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5C72" w14:textId="77777777" w:rsidR="0086303D" w:rsidRPr="00F44F03" w:rsidRDefault="0086303D" w:rsidP="007A5589"/>
    <w:p w14:paraId="15107269" w14:textId="77777777" w:rsidR="000D6CC1" w:rsidRPr="00F44F03" w:rsidRDefault="00F04A3E" w:rsidP="007A5589">
      <w:r w:rsidRPr="00F44F03">
        <w:t xml:space="preserve"> </w:t>
      </w:r>
    </w:p>
    <w:p w14:paraId="3301D653" w14:textId="77777777" w:rsidR="00403A28" w:rsidRPr="00F44F03" w:rsidRDefault="00403A28" w:rsidP="007A5589"/>
    <w:p w14:paraId="6888001F" w14:textId="77777777" w:rsidR="00403A28" w:rsidRPr="00F44F03" w:rsidRDefault="00403A28" w:rsidP="007A5589"/>
    <w:p w14:paraId="44799A86" w14:textId="77777777" w:rsidR="00403A28" w:rsidRPr="00F44F03" w:rsidRDefault="00403A28" w:rsidP="007A5589"/>
    <w:p w14:paraId="0829EACA" w14:textId="77777777" w:rsidR="00403A28" w:rsidRPr="00F44F03" w:rsidRDefault="00403A28" w:rsidP="007A5589"/>
    <w:p w14:paraId="4B20EE45" w14:textId="77777777" w:rsidR="00403A28" w:rsidRPr="00F44F03" w:rsidRDefault="00403A28" w:rsidP="007A5589"/>
    <w:p w14:paraId="4961B152" w14:textId="77777777" w:rsidR="00403A28" w:rsidRPr="00F44F03" w:rsidRDefault="00B47EF1" w:rsidP="007A5589">
      <w:pPr>
        <w:jc w:val="center"/>
        <w:rPr>
          <w:b/>
          <w:sz w:val="28"/>
        </w:rPr>
      </w:pPr>
      <w:r w:rsidRPr="00F44F03">
        <w:rPr>
          <w:b/>
          <w:sz w:val="28"/>
        </w:rPr>
        <w:t>Zadávací dokumentace</w:t>
      </w:r>
    </w:p>
    <w:p w14:paraId="43DC71FA" w14:textId="77777777" w:rsidR="00B47EF1" w:rsidRPr="00F44F03" w:rsidRDefault="00B47EF1" w:rsidP="007A5589">
      <w:pPr>
        <w:jc w:val="center"/>
      </w:pPr>
      <w:r w:rsidRPr="00F44F03">
        <w:rPr>
          <w:b/>
          <w:sz w:val="28"/>
        </w:rPr>
        <w:t xml:space="preserve">k nadlimitní veřejné zakázce na </w:t>
      </w:r>
      <w:r w:rsidR="00A23F90">
        <w:rPr>
          <w:b/>
          <w:sz w:val="28"/>
        </w:rPr>
        <w:t>služby</w:t>
      </w:r>
    </w:p>
    <w:p w14:paraId="7B0D5FD4" w14:textId="77777777" w:rsidR="00B47EF1" w:rsidRPr="00F44F03" w:rsidRDefault="00B47EF1" w:rsidP="007A5589">
      <w:pPr>
        <w:jc w:val="center"/>
      </w:pPr>
    </w:p>
    <w:p w14:paraId="4B224A51" w14:textId="77777777" w:rsidR="00403A28" w:rsidRPr="00F44F03" w:rsidRDefault="00B47EF1" w:rsidP="007A5589">
      <w:pPr>
        <w:jc w:val="center"/>
      </w:pPr>
      <w:r w:rsidRPr="00F44F03">
        <w:t xml:space="preserve">zadávané v otevřeném řízení </w:t>
      </w:r>
      <w:r w:rsidR="00403A28" w:rsidRPr="00F44F03">
        <w:t xml:space="preserve">dle </w:t>
      </w:r>
      <w:r w:rsidR="00416208" w:rsidRPr="00F44F03">
        <w:t xml:space="preserve">§ </w:t>
      </w:r>
      <w:r w:rsidRPr="00F44F03">
        <w:t>56</w:t>
      </w:r>
      <w:r w:rsidR="00416208" w:rsidRPr="00F44F03">
        <w:t xml:space="preserve"> </w:t>
      </w:r>
      <w:r w:rsidR="00403A28" w:rsidRPr="00F44F03">
        <w:t>zákona č. 13</w:t>
      </w:r>
      <w:r w:rsidR="00891EAB" w:rsidRPr="00F44F03">
        <w:t>4/201</w:t>
      </w:r>
      <w:r w:rsidR="00403A28" w:rsidRPr="00F44F03">
        <w:t>6 Sb., o</w:t>
      </w:r>
      <w:r w:rsidR="00891EAB" w:rsidRPr="00F44F03">
        <w:t xml:space="preserve"> zadávání</w:t>
      </w:r>
      <w:r w:rsidR="00416208" w:rsidRPr="00F44F03">
        <w:t xml:space="preserve"> veřejných zakáz</w:t>
      </w:r>
      <w:r w:rsidR="00891EAB" w:rsidRPr="00F44F03">
        <w:t>ek</w:t>
      </w:r>
      <w:r w:rsidR="00403A28" w:rsidRPr="00F44F03">
        <w:t xml:space="preserve"> (dále jen „</w:t>
      </w:r>
      <w:r w:rsidR="00403A28" w:rsidRPr="00F44F03">
        <w:rPr>
          <w:b/>
        </w:rPr>
        <w:t>zákon</w:t>
      </w:r>
      <w:r w:rsidR="00403A28" w:rsidRPr="00F44F03">
        <w:t>“)</w:t>
      </w:r>
      <w:r w:rsidRPr="00F44F03">
        <w:t>, nazvané</w:t>
      </w:r>
    </w:p>
    <w:p w14:paraId="7D89DA77" w14:textId="77777777" w:rsidR="00403A28" w:rsidRPr="00F44F03" w:rsidRDefault="00403A28" w:rsidP="007A5589"/>
    <w:p w14:paraId="2C8F0DA7" w14:textId="77777777" w:rsidR="00403A28" w:rsidRPr="00F44F03" w:rsidRDefault="00403A28" w:rsidP="007A5589">
      <w:pPr>
        <w:pStyle w:val="Zhlav"/>
        <w:rPr>
          <w:snapToGrid w:val="0"/>
        </w:rPr>
      </w:pPr>
    </w:p>
    <w:p w14:paraId="070B946A" w14:textId="77777777" w:rsidR="00403A28" w:rsidRPr="00F44F03" w:rsidRDefault="00403A28" w:rsidP="007A5589">
      <w:pPr>
        <w:pStyle w:val="Zhlav"/>
        <w:rPr>
          <w:snapToGrid w:val="0"/>
        </w:rPr>
      </w:pPr>
    </w:p>
    <w:p w14:paraId="62496AB1" w14:textId="77777777" w:rsidR="00B47EF1" w:rsidRPr="00F44F03" w:rsidRDefault="00B47EF1" w:rsidP="007A5589">
      <w:pPr>
        <w:pStyle w:val="Zhlav"/>
        <w:rPr>
          <w:snapToGrid w:val="0"/>
        </w:rPr>
      </w:pPr>
    </w:p>
    <w:p w14:paraId="358EED61" w14:textId="77777777" w:rsidR="00B47EF1" w:rsidRPr="00F44F03" w:rsidRDefault="00B47EF1" w:rsidP="007A5589">
      <w:pPr>
        <w:pStyle w:val="Zhlav"/>
        <w:rPr>
          <w:snapToGrid w:val="0"/>
        </w:rPr>
      </w:pPr>
    </w:p>
    <w:p w14:paraId="47357D5A" w14:textId="77777777" w:rsidR="009A6B7A" w:rsidRPr="00F44F03" w:rsidRDefault="009A6B7A" w:rsidP="007A5589">
      <w:pPr>
        <w:pStyle w:val="Zhlav"/>
        <w:rPr>
          <w:snapToGrid w:val="0"/>
        </w:rPr>
      </w:pPr>
    </w:p>
    <w:p w14:paraId="6A16BABD" w14:textId="77777777" w:rsidR="00B47EF1" w:rsidRPr="00F44F03" w:rsidRDefault="00B47EF1" w:rsidP="007A5589">
      <w:pPr>
        <w:pStyle w:val="Zhlav"/>
        <w:rPr>
          <w:snapToGrid w:val="0"/>
        </w:rPr>
      </w:pPr>
    </w:p>
    <w:p w14:paraId="0506C4B9" w14:textId="2CEA4712" w:rsidR="00403A28" w:rsidRPr="00F44F03" w:rsidRDefault="00403A28" w:rsidP="007A5589">
      <w:pPr>
        <w:jc w:val="center"/>
        <w:rPr>
          <w:b/>
          <w:sz w:val="28"/>
        </w:rPr>
      </w:pPr>
      <w:r w:rsidRPr="00F44F03">
        <w:rPr>
          <w:b/>
          <w:sz w:val="28"/>
        </w:rPr>
        <w:t>„</w:t>
      </w:r>
      <w:r w:rsidR="00F37D6E" w:rsidRPr="00F37D6E">
        <w:rPr>
          <w:b/>
          <w:sz w:val="28"/>
        </w:rPr>
        <w:t>Servis kritických aktivních prvků Cisco</w:t>
      </w:r>
      <w:r w:rsidRPr="00F44F03">
        <w:rPr>
          <w:b/>
          <w:sz w:val="28"/>
        </w:rPr>
        <w:t>“</w:t>
      </w:r>
    </w:p>
    <w:p w14:paraId="6FB59B6F" w14:textId="77777777" w:rsidR="00403A28" w:rsidRPr="00F44F03" w:rsidRDefault="00403A28" w:rsidP="007A5589"/>
    <w:p w14:paraId="2518F44D" w14:textId="77777777" w:rsidR="00A83813" w:rsidRPr="00F44F03" w:rsidRDefault="00A83813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4960F4EE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27A128D4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CA802BD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047DEF92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E5C5E85" w14:textId="77777777" w:rsidR="009A6B7A" w:rsidRPr="00F44F03" w:rsidRDefault="009A6B7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68A31424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348A4C9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24E68897" w14:textId="77777777" w:rsidR="00B47EF1" w:rsidRPr="00F44F03" w:rsidRDefault="00B47EF1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3B12CCF7" w14:textId="77777777" w:rsidR="00A83813" w:rsidRPr="00F44F03" w:rsidRDefault="00A83813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B4DFDD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A10005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32E9DE47" w14:textId="77777777" w:rsidR="00862EBA" w:rsidRPr="00F44F03" w:rsidRDefault="00862EBA" w:rsidP="007A5589">
      <w:pPr>
        <w:pStyle w:val="StylNadpis6Arial14bVechnavelkzarovnnnasted"/>
        <w:spacing w:before="0" w:after="0"/>
        <w:rPr>
          <w:rFonts w:cs="Arial"/>
          <w:b w:val="0"/>
          <w:bCs w:val="0"/>
          <w:caps w:val="0"/>
          <w:sz w:val="22"/>
          <w:szCs w:val="22"/>
        </w:rPr>
      </w:pPr>
    </w:p>
    <w:p w14:paraId="51010702" w14:textId="77777777" w:rsidR="00A83813" w:rsidRPr="00F44F03" w:rsidRDefault="00A83813" w:rsidP="007A5589">
      <w:pPr>
        <w:jc w:val="center"/>
        <w:rPr>
          <w:b/>
        </w:rPr>
      </w:pPr>
      <w:r w:rsidRPr="00F44F03">
        <w:rPr>
          <w:b/>
        </w:rPr>
        <w:t>Zadavatel:</w:t>
      </w:r>
    </w:p>
    <w:p w14:paraId="2F76C0ED" w14:textId="77777777" w:rsidR="00A83813" w:rsidRPr="00F44F03" w:rsidRDefault="00A83813" w:rsidP="007A5589">
      <w:pPr>
        <w:jc w:val="center"/>
      </w:pPr>
      <w:r w:rsidRPr="00F44F03">
        <w:t>Fakultní nemocnice Brno</w:t>
      </w:r>
    </w:p>
    <w:p w14:paraId="79D41ED5" w14:textId="77777777" w:rsidR="00A83813" w:rsidRPr="00F44F03" w:rsidRDefault="00A83813" w:rsidP="007A5589">
      <w:pPr>
        <w:jc w:val="center"/>
      </w:pPr>
      <w:r w:rsidRPr="00F44F03">
        <w:t>Jihlavská 20, 625 00 Brno</w:t>
      </w:r>
    </w:p>
    <w:p w14:paraId="59AFD04E" w14:textId="77777777" w:rsidR="00A83813" w:rsidRPr="00F44F03" w:rsidRDefault="00A83813" w:rsidP="007A5589">
      <w:pPr>
        <w:jc w:val="center"/>
      </w:pPr>
      <w:r w:rsidRPr="00F44F03">
        <w:t>IČ: 65269705</w:t>
      </w:r>
    </w:p>
    <w:p w14:paraId="48D73526" w14:textId="77777777" w:rsidR="00F6327E" w:rsidRPr="00F44F03" w:rsidRDefault="00A83813" w:rsidP="007A5589">
      <w:pPr>
        <w:pStyle w:val="Nadpis1"/>
      </w:pPr>
      <w:r w:rsidRPr="00F44F03">
        <w:br w:type="page"/>
      </w:r>
      <w:r w:rsidR="006337DC" w:rsidRPr="00F44F03">
        <w:lastRenderedPageBreak/>
        <w:t>Identifikační údaje zadavatele</w:t>
      </w:r>
    </w:p>
    <w:p w14:paraId="031ED377" w14:textId="77777777" w:rsidR="003A4E43" w:rsidRPr="00F44F03" w:rsidRDefault="003A4E43" w:rsidP="007A5589"/>
    <w:p w14:paraId="50A33BD8" w14:textId="77777777" w:rsidR="006337DC" w:rsidRPr="00F44F03" w:rsidRDefault="006337DC" w:rsidP="007A5589">
      <w:r w:rsidRPr="00F44F03">
        <w:t>Název zadavatele:</w:t>
      </w:r>
      <w:r w:rsidRPr="00F44F03">
        <w:tab/>
        <w:t>Fakultní nemocnice Brno</w:t>
      </w:r>
    </w:p>
    <w:p w14:paraId="213BAF7B" w14:textId="77777777" w:rsidR="006337DC" w:rsidRPr="00F44F03" w:rsidRDefault="006337DC" w:rsidP="007A5589">
      <w:r w:rsidRPr="00F44F03">
        <w:t>IČ:</w:t>
      </w:r>
      <w:r w:rsidRPr="00F44F03">
        <w:tab/>
      </w:r>
      <w:r w:rsidRPr="00F44F03">
        <w:tab/>
      </w:r>
      <w:r w:rsidRPr="00F44F03">
        <w:tab/>
        <w:t>65269705</w:t>
      </w:r>
    </w:p>
    <w:p w14:paraId="09C7BC48" w14:textId="77777777" w:rsidR="006337DC" w:rsidRPr="00F44F03" w:rsidRDefault="006337DC" w:rsidP="007A5589">
      <w:r w:rsidRPr="00F44F03">
        <w:t>DIČ:</w:t>
      </w:r>
      <w:r w:rsidRPr="00F44F03">
        <w:tab/>
      </w:r>
      <w:r w:rsidRPr="00F44F03">
        <w:tab/>
      </w:r>
      <w:r w:rsidRPr="00F44F03">
        <w:tab/>
        <w:t>CZ65269705</w:t>
      </w:r>
    </w:p>
    <w:p w14:paraId="4E8ECB48" w14:textId="77777777" w:rsidR="006337DC" w:rsidRPr="00F44F03" w:rsidRDefault="006337DC" w:rsidP="007A5589">
      <w:r w:rsidRPr="00F44F03">
        <w:t>Sídlo zadavatele:</w:t>
      </w:r>
      <w:r w:rsidRPr="00F44F03">
        <w:tab/>
        <w:t>Jihlavská 20, 625 00 Brno</w:t>
      </w:r>
    </w:p>
    <w:p w14:paraId="57195AAD" w14:textId="77777777" w:rsidR="006337DC" w:rsidRPr="00F44F03" w:rsidRDefault="006337DC" w:rsidP="007A5589">
      <w:r w:rsidRPr="00F44F03">
        <w:t>Bankovní spojení:</w:t>
      </w:r>
      <w:r w:rsidRPr="00F44F03">
        <w:tab/>
        <w:t>Česká národní banka</w:t>
      </w:r>
    </w:p>
    <w:p w14:paraId="02B890AB" w14:textId="77777777" w:rsidR="006337DC" w:rsidRPr="00F44F03" w:rsidRDefault="006337DC" w:rsidP="007A5589">
      <w:r w:rsidRPr="00F44F03">
        <w:t>Číslo účtu:</w:t>
      </w:r>
      <w:r w:rsidRPr="00F44F03">
        <w:tab/>
      </w:r>
      <w:r w:rsidRPr="00F44F03">
        <w:tab/>
        <w:t>71234621/0710</w:t>
      </w:r>
    </w:p>
    <w:p w14:paraId="7D92A039" w14:textId="77777777" w:rsidR="006337DC" w:rsidRPr="00F44F03" w:rsidRDefault="006337DC" w:rsidP="007A5589"/>
    <w:p w14:paraId="7D199C13" w14:textId="77777777" w:rsidR="006337DC" w:rsidRPr="00F44F03" w:rsidRDefault="006337DC" w:rsidP="007A5589">
      <w:r w:rsidRPr="00F44F03">
        <w:t xml:space="preserve">Fakultní nemocnice Brno je státní příspěvková organizace zřízená rozhodnutím </w:t>
      </w:r>
      <w:r w:rsidR="00CA411E" w:rsidRPr="00F44F03">
        <w:t xml:space="preserve">České republiky – </w:t>
      </w:r>
      <w:r w:rsidRPr="00F44F03">
        <w:t>Ministerstva zdravotnictví. Nemá zákonnou povinnost zápisu do obchodního rejstříku, je zapsána do živnostenského rejstříku vedeného Živnostenským úřadem města Brna.</w:t>
      </w:r>
    </w:p>
    <w:p w14:paraId="5A856EED" w14:textId="77777777" w:rsidR="00F6327E" w:rsidRPr="00F44F03" w:rsidRDefault="00F6327E" w:rsidP="007A5589"/>
    <w:p w14:paraId="4BFD54D6" w14:textId="77777777" w:rsidR="00403A28" w:rsidRPr="00F44F03" w:rsidRDefault="00403A28" w:rsidP="007A5589">
      <w:pPr>
        <w:pStyle w:val="Nadpis1"/>
      </w:pPr>
      <w:r w:rsidRPr="00F44F03">
        <w:t xml:space="preserve">Předmět </w:t>
      </w:r>
      <w:r w:rsidR="006337DC" w:rsidRPr="00F44F03">
        <w:t>a účel veřejné zakázky</w:t>
      </w:r>
    </w:p>
    <w:p w14:paraId="50AC6E4F" w14:textId="77777777" w:rsidR="003874CE" w:rsidRPr="00F44F03" w:rsidRDefault="003874CE" w:rsidP="007A5589"/>
    <w:p w14:paraId="02109B01" w14:textId="79D2BDD6" w:rsidR="00403A28" w:rsidRPr="00F44F03" w:rsidRDefault="00E06632" w:rsidP="007A5589">
      <w:r w:rsidRPr="00E06632">
        <w:t xml:space="preserve">Předmětem veřejné zakázky je </w:t>
      </w:r>
      <w:r w:rsidR="00F37D6E">
        <w:t xml:space="preserve">zajišťování a </w:t>
      </w:r>
      <w:r w:rsidRPr="00E06632">
        <w:t>poskytování servisní</w:t>
      </w:r>
      <w:r w:rsidR="00F37D6E">
        <w:t>ch služeb pro aktivní síťové prvky Cisco</w:t>
      </w:r>
      <w:r w:rsidRPr="00E06632">
        <w:t>.</w:t>
      </w:r>
    </w:p>
    <w:p w14:paraId="521721B8" w14:textId="77777777" w:rsidR="00403A28" w:rsidRPr="00F44F03" w:rsidRDefault="00403A28" w:rsidP="007A5589"/>
    <w:p w14:paraId="5C757E10" w14:textId="77777777" w:rsidR="00403A28" w:rsidRPr="00F44F03" w:rsidRDefault="00403A28" w:rsidP="007A5589">
      <w:pPr>
        <w:pStyle w:val="Nadpis2"/>
      </w:pPr>
      <w:r w:rsidRPr="00F44F03">
        <w:t>Klasi</w:t>
      </w:r>
      <w:r w:rsidR="00EF503F" w:rsidRPr="00F44F03">
        <w:t>fikace předmětu veřejné zakázky</w:t>
      </w:r>
    </w:p>
    <w:p w14:paraId="22722413" w14:textId="77777777" w:rsidR="007D0D56" w:rsidRPr="00F44F03" w:rsidRDefault="007D0D56" w:rsidP="007A5589"/>
    <w:p w14:paraId="0FDEB4D6" w14:textId="77777777" w:rsidR="00C124DC" w:rsidRPr="00F44F03" w:rsidRDefault="00C124DC" w:rsidP="007A5589">
      <w:r w:rsidRPr="00F44F03">
        <w:t>Hlavní CPV kód:</w:t>
      </w:r>
    </w:p>
    <w:p w14:paraId="4E7E022F" w14:textId="681CBDAC" w:rsidR="00C124DC" w:rsidRPr="00BE2461" w:rsidRDefault="00BE2461" w:rsidP="00BE2461">
      <w:pPr>
        <w:ind w:firstLine="708"/>
        <w:rPr>
          <w:sz w:val="23"/>
          <w:szCs w:val="23"/>
          <w:shd w:val="clear" w:color="auto" w:fill="FFFFFF"/>
        </w:rPr>
      </w:pPr>
      <w:r w:rsidRPr="00BE2461">
        <w:rPr>
          <w:sz w:val="23"/>
          <w:szCs w:val="23"/>
          <w:shd w:val="clear" w:color="auto" w:fill="FFFFFF"/>
        </w:rPr>
        <w:t>72700000-7 Služby pro počítačové sítě</w:t>
      </w:r>
    </w:p>
    <w:p w14:paraId="31A54CEC" w14:textId="77777777" w:rsidR="00BE2461" w:rsidRPr="00F44F03" w:rsidRDefault="00BE2461" w:rsidP="007A5589"/>
    <w:p w14:paraId="5326AD00" w14:textId="77777777" w:rsidR="00403A28" w:rsidRPr="00F44F03" w:rsidRDefault="00403A28" w:rsidP="007A5589">
      <w:pPr>
        <w:pStyle w:val="Nadpis2"/>
      </w:pPr>
      <w:r w:rsidRPr="00F44F03">
        <w:t>Roz</w:t>
      </w:r>
      <w:r w:rsidR="00EF503F" w:rsidRPr="00F44F03">
        <w:t>dělení veřejné zakázky na části</w:t>
      </w:r>
    </w:p>
    <w:p w14:paraId="0DC7B05F" w14:textId="77777777" w:rsidR="007D0D56" w:rsidRPr="00F44F03" w:rsidRDefault="007D0D56" w:rsidP="007A5589"/>
    <w:p w14:paraId="40C5D80C" w14:textId="77777777" w:rsidR="0060020F" w:rsidRPr="00F44F03" w:rsidRDefault="00593861" w:rsidP="007A5589">
      <w:r w:rsidRPr="00F44F03">
        <w:t xml:space="preserve">Veřejná zakázka </w:t>
      </w:r>
      <w:r w:rsidR="00E6387F" w:rsidRPr="00F44F03">
        <w:t>není</w:t>
      </w:r>
      <w:r w:rsidR="001A3AA2" w:rsidRPr="00F44F03">
        <w:t xml:space="preserve"> rozdělena na </w:t>
      </w:r>
      <w:r w:rsidR="00E6387F" w:rsidRPr="00F44F03">
        <w:t>části</w:t>
      </w:r>
      <w:r w:rsidR="0060020F" w:rsidRPr="00F44F03">
        <w:t>.</w:t>
      </w:r>
    </w:p>
    <w:p w14:paraId="00FE0C4B" w14:textId="77777777" w:rsidR="0060020F" w:rsidRPr="00F44F03" w:rsidRDefault="0060020F" w:rsidP="007A5589"/>
    <w:p w14:paraId="2D2A5B1C" w14:textId="77777777" w:rsidR="00403A28" w:rsidRPr="00F44F03" w:rsidRDefault="00403A28" w:rsidP="007A5589">
      <w:pPr>
        <w:pStyle w:val="Nadpis1"/>
      </w:pPr>
      <w:bookmarkStart w:id="0" w:name="_Ref477269676"/>
      <w:r w:rsidRPr="00F44F03">
        <w:t xml:space="preserve">Kvalifikace </w:t>
      </w:r>
      <w:r w:rsidR="00F91396" w:rsidRPr="00F44F03">
        <w:t>dodavatele</w:t>
      </w:r>
      <w:bookmarkEnd w:id="0"/>
    </w:p>
    <w:p w14:paraId="4CF60E0D" w14:textId="77777777" w:rsidR="00403A28" w:rsidRPr="00F44F03" w:rsidRDefault="00403A28" w:rsidP="007A5589"/>
    <w:p w14:paraId="1685D5A4" w14:textId="77777777" w:rsidR="00403A28" w:rsidRPr="00F44F03" w:rsidRDefault="00403A28" w:rsidP="007A5589">
      <w:r w:rsidRPr="00F44F03">
        <w:t xml:space="preserve">Zadavatel požaduje, aby součástí nabídky bylo doložení splnění </w:t>
      </w:r>
      <w:r w:rsidR="00535F96" w:rsidRPr="00F44F03">
        <w:t>podmínek kvalifikace</w:t>
      </w:r>
      <w:r w:rsidRPr="00F44F03">
        <w:t xml:space="preserve"> podle zákona, které </w:t>
      </w:r>
      <w:r w:rsidR="00535F96" w:rsidRPr="00F44F03">
        <w:t xml:space="preserve">dodavatel </w:t>
      </w:r>
      <w:r w:rsidRPr="00F44F03">
        <w:t>prokáže ve lhůtě pro podán</w:t>
      </w:r>
      <w:r w:rsidR="00535F96" w:rsidRPr="00F44F03">
        <w:t>í nabídek následujícím způsobem.</w:t>
      </w:r>
    </w:p>
    <w:p w14:paraId="2761A655" w14:textId="77777777" w:rsidR="00535F96" w:rsidRPr="00F44F03" w:rsidRDefault="00535F96" w:rsidP="007A5589"/>
    <w:p w14:paraId="6836D5BB" w14:textId="77777777" w:rsidR="00EF503F" w:rsidRPr="00F44F03" w:rsidRDefault="00403A28" w:rsidP="007A5589">
      <w:r w:rsidRPr="00F44F03">
        <w:t xml:space="preserve">Splnění </w:t>
      </w:r>
      <w:r w:rsidR="00535F96" w:rsidRPr="00F44F03">
        <w:t>podmínek kvalifikace</w:t>
      </w:r>
      <w:r w:rsidRPr="00F44F03">
        <w:t xml:space="preserve"> prokazuje </w:t>
      </w:r>
      <w:r w:rsidR="00985F35" w:rsidRPr="00F44F03">
        <w:t xml:space="preserve">dodavatel </w:t>
      </w:r>
      <w:r w:rsidRPr="00F44F03">
        <w:t xml:space="preserve">již ve své nabídce, a to </w:t>
      </w:r>
      <w:r w:rsidRPr="00F44F03">
        <w:rPr>
          <w:b/>
        </w:rPr>
        <w:t xml:space="preserve">předložením </w:t>
      </w:r>
      <w:r w:rsidR="001E7C33" w:rsidRPr="00F44F03">
        <w:rPr>
          <w:b/>
        </w:rPr>
        <w:t>prostých kopií požadovaných dokumentů</w:t>
      </w:r>
      <w:r w:rsidR="001E7C33" w:rsidRPr="00F44F03">
        <w:t>.</w:t>
      </w:r>
      <w:r w:rsidRPr="00F44F03">
        <w:t xml:space="preserve"> </w:t>
      </w:r>
      <w:r w:rsidR="001E7C33" w:rsidRPr="00F44F03">
        <w:t>Kopie mohou být na</w:t>
      </w:r>
      <w:r w:rsidR="00836A00" w:rsidRPr="00F44F03">
        <w:t>h</w:t>
      </w:r>
      <w:r w:rsidR="001E7C33" w:rsidRPr="00F44F03">
        <w:t>razeny čestným prohlášením nebo jednotným evropským osvědčením dle § 87 zákona</w:t>
      </w:r>
      <w:r w:rsidR="00EF503F" w:rsidRPr="00F44F03">
        <w:t xml:space="preserve">. </w:t>
      </w:r>
      <w:r w:rsidR="00B377B9" w:rsidRPr="00F44F03">
        <w:t xml:space="preserve">Zadavatel si může v průběhu zadávacího řízení vyžádat předložení originálů nebo úředně ověřených kopií dokladů o </w:t>
      </w:r>
      <w:r w:rsidR="00535F96" w:rsidRPr="00F44F03">
        <w:t xml:space="preserve">splnění podmínek </w:t>
      </w:r>
      <w:r w:rsidR="00B377B9" w:rsidRPr="00F44F03">
        <w:t>kval</w:t>
      </w:r>
      <w:r w:rsidR="00535F96" w:rsidRPr="00F44F03">
        <w:t>ifikace</w:t>
      </w:r>
      <w:r w:rsidR="00B377B9" w:rsidRPr="00F44F03">
        <w:t xml:space="preserve">. </w:t>
      </w:r>
    </w:p>
    <w:p w14:paraId="1AB25262" w14:textId="77777777" w:rsidR="00EF503F" w:rsidRPr="00F44F03" w:rsidRDefault="00EF503F" w:rsidP="007A5589"/>
    <w:p w14:paraId="460F3F36" w14:textId="77777777" w:rsidR="00403A28" w:rsidRPr="00F44F03" w:rsidRDefault="00B377B9" w:rsidP="007A5589">
      <w:r w:rsidRPr="00F44F03">
        <w:t>Doklady prokazující základní způsobilost podle § 74</w:t>
      </w:r>
      <w:r w:rsidR="00985F35" w:rsidRPr="00F44F03">
        <w:t xml:space="preserve"> zákona</w:t>
      </w:r>
      <w:r w:rsidRPr="00F44F03">
        <w:t xml:space="preserve"> a profesní způsobilost podle § 77 odst. 1 </w:t>
      </w:r>
      <w:r w:rsidR="00985F35" w:rsidRPr="00F44F03">
        <w:t xml:space="preserve">zákona </w:t>
      </w:r>
      <w:r w:rsidRPr="00F44F03">
        <w:t xml:space="preserve">musí prokazovat splnění požadovaného kritéria způsobilosti </w:t>
      </w:r>
      <w:r w:rsidR="009C3029" w:rsidRPr="00F44F03">
        <w:t>nejpozději v době 3 měsíců před</w:t>
      </w:r>
      <w:r w:rsidRPr="00F44F03">
        <w:t xml:space="preserve"> dnem</w:t>
      </w:r>
      <w:r w:rsidR="008F5C76" w:rsidRPr="00F44F03">
        <w:t xml:space="preserve"> zahájení zadávacího řízení</w:t>
      </w:r>
      <w:r w:rsidRPr="00F44F03">
        <w:t>.</w:t>
      </w:r>
    </w:p>
    <w:p w14:paraId="51F8CAA4" w14:textId="77777777" w:rsidR="001A2FBC" w:rsidRPr="00F44F03" w:rsidRDefault="001A2FBC" w:rsidP="007A5589"/>
    <w:p w14:paraId="5082CF1E" w14:textId="77777777" w:rsidR="008A57E9" w:rsidRPr="00F44F03" w:rsidRDefault="008A57E9" w:rsidP="007A5589">
      <w:pPr>
        <w:pStyle w:val="Nadpis2"/>
      </w:pPr>
      <w:r w:rsidRPr="00F44F03">
        <w:t>Základní způsobilost dle § 74 zákona a způsob jejího prokázání</w:t>
      </w:r>
    </w:p>
    <w:p w14:paraId="45508E0F" w14:textId="77777777" w:rsidR="008A57E9" w:rsidRPr="00F44F03" w:rsidRDefault="008A57E9" w:rsidP="007A5589"/>
    <w:p w14:paraId="3E66BF53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 xml:space="preserve">Účastník zadávacího řízení předloží </w:t>
      </w:r>
      <w:r w:rsidRPr="00F44F03">
        <w:rPr>
          <w:b/>
        </w:rPr>
        <w:t>výpis z Rejstříku trestů</w:t>
      </w:r>
      <w:r w:rsidRPr="00F44F03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k zákonu nebo obdobný trestný čin podle právního řádu země sídla; k zahlazeným odsouzením se nepřihlíží.</w:t>
      </w:r>
    </w:p>
    <w:p w14:paraId="06C69FE2" w14:textId="77777777" w:rsidR="008A57E9" w:rsidRPr="00F44F03" w:rsidRDefault="008A57E9" w:rsidP="007A5589"/>
    <w:p w14:paraId="0CF05495" w14:textId="77777777" w:rsidR="008A57E9" w:rsidRPr="00F44F03" w:rsidRDefault="008A57E9" w:rsidP="007A5589">
      <w:pPr>
        <w:ind w:left="680"/>
      </w:pPr>
      <w:r w:rsidRPr="00F44F03">
        <w:t xml:space="preserve">Jde-li o právnickou osobu, musí tento předpoklad splňovat jak tato právnická osoba, tak zároveň každý člen </w:t>
      </w:r>
      <w:r w:rsidR="00985F35" w:rsidRPr="00F44F03">
        <w:t xml:space="preserve">jejího </w:t>
      </w:r>
      <w:r w:rsidRPr="00F44F03">
        <w:t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</w:t>
      </w:r>
      <w:r w:rsidR="003A52C1" w:rsidRPr="00F44F03">
        <w:t xml:space="preserve"> </w:t>
      </w:r>
    </w:p>
    <w:p w14:paraId="7AE9836F" w14:textId="77777777" w:rsidR="008A57E9" w:rsidRPr="00F44F03" w:rsidRDefault="008A57E9" w:rsidP="007A5589">
      <w:pPr>
        <w:ind w:left="708"/>
      </w:pPr>
    </w:p>
    <w:p w14:paraId="6B643913" w14:textId="77777777" w:rsidR="008A57E9" w:rsidRPr="00F44F03" w:rsidRDefault="008A57E9" w:rsidP="007A5589">
      <w:pPr>
        <w:ind w:left="680"/>
      </w:pPr>
      <w:r w:rsidRPr="00F44F03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F44F03">
        <w:t>y</w:t>
      </w:r>
      <w:r w:rsidRPr="00F44F03">
        <w:t>, musí výše uvedené podmínky splňovat vedle výše uvedených osob rovněž vedoucí pobočky.</w:t>
      </w:r>
    </w:p>
    <w:p w14:paraId="7EEE8290" w14:textId="77777777" w:rsidR="008A57E9" w:rsidRPr="00F44F03" w:rsidRDefault="008A57E9" w:rsidP="007A5589">
      <w:pPr>
        <w:ind w:left="680"/>
      </w:pPr>
    </w:p>
    <w:p w14:paraId="1F13C779" w14:textId="77777777" w:rsidR="008A57E9" w:rsidRPr="00F44F03" w:rsidRDefault="008A57E9" w:rsidP="007A5589">
      <w:pPr>
        <w:ind w:left="680"/>
      </w:pPr>
      <w:r w:rsidRPr="00F44F03">
        <w:t xml:space="preserve">Tento základní kvalifikační předpoklad musí splňovat účastník zadávacího řízení </w:t>
      </w:r>
      <w:r w:rsidRPr="00F44F03">
        <w:rPr>
          <w:b/>
        </w:rPr>
        <w:t>v zemi svého sídla</w:t>
      </w:r>
      <w:r w:rsidRPr="00F44F03">
        <w:t xml:space="preserve">. </w:t>
      </w:r>
    </w:p>
    <w:p w14:paraId="54D83BDB" w14:textId="77777777" w:rsidR="008A57E9" w:rsidRPr="00F44F03" w:rsidRDefault="008A57E9" w:rsidP="007A5589"/>
    <w:p w14:paraId="067D24AB" w14:textId="77777777" w:rsidR="008B5825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b)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potvrzení příslušného finančního úřadu</w:t>
      </w:r>
      <w:r w:rsidRPr="00F44F03">
        <w:t xml:space="preserve"> ve vztahu k § 74 odst. 1 písm. b), a </w:t>
      </w:r>
      <w:r w:rsidR="008B5825" w:rsidRPr="00F44F03">
        <w:t>dle § 75 odst. 1 písm. c)</w:t>
      </w:r>
      <w:r w:rsidR="007D0D56" w:rsidRPr="00F44F03">
        <w:t xml:space="preserve"> zákona</w:t>
      </w:r>
      <w:r w:rsidR="008B5825" w:rsidRPr="00F44F03">
        <w:t xml:space="preserve"> </w:t>
      </w:r>
      <w:r w:rsidR="008B5825" w:rsidRPr="00F44F03">
        <w:rPr>
          <w:b/>
        </w:rPr>
        <w:t>písemné čestné prohlášení ve vztahu ke spotřební dani</w:t>
      </w:r>
      <w:r w:rsidR="008B5825" w:rsidRPr="00F44F03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09F45B03" w14:textId="77777777" w:rsidR="00125D43" w:rsidRPr="00F44F03" w:rsidRDefault="00125D43" w:rsidP="007A5589">
      <w:pPr>
        <w:ind w:left="697"/>
      </w:pPr>
    </w:p>
    <w:p w14:paraId="7E543FFA" w14:textId="77777777" w:rsidR="00125D43" w:rsidRPr="00F44F03" w:rsidRDefault="00125D43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d)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písemné čestné prohlášení</w:t>
      </w:r>
      <w:r w:rsidRPr="00F44F03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F44F03">
        <w:rPr>
          <w:b/>
        </w:rPr>
        <w:t>nemá splatný nedoplatek na pojistném nebo na penále na veřejné zdravotní pojištění</w:t>
      </w:r>
      <w:r w:rsidRPr="00F44F03">
        <w:t>, a to jak v České republice, tak v zemi svého sídla.</w:t>
      </w:r>
    </w:p>
    <w:p w14:paraId="01275B60" w14:textId="77777777" w:rsidR="008B5825" w:rsidRPr="00F44F03" w:rsidRDefault="008B5825" w:rsidP="007A5589">
      <w:pPr>
        <w:ind w:left="697"/>
      </w:pPr>
    </w:p>
    <w:p w14:paraId="5DE92799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e)</w:t>
      </w:r>
      <w:r w:rsidR="007D0D56" w:rsidRPr="00F44F03">
        <w:t xml:space="preserve"> zákona</w:t>
      </w:r>
      <w:r w:rsidRPr="00F44F03">
        <w:t xml:space="preserve"> </w:t>
      </w:r>
      <w:r w:rsidRPr="00F44F03">
        <w:rPr>
          <w:b/>
        </w:rPr>
        <w:t>potvrzení příslušné okresní správy sociálního zabezpečení</w:t>
      </w:r>
      <w:r w:rsidRPr="00F44F03">
        <w:t xml:space="preserve"> k prokázání splnění podmínek ve vztahu k § 74 odst. 1 písm. d) zákona, tj. že </w:t>
      </w:r>
      <w:r w:rsidRPr="00F44F03">
        <w:rPr>
          <w:b/>
        </w:rPr>
        <w:t>nemá splatný nedoplatek na pojistném nebo na penále na sociálním zabezpečení</w:t>
      </w:r>
      <w:r w:rsidRPr="00F44F03">
        <w:t xml:space="preserve"> a příspěvku na státní politiku zaměstnanosti, a to jak v České republice, tak v zemi sídla.</w:t>
      </w:r>
    </w:p>
    <w:p w14:paraId="54A0FB7D" w14:textId="77777777" w:rsidR="008A57E9" w:rsidRPr="00F44F03" w:rsidRDefault="008A57E9" w:rsidP="007A5589">
      <w:pPr>
        <w:ind w:left="697"/>
      </w:pPr>
    </w:p>
    <w:p w14:paraId="3EDCC6B9" w14:textId="77777777" w:rsidR="008A57E9" w:rsidRPr="00F44F03" w:rsidRDefault="008A57E9" w:rsidP="007A5589">
      <w:pPr>
        <w:numPr>
          <w:ilvl w:val="0"/>
          <w:numId w:val="2"/>
        </w:numPr>
        <w:ind w:left="697" w:hanging="340"/>
      </w:pPr>
      <w:r w:rsidRPr="00F44F03">
        <w:t>Účastník zadávacího řízení předloží dle § 75 odst. 1 písm. f)</w:t>
      </w:r>
      <w:r w:rsidR="00E54C4A" w:rsidRPr="00F44F03">
        <w:t xml:space="preserve"> zákona</w:t>
      </w:r>
      <w:r w:rsidRPr="00F44F03">
        <w:t xml:space="preserve"> </w:t>
      </w:r>
      <w:r w:rsidRPr="00F44F03">
        <w:rPr>
          <w:b/>
        </w:rPr>
        <w:t>výpis z obchodního rejstříku</w:t>
      </w:r>
      <w:r w:rsidRPr="00F44F03">
        <w:t>, nebo předloží písemné čestné prohlášení, v případě, že není v obchodním rejstříku zapsán, ve vztahu k § 74 odst. 1 písm. e)</w:t>
      </w:r>
      <w:r w:rsidR="00DD12BB" w:rsidRPr="00F44F03">
        <w:t xml:space="preserve"> zákona</w:t>
      </w:r>
      <w:r w:rsidRPr="00F44F03">
        <w:t>.</w:t>
      </w:r>
    </w:p>
    <w:p w14:paraId="36C078A8" w14:textId="77777777" w:rsidR="008A57E9" w:rsidRPr="00F44F03" w:rsidRDefault="008A57E9" w:rsidP="007A5589"/>
    <w:p w14:paraId="10E18985" w14:textId="77777777" w:rsidR="008A57E9" w:rsidRPr="00F44F03" w:rsidRDefault="008A57E9" w:rsidP="007A5589">
      <w:pPr>
        <w:pStyle w:val="Nadpis2"/>
      </w:pPr>
      <w:r w:rsidRPr="00F44F03">
        <w:t>Profesní způsobilost dle § 77 odst. 1 zákona a způsob jejího prokázání</w:t>
      </w:r>
    </w:p>
    <w:p w14:paraId="3765678B" w14:textId="77777777" w:rsidR="008A57E9" w:rsidRPr="00F44F03" w:rsidRDefault="008A57E9" w:rsidP="007A5589"/>
    <w:p w14:paraId="48420A20" w14:textId="77777777" w:rsidR="00F70BA0" w:rsidRPr="00F44F03" w:rsidRDefault="008A57E9" w:rsidP="007A5589">
      <w:pPr>
        <w:numPr>
          <w:ilvl w:val="0"/>
          <w:numId w:val="3"/>
        </w:numPr>
      </w:pPr>
      <w:r w:rsidRPr="00F44F03">
        <w:t xml:space="preserve">Účastník zadávacího řízení předloží </w:t>
      </w:r>
      <w:r w:rsidR="006F5E44" w:rsidRPr="00F44F03">
        <w:t>dle § 77 odst. 1</w:t>
      </w:r>
      <w:r w:rsidR="00E54C4A" w:rsidRPr="00F44F03">
        <w:t xml:space="preserve"> zákona</w:t>
      </w:r>
      <w:r w:rsidR="006F5E44" w:rsidRPr="00F44F03">
        <w:t xml:space="preserve"> </w:t>
      </w:r>
      <w:r w:rsidRPr="00F44F03">
        <w:rPr>
          <w:b/>
        </w:rPr>
        <w:t>výpis z obchodního rejstříku</w:t>
      </w:r>
      <w:r w:rsidRPr="00F44F03">
        <w:t xml:space="preserve"> nebo </w:t>
      </w:r>
      <w:r w:rsidRPr="00F44F03">
        <w:rPr>
          <w:b/>
        </w:rPr>
        <w:t>jiné obdobné evidence</w:t>
      </w:r>
      <w:r w:rsidRPr="00F44F03">
        <w:t xml:space="preserve">, pokud jiný právní předpis zápis do takové evidence vyžaduje. </w:t>
      </w:r>
    </w:p>
    <w:p w14:paraId="288B442B" w14:textId="77777777" w:rsidR="008A57E9" w:rsidRPr="00F44F03" w:rsidRDefault="008A57E9" w:rsidP="007A5589"/>
    <w:p w14:paraId="617CF03B" w14:textId="63B3FDB9" w:rsidR="002B6BC9" w:rsidRPr="00B47EF1" w:rsidRDefault="002B6BC9" w:rsidP="002B6BC9">
      <w:pPr>
        <w:pStyle w:val="Nadpis2"/>
        <w:ind w:left="1440" w:hanging="1440"/>
      </w:pPr>
      <w:r w:rsidRPr="00B47EF1">
        <w:t>Technická kvalifikace dle § 79 zákona a způsob jejího prokázání</w:t>
      </w:r>
    </w:p>
    <w:p w14:paraId="1118EB04" w14:textId="77777777" w:rsidR="002B6BC9" w:rsidRPr="00B47EF1" w:rsidRDefault="002B6BC9" w:rsidP="002B6BC9"/>
    <w:p w14:paraId="41F570E5" w14:textId="77777777" w:rsidR="002B6BC9" w:rsidRDefault="002B6BC9" w:rsidP="002B6BC9">
      <w:pPr>
        <w:numPr>
          <w:ilvl w:val="0"/>
          <w:numId w:val="2"/>
        </w:numPr>
      </w:pPr>
      <w:r>
        <w:t xml:space="preserve">Účastník zadávací řízení předloží </w:t>
      </w:r>
      <w:r w:rsidRPr="00B47EF1">
        <w:t>dle § 79 odst. 2 písm. b)</w:t>
      </w:r>
      <w:r>
        <w:t xml:space="preserve"> zákona</w:t>
      </w:r>
      <w:r w:rsidRPr="00125640">
        <w:t xml:space="preserve"> </w:t>
      </w:r>
      <w:r>
        <w:t>seznam významných dodávek obsahující:</w:t>
      </w:r>
    </w:p>
    <w:p w14:paraId="03EF73FF" w14:textId="562750C7" w:rsidR="002B6BC9" w:rsidRPr="002B6BC9" w:rsidRDefault="002B6BC9" w:rsidP="002B6BC9">
      <w:pPr>
        <w:numPr>
          <w:ilvl w:val="1"/>
          <w:numId w:val="2"/>
        </w:numPr>
      </w:pPr>
      <w:r w:rsidRPr="00125640">
        <w:rPr>
          <w:b/>
        </w:rPr>
        <w:lastRenderedPageBreak/>
        <w:t xml:space="preserve">minimálně </w:t>
      </w:r>
      <w:r>
        <w:rPr>
          <w:b/>
        </w:rPr>
        <w:t>1</w:t>
      </w:r>
      <w:r w:rsidRPr="00125640">
        <w:rPr>
          <w:b/>
        </w:rPr>
        <w:t xml:space="preserve"> v</w:t>
      </w:r>
      <w:r>
        <w:rPr>
          <w:b/>
        </w:rPr>
        <w:t>ýznamnou</w:t>
      </w:r>
      <w:r w:rsidRPr="00125640">
        <w:rPr>
          <w:b/>
        </w:rPr>
        <w:t xml:space="preserve"> </w:t>
      </w:r>
      <w:r>
        <w:rPr>
          <w:b/>
        </w:rPr>
        <w:t>službu</w:t>
      </w:r>
      <w:r w:rsidRPr="00125640">
        <w:t xml:space="preserve"> </w:t>
      </w:r>
      <w:r>
        <w:t xml:space="preserve">spočívající v </w:t>
      </w:r>
      <w:r w:rsidRPr="002B6BC9">
        <w:t xml:space="preserve">zajištění servisních služeb LAN </w:t>
      </w:r>
      <w:r>
        <w:t xml:space="preserve">a WiFi </w:t>
      </w:r>
      <w:r w:rsidRPr="002B6BC9">
        <w:t xml:space="preserve">síťové infrastruktury Cisco </w:t>
      </w:r>
      <w:r>
        <w:t>a poskytované po dobu alespoň 1 roku během</w:t>
      </w:r>
      <w:r w:rsidRPr="00B47EF1">
        <w:t xml:space="preserve"> poslední</w:t>
      </w:r>
      <w:r>
        <w:t>ch</w:t>
      </w:r>
      <w:r w:rsidRPr="00B47EF1">
        <w:t xml:space="preserve"> 3 </w:t>
      </w:r>
      <w:r>
        <w:t>let</w:t>
      </w:r>
      <w:r w:rsidRPr="00B47EF1">
        <w:t xml:space="preserve"> před zahájením zadávacího řízení v</w:t>
      </w:r>
      <w:r>
        <w:t xml:space="preserve">četně uvedení ceny </w:t>
      </w:r>
      <w:r w:rsidRPr="00B80735">
        <w:rPr>
          <w:b/>
          <w:bCs/>
          <w:u w:val="single"/>
        </w:rPr>
        <w:t>bez DPH</w:t>
      </w:r>
      <w:r>
        <w:t xml:space="preserve">, </w:t>
      </w:r>
      <w:r w:rsidRPr="00B47EF1">
        <w:t xml:space="preserve">doby </w:t>
      </w:r>
      <w:r>
        <w:t>jejich poskytován</w:t>
      </w:r>
      <w:r w:rsidRPr="00B47EF1">
        <w:t>í</w:t>
      </w:r>
      <w:r>
        <w:t>,</w:t>
      </w:r>
      <w:r w:rsidRPr="00B47EF1">
        <w:t xml:space="preserve"> identifikace </w:t>
      </w:r>
      <w:r>
        <w:t xml:space="preserve">a kontaktních údajů </w:t>
      </w:r>
      <w:r w:rsidRPr="00B47EF1">
        <w:t>objednatele</w:t>
      </w:r>
      <w:r>
        <w:t>, pomocí kterých si zadavatel bude moci ověřit věrohodnost poskytnutých údajů; m</w:t>
      </w:r>
      <w:r w:rsidRPr="00A73145">
        <w:t xml:space="preserve">inimální finanční objem bez DPH každé této </w:t>
      </w:r>
      <w:r>
        <w:t>významné služby</w:t>
      </w:r>
      <w:r w:rsidRPr="00A73145">
        <w:t xml:space="preserve"> musí činit alespoň</w:t>
      </w:r>
      <w:r>
        <w:t xml:space="preserve"> 1 500 000,- Kč; </w:t>
      </w:r>
      <w:r w:rsidRPr="002B6BC9">
        <w:rPr>
          <w:b/>
          <w:u w:val="single"/>
        </w:rPr>
        <w:t>a současně</w:t>
      </w:r>
    </w:p>
    <w:p w14:paraId="03FCBB4B" w14:textId="341DA1F9" w:rsidR="002B6BC9" w:rsidRDefault="002B6BC9" w:rsidP="002B6BC9">
      <w:pPr>
        <w:numPr>
          <w:ilvl w:val="1"/>
          <w:numId w:val="2"/>
        </w:numPr>
      </w:pPr>
      <w:r w:rsidRPr="00125640">
        <w:rPr>
          <w:b/>
        </w:rPr>
        <w:t xml:space="preserve">minimálně </w:t>
      </w:r>
      <w:r w:rsidR="002C14A3">
        <w:rPr>
          <w:b/>
        </w:rPr>
        <w:t>1</w:t>
      </w:r>
      <w:r w:rsidRPr="00125640">
        <w:rPr>
          <w:b/>
        </w:rPr>
        <w:t xml:space="preserve"> v</w:t>
      </w:r>
      <w:r>
        <w:rPr>
          <w:b/>
        </w:rPr>
        <w:t>ýznamn</w:t>
      </w:r>
      <w:r w:rsidR="002C14A3">
        <w:rPr>
          <w:b/>
        </w:rPr>
        <w:t>á</w:t>
      </w:r>
      <w:r w:rsidRPr="00125640">
        <w:rPr>
          <w:b/>
        </w:rPr>
        <w:t xml:space="preserve"> </w:t>
      </w:r>
      <w:r>
        <w:rPr>
          <w:b/>
        </w:rPr>
        <w:t>služb</w:t>
      </w:r>
      <w:r w:rsidR="002C14A3">
        <w:rPr>
          <w:b/>
        </w:rPr>
        <w:t>a</w:t>
      </w:r>
      <w:r w:rsidRPr="00125640">
        <w:t xml:space="preserve"> </w:t>
      </w:r>
      <w:r>
        <w:t xml:space="preserve">spočívající v </w:t>
      </w:r>
      <w:r w:rsidRPr="002B6BC9">
        <w:t xml:space="preserve">zajištění servisních služeb LAN síťové infrastruktury Cisco </w:t>
      </w:r>
      <w:r>
        <w:t>a poskytované po dobu alespoň 1 roku během</w:t>
      </w:r>
      <w:r w:rsidRPr="00B47EF1">
        <w:t xml:space="preserve"> poslední</w:t>
      </w:r>
      <w:r>
        <w:t>ch</w:t>
      </w:r>
      <w:r w:rsidRPr="00B47EF1">
        <w:t xml:space="preserve"> 3 </w:t>
      </w:r>
      <w:r>
        <w:t>let</w:t>
      </w:r>
      <w:r w:rsidRPr="00B47EF1">
        <w:t xml:space="preserve"> před zahájením zadávacího řízení v</w:t>
      </w:r>
      <w:r>
        <w:t xml:space="preserve">četně uvedení ceny </w:t>
      </w:r>
      <w:r w:rsidRPr="00B80735">
        <w:rPr>
          <w:b/>
          <w:bCs/>
          <w:u w:val="single"/>
        </w:rPr>
        <w:t>bez DPH</w:t>
      </w:r>
      <w:r>
        <w:t xml:space="preserve">, </w:t>
      </w:r>
      <w:r w:rsidRPr="00B47EF1">
        <w:t xml:space="preserve">doby </w:t>
      </w:r>
      <w:r>
        <w:t>jejich poskytován</w:t>
      </w:r>
      <w:r w:rsidRPr="00B47EF1">
        <w:t>í</w:t>
      </w:r>
      <w:r>
        <w:t>,</w:t>
      </w:r>
      <w:r w:rsidRPr="00B47EF1">
        <w:t xml:space="preserve"> identifikace </w:t>
      </w:r>
      <w:r>
        <w:t xml:space="preserve">a kontaktních údajů </w:t>
      </w:r>
      <w:r w:rsidRPr="00B47EF1">
        <w:t>objednatele</w:t>
      </w:r>
      <w:r>
        <w:t>, pomocí kterých si zadavatel bude moci ověřit věrohodnost poskytnutých údajů; m</w:t>
      </w:r>
      <w:r w:rsidRPr="00A73145">
        <w:t xml:space="preserve">inimální finanční objem bez DPH každé této </w:t>
      </w:r>
      <w:r>
        <w:t>významné služby</w:t>
      </w:r>
      <w:r w:rsidRPr="00A73145">
        <w:t xml:space="preserve"> musí činit alespoň</w:t>
      </w:r>
      <w:r>
        <w:t xml:space="preserve"> 1 000 000,- Kč.</w:t>
      </w:r>
    </w:p>
    <w:p w14:paraId="0B8B6CDB" w14:textId="77777777" w:rsidR="002B6BC9" w:rsidRDefault="002B6BC9" w:rsidP="002B6BC9">
      <w:pPr>
        <w:ind w:left="680"/>
      </w:pPr>
    </w:p>
    <w:p w14:paraId="7E50D333" w14:textId="5EAC1AC2" w:rsidR="002B6BC9" w:rsidRDefault="002B6BC9" w:rsidP="002B6BC9">
      <w:pPr>
        <w:ind w:left="680"/>
      </w:pPr>
      <w:r w:rsidRPr="00B47EF1">
        <w:t xml:space="preserve">Rovnocenným dokladem k prokázání kritéria podle § 79 odst. 2 písm. b) zákona je zejména </w:t>
      </w:r>
      <w:r w:rsidRPr="00125640">
        <w:t>smlouva s objednatelem</w:t>
      </w:r>
      <w:r w:rsidRPr="00B47EF1">
        <w:t xml:space="preserve"> a </w:t>
      </w:r>
      <w:r w:rsidRPr="00125640">
        <w:t>doklad o uskutečnění plnění dodavatele</w:t>
      </w:r>
      <w:r w:rsidRPr="00B47EF1">
        <w:t>.</w:t>
      </w:r>
    </w:p>
    <w:p w14:paraId="7DC34D73" w14:textId="77777777" w:rsidR="002B6BC9" w:rsidRPr="00B47EF1" w:rsidRDefault="002B6BC9" w:rsidP="002B6BC9">
      <w:pPr>
        <w:ind w:left="680"/>
      </w:pPr>
    </w:p>
    <w:p w14:paraId="487F33C8" w14:textId="005B7033" w:rsidR="002B6BC9" w:rsidRDefault="00B0699C" w:rsidP="002B6BC9">
      <w:pPr>
        <w:numPr>
          <w:ilvl w:val="0"/>
          <w:numId w:val="3"/>
        </w:numPr>
      </w:pPr>
      <w:r w:rsidRPr="00212D84">
        <w:t>Účastník zadávacího řízení předloží dle § 79 odst. 2 písmene c)</w:t>
      </w:r>
      <w:r>
        <w:t xml:space="preserve"> zákona</w:t>
      </w:r>
      <w:r w:rsidRPr="00212D84">
        <w:t xml:space="preserve"> </w:t>
      </w:r>
      <w:r w:rsidRPr="00212D84">
        <w:rPr>
          <w:b/>
        </w:rPr>
        <w:t>seznam techniků nebo technických útvarů, které se budou podílet na plnění veřejné zakázky</w:t>
      </w:r>
      <w:r w:rsidRPr="00212D84">
        <w:t>.</w:t>
      </w:r>
    </w:p>
    <w:p w14:paraId="2C4ED956" w14:textId="77777777" w:rsidR="00B0699C" w:rsidRDefault="00B0699C" w:rsidP="00B0699C">
      <w:pPr>
        <w:ind w:left="720"/>
      </w:pPr>
    </w:p>
    <w:p w14:paraId="54039321" w14:textId="2F98D9E3" w:rsidR="00B0699C" w:rsidRDefault="00B0699C" w:rsidP="002B6BC9">
      <w:pPr>
        <w:numPr>
          <w:ilvl w:val="0"/>
          <w:numId w:val="3"/>
        </w:numPr>
      </w:pPr>
      <w:r w:rsidRPr="00005B8E">
        <w:t>Účastník zadávacího řízení předloží</w:t>
      </w:r>
      <w:r>
        <w:t xml:space="preserve"> dle </w:t>
      </w:r>
      <w:r w:rsidRPr="003E6B34">
        <w:t>§ 79 odst. 2 písmene d)</w:t>
      </w:r>
      <w:r w:rsidRPr="003E6B34">
        <w:rPr>
          <w:b/>
        </w:rPr>
        <w:t xml:space="preserve"> </w:t>
      </w:r>
      <w:r w:rsidRPr="00DE1801">
        <w:t>zákona</w:t>
      </w:r>
      <w:r w:rsidRPr="003E6B34">
        <w:rPr>
          <w:b/>
        </w:rPr>
        <w:t xml:space="preserve"> </w:t>
      </w:r>
      <w:r w:rsidRPr="00DE1801">
        <w:t>předloží</w:t>
      </w:r>
      <w:r w:rsidRPr="0047019B">
        <w:t xml:space="preserve"> </w:t>
      </w:r>
      <w:r w:rsidRPr="00BE2980">
        <w:rPr>
          <w:b/>
        </w:rPr>
        <w:t>osvědčení o vzdělání a odborné kvalifikac</w:t>
      </w:r>
      <w:r w:rsidRPr="004D30E0">
        <w:rPr>
          <w:b/>
        </w:rPr>
        <w:t>i</w:t>
      </w:r>
      <w:r w:rsidRPr="00BE2980">
        <w:t xml:space="preserve"> vztahující se k </w:t>
      </w:r>
      <w:r w:rsidR="00133C42">
        <w:t>předmětu veřejné zakázky</w:t>
      </w:r>
      <w:r w:rsidRPr="00BE2980">
        <w:t>.</w:t>
      </w:r>
      <w:r>
        <w:t xml:space="preserve"> Pro splnění tohoto kritéria je požadováno předložení následujících dokladů k následujícím funkcím:</w:t>
      </w:r>
    </w:p>
    <w:p w14:paraId="457263F5" w14:textId="02929B30" w:rsidR="0073423E" w:rsidRDefault="0073423E" w:rsidP="0073423E">
      <w:pPr>
        <w:numPr>
          <w:ilvl w:val="1"/>
          <w:numId w:val="3"/>
        </w:numPr>
      </w:pPr>
      <w:r w:rsidRPr="004A098C">
        <w:rPr>
          <w:b/>
        </w:rPr>
        <w:t>vedoucí servisního týmu</w:t>
      </w:r>
      <w:r>
        <w:t xml:space="preserve"> – fyzická osoba, která povede realizační tým veřejné zakázky</w:t>
      </w:r>
      <w:r w:rsidR="004A098C">
        <w:t>, splňující následující požadavky</w:t>
      </w:r>
      <w:r>
        <w:t>:</w:t>
      </w:r>
    </w:p>
    <w:p w14:paraId="5D233C3C" w14:textId="0576C14A" w:rsidR="0073423E" w:rsidRDefault="004A098C" w:rsidP="004A098C">
      <w:pPr>
        <w:numPr>
          <w:ilvl w:val="2"/>
          <w:numId w:val="3"/>
        </w:numPr>
      </w:pPr>
      <w:r>
        <w:t>v</w:t>
      </w:r>
      <w:r w:rsidR="0073423E">
        <w:t>ysokoškolské vzdělání</w:t>
      </w:r>
      <w:r>
        <w:t xml:space="preserve"> v technickém oboru;</w:t>
      </w:r>
    </w:p>
    <w:p w14:paraId="2BCAA463" w14:textId="3038FD34" w:rsidR="0073423E" w:rsidRDefault="004A098C" w:rsidP="004A098C">
      <w:pPr>
        <w:numPr>
          <w:ilvl w:val="2"/>
          <w:numId w:val="3"/>
        </w:numPr>
      </w:pPr>
      <w:r>
        <w:t>p</w:t>
      </w:r>
      <w:r w:rsidR="0073423E">
        <w:t xml:space="preserve">raxe v oboru </w:t>
      </w:r>
      <w:r>
        <w:t>informačních a komunikačních technologií</w:t>
      </w:r>
      <w:r w:rsidR="0073423E">
        <w:t xml:space="preserve"> minimálně 10 let</w:t>
      </w:r>
      <w:r>
        <w:t>;</w:t>
      </w:r>
    </w:p>
    <w:p w14:paraId="18113499" w14:textId="2B01953E" w:rsidR="0073423E" w:rsidRDefault="004A098C" w:rsidP="004A098C">
      <w:pPr>
        <w:numPr>
          <w:ilvl w:val="2"/>
          <w:numId w:val="3"/>
        </w:numPr>
      </w:pPr>
      <w:r>
        <w:t>z</w:t>
      </w:r>
      <w:r w:rsidR="0073423E">
        <w:t xml:space="preserve">kušenosti s </w:t>
      </w:r>
      <w:r w:rsidR="0073423E" w:rsidRPr="00B801F2">
        <w:rPr>
          <w:u w:val="single"/>
        </w:rPr>
        <w:t>vedením</w:t>
      </w:r>
      <w:r w:rsidR="0073423E">
        <w:t xml:space="preserve"> </w:t>
      </w:r>
      <w:r>
        <w:t xml:space="preserve">alespoň 3 </w:t>
      </w:r>
      <w:r w:rsidR="0073423E">
        <w:t>servisních zakázek obdobného charakteru</w:t>
      </w:r>
      <w:r>
        <w:t>, jejichž předmět zahrnoval nebo zahrnuje poskytování servisních služeb pro aktivní prvky Cisco;</w:t>
      </w:r>
    </w:p>
    <w:p w14:paraId="1B1B5713" w14:textId="09280467" w:rsidR="0073423E" w:rsidRDefault="004A098C" w:rsidP="004A098C">
      <w:pPr>
        <w:numPr>
          <w:ilvl w:val="2"/>
          <w:numId w:val="3"/>
        </w:numPr>
      </w:pPr>
      <w:r>
        <w:t>c</w:t>
      </w:r>
      <w:r w:rsidR="0073423E">
        <w:t>ertifikace na servisované technologie (Cisco Systems) minimálně v rozsah</w:t>
      </w:r>
      <w:r>
        <w:t>u</w:t>
      </w:r>
      <w:r w:rsidR="0073423E">
        <w:t xml:space="preserve"> CCNP-DC (Data Center) nebo CCNP-RS (Routing-Switchnig) nebo vyšší</w:t>
      </w:r>
      <w:r>
        <w:t>;</w:t>
      </w:r>
    </w:p>
    <w:p w14:paraId="625F41BD" w14:textId="517F2B0F" w:rsidR="0073423E" w:rsidRDefault="0073423E" w:rsidP="0073423E">
      <w:pPr>
        <w:numPr>
          <w:ilvl w:val="1"/>
          <w:numId w:val="3"/>
        </w:numPr>
      </w:pPr>
      <w:r w:rsidRPr="004A098C">
        <w:rPr>
          <w:b/>
        </w:rPr>
        <w:t>síťový specialista senior</w:t>
      </w:r>
      <w:r>
        <w:t xml:space="preserve"> – </w:t>
      </w:r>
      <w:r w:rsidR="004A098C">
        <w:t xml:space="preserve">nejméně 1 </w:t>
      </w:r>
      <w:r>
        <w:t>fyzická osoba v seniorním postavení</w:t>
      </w:r>
      <w:r w:rsidR="004A098C">
        <w:t xml:space="preserve"> splňující následující požadavky</w:t>
      </w:r>
      <w:r>
        <w:t>:</w:t>
      </w:r>
    </w:p>
    <w:p w14:paraId="3C8218B0" w14:textId="77777777" w:rsidR="004A098C" w:rsidRDefault="004A098C" w:rsidP="004A098C">
      <w:pPr>
        <w:numPr>
          <w:ilvl w:val="2"/>
          <w:numId w:val="3"/>
        </w:numPr>
      </w:pPr>
      <w:r>
        <w:t>praxe v oboru informačních a komunikačních technologií minimálně 10 let;</w:t>
      </w:r>
    </w:p>
    <w:p w14:paraId="56E77BFE" w14:textId="5F3DA4E7" w:rsidR="004A098C" w:rsidRDefault="004A098C" w:rsidP="004A098C">
      <w:pPr>
        <w:numPr>
          <w:ilvl w:val="2"/>
          <w:numId w:val="3"/>
        </w:numPr>
      </w:pPr>
      <w:r>
        <w:t>zkušenosti s realizací alespoň 3 servisních zakázek obdobného charakteru, jejichž předmět zahrnoval nebo zahrnuje poskytování servisních služeb pro aktivní prvky Cisco;</w:t>
      </w:r>
    </w:p>
    <w:p w14:paraId="439DDFC0" w14:textId="5AEC28AE" w:rsidR="004A098C" w:rsidRDefault="004A098C" w:rsidP="004A098C">
      <w:pPr>
        <w:numPr>
          <w:ilvl w:val="2"/>
          <w:numId w:val="3"/>
        </w:numPr>
      </w:pPr>
      <w:r>
        <w:t>certifikace na servisované technologie (Cisco Systems) minimálně v rozsahu CCNP-Wireless nebo vyšší;</w:t>
      </w:r>
    </w:p>
    <w:p w14:paraId="18587B42" w14:textId="198ACCD3" w:rsidR="0073423E" w:rsidRDefault="0073423E" w:rsidP="0073423E">
      <w:pPr>
        <w:numPr>
          <w:ilvl w:val="1"/>
          <w:numId w:val="3"/>
        </w:numPr>
      </w:pPr>
      <w:r w:rsidRPr="004B6CE7">
        <w:rPr>
          <w:b/>
        </w:rPr>
        <w:t>síťový specialista</w:t>
      </w:r>
      <w:r>
        <w:t xml:space="preserve"> – </w:t>
      </w:r>
      <w:r w:rsidR="004A098C">
        <w:t>nejméně 2 fyzické</w:t>
      </w:r>
      <w:r>
        <w:t xml:space="preserve"> </w:t>
      </w:r>
      <w:r w:rsidR="004A098C">
        <w:t>osoby splňující následující požadavky</w:t>
      </w:r>
      <w:r>
        <w:t>:</w:t>
      </w:r>
    </w:p>
    <w:p w14:paraId="06AD7494" w14:textId="7BC0FEFE" w:rsidR="004A098C" w:rsidRDefault="004A098C" w:rsidP="004A098C">
      <w:pPr>
        <w:numPr>
          <w:ilvl w:val="2"/>
          <w:numId w:val="3"/>
        </w:numPr>
      </w:pPr>
      <w:r>
        <w:t>praxe v oboru informačních a komunikačních technologií minimálně 5 let;</w:t>
      </w:r>
    </w:p>
    <w:p w14:paraId="7D4240EE" w14:textId="30E1713B" w:rsidR="004A098C" w:rsidRDefault="004A098C" w:rsidP="004A098C">
      <w:pPr>
        <w:numPr>
          <w:ilvl w:val="2"/>
          <w:numId w:val="3"/>
        </w:numPr>
      </w:pPr>
      <w:r>
        <w:t>zkušenosti s realizací alespoň 1 servisní zakázky obdobného charakteru, jejíž předmět zahrnoval nebo zahrnuje poskytování servisních služeb pro aktivní prvky Cisco;</w:t>
      </w:r>
    </w:p>
    <w:p w14:paraId="3603507B" w14:textId="53C1ABFD" w:rsidR="004A098C" w:rsidRDefault="004A098C" w:rsidP="00ED11C3">
      <w:pPr>
        <w:numPr>
          <w:ilvl w:val="2"/>
          <w:numId w:val="3"/>
        </w:numPr>
      </w:pPr>
      <w:r>
        <w:t>c</w:t>
      </w:r>
      <w:r w:rsidRPr="004A098C">
        <w:t>ertifikace na servisované technologie (Cisco Systems) minimálně v rozsah</w:t>
      </w:r>
      <w:r>
        <w:t>u</w:t>
      </w:r>
      <w:r w:rsidRPr="004A098C">
        <w:t xml:space="preserve"> CCNA nebo vyšší</w:t>
      </w:r>
      <w:r>
        <w:t>.</w:t>
      </w:r>
    </w:p>
    <w:p w14:paraId="52F25500" w14:textId="4B18FFC1" w:rsidR="002B6BC9" w:rsidRDefault="002B6BC9" w:rsidP="002B6BC9"/>
    <w:p w14:paraId="01C2F799" w14:textId="77777777" w:rsidR="008A57E9" w:rsidRPr="00F44F03" w:rsidRDefault="008A57E9" w:rsidP="007A5589">
      <w:pPr>
        <w:pStyle w:val="Nadpis2"/>
      </w:pPr>
      <w:r w:rsidRPr="00F44F03">
        <w:lastRenderedPageBreak/>
        <w:t>Prokazování kvalifikace v případě společné účasti dodavatelů</w:t>
      </w:r>
    </w:p>
    <w:p w14:paraId="2FA1511F" w14:textId="77777777" w:rsidR="00836A00" w:rsidRPr="00F44F03" w:rsidRDefault="00836A00" w:rsidP="007A5589"/>
    <w:p w14:paraId="5AB1D001" w14:textId="77777777" w:rsidR="008A57E9" w:rsidRPr="00F44F03" w:rsidRDefault="008A57E9" w:rsidP="007A5589">
      <w:r w:rsidRPr="00F44F03">
        <w:t xml:space="preserve">V případě společné účasti dodavatelů prokazuje </w:t>
      </w:r>
      <w:r w:rsidR="007D13B2" w:rsidRPr="00F44F03">
        <w:t xml:space="preserve">dle § 82 zákona </w:t>
      </w:r>
      <w:r w:rsidRPr="00F44F03">
        <w:t xml:space="preserve">základní způsobilost a profesní způsobilost podle § 77 odst. 1 </w:t>
      </w:r>
      <w:r w:rsidR="004B1019" w:rsidRPr="00F44F03">
        <w:t xml:space="preserve">zákona </w:t>
      </w:r>
      <w:r w:rsidRPr="00F44F03">
        <w:t>každý dodavatel samostatně.</w:t>
      </w:r>
    </w:p>
    <w:p w14:paraId="72859A9D" w14:textId="77777777" w:rsidR="007D13B2" w:rsidRPr="00F44F03" w:rsidRDefault="007D13B2" w:rsidP="007A5589"/>
    <w:p w14:paraId="13A6B878" w14:textId="77777777" w:rsidR="008A57E9" w:rsidRPr="00F44F03" w:rsidRDefault="008A57E9" w:rsidP="007A5589">
      <w:pPr>
        <w:pStyle w:val="Nadpis2"/>
      </w:pPr>
      <w:r w:rsidRPr="00F44F03">
        <w:t>Prokazování splnění kvalifikace výpisem ze seznamu kvalifikovaných dodavatelů</w:t>
      </w:r>
    </w:p>
    <w:p w14:paraId="7DFF9993" w14:textId="77777777" w:rsidR="008A57E9" w:rsidRPr="00F44F03" w:rsidRDefault="008A57E9" w:rsidP="007A5589"/>
    <w:p w14:paraId="51B38F44" w14:textId="77777777" w:rsidR="008A57E9" w:rsidRPr="00F44F03" w:rsidRDefault="00765CC7" w:rsidP="007A5589">
      <w:r w:rsidRPr="00F44F03">
        <w:t>Účastník</w:t>
      </w:r>
      <w:r w:rsidR="008A57E9" w:rsidRPr="00F44F03">
        <w:t xml:space="preserve"> může namísto dokladů k prokázání základní způsobilosti podle § 74 zákona a profesní způsobilosti podle § 77 zákona</w:t>
      </w:r>
      <w:r w:rsidR="00297F3A" w:rsidRPr="00F44F03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F44F03">
        <w:t xml:space="preserve">prokazují splnění kritérií profesní způsobilosti. </w:t>
      </w:r>
    </w:p>
    <w:p w14:paraId="708C0F13" w14:textId="77777777" w:rsidR="00FB4FC8" w:rsidRPr="00F44F03" w:rsidRDefault="00FB4FC8" w:rsidP="007A5589"/>
    <w:p w14:paraId="482B30E8" w14:textId="77777777" w:rsidR="008A57E9" w:rsidRPr="00F44F03" w:rsidRDefault="008A57E9" w:rsidP="007A5589">
      <w:r w:rsidRPr="00F44F03">
        <w:t>Výpis ze seznamu kvalifikovaných dodavatelů nesmí být k poslednímu dni, ke kterému má bý</w:t>
      </w:r>
      <w:r w:rsidR="00836A00" w:rsidRPr="00F44F03">
        <w:t>t prokázáno splnění kvalifikace</w:t>
      </w:r>
      <w:r w:rsidRPr="00F44F03">
        <w:t>), starší než 3 měsíce.</w:t>
      </w:r>
    </w:p>
    <w:p w14:paraId="3C00086D" w14:textId="77777777" w:rsidR="008A57E9" w:rsidRPr="00F44F03" w:rsidRDefault="008A57E9" w:rsidP="007A5589"/>
    <w:p w14:paraId="685016C3" w14:textId="77777777" w:rsidR="008A57E9" w:rsidRPr="00F44F03" w:rsidRDefault="008A57E9" w:rsidP="007A5589">
      <w:pPr>
        <w:pStyle w:val="Nadpis2"/>
      </w:pPr>
      <w:r w:rsidRPr="00F44F03">
        <w:t>Změny kvalifikace účastníka zadávacího řízení</w:t>
      </w:r>
    </w:p>
    <w:p w14:paraId="63861685" w14:textId="77777777" w:rsidR="008A57E9" w:rsidRPr="00F44F03" w:rsidRDefault="008A57E9" w:rsidP="007A5589"/>
    <w:p w14:paraId="2A1AEACC" w14:textId="77777777" w:rsidR="008A57E9" w:rsidRPr="00F44F03" w:rsidRDefault="008A57E9" w:rsidP="007A5589">
      <w:r w:rsidRPr="00F44F03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F44F03">
        <w:t>Tato p</w:t>
      </w:r>
      <w:r w:rsidRPr="00F44F03">
        <w:t>ovinnost účastníků</w:t>
      </w:r>
      <w:r w:rsidR="00765CC7" w:rsidRPr="00F44F03">
        <w:t>m</w:t>
      </w:r>
      <w:r w:rsidRPr="00F44F03">
        <w:t xml:space="preserve"> zadávacího řízení nevzniká, pokud je kvalifikace změněna takovým způsobem, že</w:t>
      </w:r>
      <w:r w:rsidR="00C7284F" w:rsidRPr="00F44F03">
        <w:t>:</w:t>
      </w:r>
    </w:p>
    <w:p w14:paraId="65AE5EF6" w14:textId="77777777" w:rsidR="008A57E9" w:rsidRPr="00F44F03" w:rsidRDefault="00C7284F" w:rsidP="007A5589">
      <w:pPr>
        <w:numPr>
          <w:ilvl w:val="0"/>
          <w:numId w:val="5"/>
        </w:numPr>
      </w:pPr>
      <w:r w:rsidRPr="00F44F03">
        <w:t>p</w:t>
      </w:r>
      <w:r w:rsidR="008A57E9" w:rsidRPr="00F44F03">
        <w:t>odmínky kvalifikace jsou nadále splněny,</w:t>
      </w:r>
    </w:p>
    <w:p w14:paraId="6D7DEED0" w14:textId="77777777" w:rsidR="008A57E9" w:rsidRPr="00F44F03" w:rsidRDefault="00C7284F" w:rsidP="007A5589">
      <w:pPr>
        <w:numPr>
          <w:ilvl w:val="0"/>
          <w:numId w:val="5"/>
        </w:numPr>
      </w:pPr>
      <w:r w:rsidRPr="00F44F03">
        <w:t>n</w:t>
      </w:r>
      <w:r w:rsidR="008A57E9" w:rsidRPr="00F44F03">
        <w:t>edošlo k ovlivnění kritérií pro snížení počtu účastníků zadávacího řízení nebo nabídek a</w:t>
      </w:r>
    </w:p>
    <w:p w14:paraId="133F8D8A" w14:textId="77777777" w:rsidR="00403A28" w:rsidRPr="00F44F03" w:rsidRDefault="00C7284F" w:rsidP="007A5589">
      <w:pPr>
        <w:numPr>
          <w:ilvl w:val="0"/>
          <w:numId w:val="5"/>
        </w:numPr>
        <w:rPr>
          <w:bCs/>
        </w:rPr>
      </w:pPr>
      <w:r w:rsidRPr="00F44F03">
        <w:t>n</w:t>
      </w:r>
      <w:r w:rsidR="008A57E9" w:rsidRPr="00F44F03">
        <w:t>edošlo k ovlivnění kritérií hodnocení nabídek.</w:t>
      </w:r>
    </w:p>
    <w:p w14:paraId="082590DF" w14:textId="77777777" w:rsidR="003531E0" w:rsidRPr="00F44F03" w:rsidRDefault="003531E0" w:rsidP="007A5589">
      <w:pPr>
        <w:pStyle w:val="Zhlav"/>
      </w:pPr>
    </w:p>
    <w:p w14:paraId="24337528" w14:textId="77777777" w:rsidR="00832C35" w:rsidRPr="00F44F03" w:rsidRDefault="00832C35" w:rsidP="007A5589">
      <w:pPr>
        <w:pStyle w:val="Nadpis2"/>
      </w:pPr>
      <w:r w:rsidRPr="00F44F03">
        <w:t>Důsledek nesplnění kvalifikačních kritérií</w:t>
      </w:r>
    </w:p>
    <w:p w14:paraId="65225792" w14:textId="77777777" w:rsidR="00832C35" w:rsidRPr="00F44F03" w:rsidRDefault="00832C35" w:rsidP="007A5589">
      <w:pPr>
        <w:pStyle w:val="Zhlav"/>
      </w:pPr>
    </w:p>
    <w:p w14:paraId="71866649" w14:textId="77777777" w:rsidR="00E66034" w:rsidRPr="00F44F03" w:rsidRDefault="00E66034" w:rsidP="007A5589">
      <w:r w:rsidRPr="00F44F03">
        <w:t>Důvodem pro vyloučení účastníka zadávacího řízení z účasti v zadávacím řízení je, pokud by účastník zadávacího řízení:</w:t>
      </w:r>
    </w:p>
    <w:p w14:paraId="4C0EEE16" w14:textId="77777777" w:rsidR="00E66034" w:rsidRPr="00F44F03" w:rsidRDefault="00E66034" w:rsidP="007A5589">
      <w:pPr>
        <w:numPr>
          <w:ilvl w:val="0"/>
          <w:numId w:val="10"/>
        </w:numPr>
      </w:pPr>
      <w:r w:rsidRPr="00F44F03">
        <w:t>poskytl údaje, doklady, vzorky nebo modely, které neodpovídají skutečnosti a měly nebo mohou mít vliv na posouzení podmínek účasti nebo na splnění kritérií hodnocení; nebo</w:t>
      </w:r>
    </w:p>
    <w:p w14:paraId="73D0ADA9" w14:textId="77777777" w:rsidR="00E66034" w:rsidRPr="00F44F03" w:rsidRDefault="00E66034" w:rsidP="007A5589">
      <w:pPr>
        <w:numPr>
          <w:ilvl w:val="0"/>
          <w:numId w:val="10"/>
        </w:numPr>
      </w:pPr>
      <w:r w:rsidRPr="00F44F03">
        <w:t>nesplnil svou oznamovací povinnost při změně v kvalifikaci (§ 88 zákona).</w:t>
      </w:r>
    </w:p>
    <w:p w14:paraId="27A32D46" w14:textId="77777777" w:rsidR="00E66034" w:rsidRPr="00F44F03" w:rsidRDefault="00E66034" w:rsidP="007A5589">
      <w:pPr>
        <w:pStyle w:val="Zhlav"/>
      </w:pPr>
    </w:p>
    <w:p w14:paraId="3A0C9A17" w14:textId="77777777" w:rsidR="00403A28" w:rsidRPr="00F44F03" w:rsidRDefault="00B77B55" w:rsidP="007A5589">
      <w:pPr>
        <w:pStyle w:val="Nadpis1"/>
      </w:pPr>
      <w:bookmarkStart w:id="1" w:name="_Ref500934571"/>
      <w:r w:rsidRPr="00F44F03">
        <w:t>T</w:t>
      </w:r>
      <w:r w:rsidR="00403A28" w:rsidRPr="00F44F03">
        <w:t>echnické podmínky</w:t>
      </w:r>
      <w:bookmarkEnd w:id="1"/>
    </w:p>
    <w:p w14:paraId="10803F06" w14:textId="77777777" w:rsidR="0030382F" w:rsidRPr="00F44F03" w:rsidRDefault="0030382F" w:rsidP="007A5589"/>
    <w:p w14:paraId="1EF9E972" w14:textId="5AB70142" w:rsidR="00F427A5" w:rsidRDefault="00746375" w:rsidP="00746375">
      <w:bookmarkStart w:id="2" w:name="_Ref477268758"/>
      <w:r w:rsidRPr="002E5B5C">
        <w:t xml:space="preserve">Předmětem veřejné zakázky je </w:t>
      </w:r>
      <w:r w:rsidR="00F427A5">
        <w:t xml:space="preserve">zajištění nebo </w:t>
      </w:r>
      <w:r w:rsidRPr="002E5B5C">
        <w:t xml:space="preserve">poskytování služeb pro </w:t>
      </w:r>
      <w:r w:rsidR="00F427A5">
        <w:t xml:space="preserve">aktivní prvky Cisco, které má zadavatel již pořízeny </w:t>
      </w:r>
      <w:r w:rsidRPr="002E5B5C">
        <w:t>(</w:t>
      </w:r>
      <w:r>
        <w:t xml:space="preserve">tyto </w:t>
      </w:r>
      <w:r w:rsidR="00F427A5">
        <w:t>aktivní prvky dále jen „</w:t>
      </w:r>
      <w:r w:rsidR="00F427A5" w:rsidRPr="00F427A5">
        <w:rPr>
          <w:b/>
        </w:rPr>
        <w:t>Zařízení</w:t>
      </w:r>
      <w:r w:rsidR="00F427A5">
        <w:t>“)</w:t>
      </w:r>
      <w:r w:rsidRPr="002E5B5C">
        <w:t xml:space="preserve">. </w:t>
      </w:r>
      <w:r w:rsidR="00F427A5">
        <w:t>Seznam Zařízení je uveden v příloze č. 1 návrhu smlouvy, který je přílohou č. 1 této zadávací dokumentace (tento seznam. Rozsah požadovaných služeb vyplývá z návrhu smlouvy,</w:t>
      </w:r>
      <w:r w:rsidR="00F427A5" w:rsidRPr="00F427A5">
        <w:t xml:space="preserve"> </w:t>
      </w:r>
      <w:r w:rsidR="00F427A5">
        <w:t>který je přílohou č. 1 této zadávací dokumentace, jakož i z přílohy č. 1 tohoto návrhu smlouvy. Zadavatel tedy požaduje:</w:t>
      </w:r>
    </w:p>
    <w:p w14:paraId="1412CA34" w14:textId="430D3BD7" w:rsidR="00F427A5" w:rsidRPr="00F427A5" w:rsidRDefault="00F427A5" w:rsidP="00F427A5">
      <w:pPr>
        <w:pStyle w:val="Odstavecseseznamem"/>
        <w:numPr>
          <w:ilvl w:val="0"/>
          <w:numId w:val="74"/>
        </w:numPr>
        <w:spacing w:after="0" w:line="280" w:lineRule="atLeast"/>
        <w:ind w:left="714" w:hanging="357"/>
        <w:rPr>
          <w:rFonts w:ascii="Arial" w:hAnsi="Arial"/>
        </w:rPr>
      </w:pPr>
      <w:bookmarkStart w:id="3" w:name="_Ref79582307"/>
      <w:r w:rsidRPr="00F427A5">
        <w:rPr>
          <w:rFonts w:ascii="Arial" w:hAnsi="Arial"/>
        </w:rPr>
        <w:t>zajištění služeb výrobce Zařízení</w:t>
      </w:r>
      <w:r>
        <w:rPr>
          <w:rFonts w:ascii="Arial" w:hAnsi="Arial"/>
        </w:rPr>
        <w:t xml:space="preserve"> (dále jen „</w:t>
      </w:r>
      <w:r w:rsidRPr="00F427A5">
        <w:rPr>
          <w:rFonts w:ascii="Arial" w:hAnsi="Arial"/>
          <w:b/>
        </w:rPr>
        <w:t>Služby třetí osoby</w:t>
      </w:r>
      <w:r>
        <w:rPr>
          <w:rFonts w:ascii="Arial" w:hAnsi="Arial"/>
        </w:rPr>
        <w:t>“</w:t>
      </w:r>
      <w:r w:rsidR="00ED11C3">
        <w:rPr>
          <w:rFonts w:ascii="Arial" w:hAnsi="Arial"/>
        </w:rPr>
        <w:t xml:space="preserve"> – shodně s vymezením tohoto pojmu v návrhu smlouvy, který je přílohou č. 1 této zadávací dokumentace</w:t>
      </w:r>
      <w:r>
        <w:rPr>
          <w:rFonts w:ascii="Arial" w:hAnsi="Arial"/>
        </w:rPr>
        <w:t>)</w:t>
      </w:r>
      <w:r w:rsidRPr="00F427A5">
        <w:rPr>
          <w:rFonts w:ascii="Arial" w:hAnsi="Arial"/>
        </w:rPr>
        <w:t>;</w:t>
      </w:r>
      <w:bookmarkEnd w:id="3"/>
    </w:p>
    <w:p w14:paraId="332F3420" w14:textId="0586A1F5" w:rsidR="00F427A5" w:rsidRDefault="00F427A5" w:rsidP="00F427A5">
      <w:pPr>
        <w:pStyle w:val="Odstavecseseznamem"/>
        <w:numPr>
          <w:ilvl w:val="0"/>
          <w:numId w:val="74"/>
        </w:numPr>
        <w:spacing w:after="0" w:line="280" w:lineRule="atLeast"/>
        <w:ind w:left="714" w:hanging="357"/>
        <w:rPr>
          <w:rFonts w:ascii="Arial" w:hAnsi="Arial"/>
        </w:rPr>
      </w:pPr>
      <w:bookmarkStart w:id="4" w:name="_Ref79582311"/>
      <w:r w:rsidRPr="00F427A5">
        <w:rPr>
          <w:rFonts w:ascii="Arial" w:hAnsi="Arial"/>
        </w:rPr>
        <w:t xml:space="preserve">poskytování služeb a dalších plnění, které </w:t>
      </w:r>
      <w:r w:rsidR="0004282B">
        <w:rPr>
          <w:rFonts w:ascii="Arial" w:hAnsi="Arial"/>
        </w:rPr>
        <w:t>zadavateli umožní čerpat Služby třetí osoby a uzavírat smlouvy, jejichž předmětem je poskytování takových služeb;</w:t>
      </w:r>
      <w:bookmarkEnd w:id="4"/>
    </w:p>
    <w:p w14:paraId="18FFF62B" w14:textId="5E976047" w:rsidR="0004282B" w:rsidRDefault="0004282B" w:rsidP="00F427A5">
      <w:pPr>
        <w:pStyle w:val="Odstavecseseznamem"/>
        <w:numPr>
          <w:ilvl w:val="0"/>
          <w:numId w:val="74"/>
        </w:numPr>
        <w:spacing w:after="0"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lastRenderedPageBreak/>
        <w:t>poskytovat ad-hoc služby k</w:t>
      </w:r>
      <w:r w:rsidR="00ED11C3">
        <w:rPr>
          <w:rFonts w:ascii="Arial" w:hAnsi="Arial"/>
        </w:rPr>
        <w:t> </w:t>
      </w:r>
      <w:r>
        <w:rPr>
          <w:rFonts w:ascii="Arial" w:hAnsi="Arial"/>
        </w:rPr>
        <w:t>Zařízením</w:t>
      </w:r>
      <w:r w:rsidR="00ED11C3">
        <w:rPr>
          <w:rFonts w:ascii="Arial" w:hAnsi="Arial"/>
        </w:rPr>
        <w:t xml:space="preserve"> (dále jen „</w:t>
      </w:r>
      <w:r w:rsidR="00ED11C3" w:rsidRPr="00ED11C3">
        <w:rPr>
          <w:rFonts w:ascii="Arial" w:hAnsi="Arial"/>
          <w:b/>
        </w:rPr>
        <w:t>Ad-hoc Služby</w:t>
      </w:r>
      <w:r w:rsidR="00ED11C3">
        <w:rPr>
          <w:rFonts w:ascii="Arial" w:hAnsi="Arial"/>
        </w:rPr>
        <w:t>“</w:t>
      </w:r>
      <w:r w:rsidR="00ED11C3" w:rsidRPr="00ED11C3">
        <w:rPr>
          <w:rFonts w:ascii="Arial" w:hAnsi="Arial"/>
        </w:rPr>
        <w:t xml:space="preserve"> </w:t>
      </w:r>
      <w:r w:rsidR="00ED11C3">
        <w:rPr>
          <w:rFonts w:ascii="Arial" w:hAnsi="Arial"/>
        </w:rPr>
        <w:t>– shodně s vymezením tohoto pojmu v návrhu smlouvy, který je přílohou č. 1 této zadávací dokumentace)</w:t>
      </w:r>
      <w:r>
        <w:rPr>
          <w:rFonts w:ascii="Arial" w:hAnsi="Arial"/>
        </w:rPr>
        <w:t>;</w:t>
      </w:r>
    </w:p>
    <w:p w14:paraId="40AF801A" w14:textId="142C05D8" w:rsidR="0004282B" w:rsidRPr="00F427A5" w:rsidRDefault="0004282B" w:rsidP="00F427A5">
      <w:pPr>
        <w:pStyle w:val="Odstavecseseznamem"/>
        <w:numPr>
          <w:ilvl w:val="0"/>
          <w:numId w:val="74"/>
        </w:numPr>
        <w:spacing w:after="0"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další plnění uvedená v návrhu smlouvy, který je přílohou č. 1 této zadávací dokumentace.</w:t>
      </w:r>
    </w:p>
    <w:p w14:paraId="12E58A27" w14:textId="77777777" w:rsidR="00746375" w:rsidRPr="00746375" w:rsidRDefault="00746375" w:rsidP="00746375">
      <w:pPr>
        <w:pStyle w:val="Odstavecseseznamem"/>
        <w:spacing w:after="0" w:line="280" w:lineRule="atLeast"/>
        <w:ind w:left="0"/>
        <w:rPr>
          <w:rFonts w:ascii="Arial" w:hAnsi="Arial"/>
        </w:rPr>
      </w:pPr>
    </w:p>
    <w:p w14:paraId="0AF1C1BA" w14:textId="77777777" w:rsidR="00403A28" w:rsidRPr="00F44F03" w:rsidRDefault="00A34988" w:rsidP="007A5589">
      <w:pPr>
        <w:pStyle w:val="Nadpis1"/>
      </w:pPr>
      <w:bookmarkStart w:id="5" w:name="_Ref79583633"/>
      <w:r w:rsidRPr="00F44F03">
        <w:t>Obchodní podmínky</w:t>
      </w:r>
      <w:bookmarkEnd w:id="2"/>
      <w:bookmarkEnd w:id="5"/>
    </w:p>
    <w:p w14:paraId="77A1C1F3" w14:textId="77777777" w:rsidR="00081D58" w:rsidRPr="00F44F03" w:rsidRDefault="00081D58" w:rsidP="007A5589"/>
    <w:p w14:paraId="139A8F20" w14:textId="23061FBD" w:rsidR="00B233A4" w:rsidRDefault="00E6387F" w:rsidP="00E6387F">
      <w:r w:rsidRPr="00F44F03">
        <w:t>O</w:t>
      </w:r>
      <w:r w:rsidR="00B233A4" w:rsidRPr="00F44F03">
        <w:t xml:space="preserve">bchodní podmínky </w:t>
      </w:r>
      <w:r w:rsidRPr="00F44F03">
        <w:t xml:space="preserve">jsou </w:t>
      </w:r>
      <w:r w:rsidR="00B233A4" w:rsidRPr="00F44F03">
        <w:t>obsaženy v </w:t>
      </w:r>
      <w:r w:rsidRPr="00F44F03">
        <w:t>závazném návrhu smlouvy, který</w:t>
      </w:r>
      <w:r w:rsidR="00B233A4" w:rsidRPr="00F44F03">
        <w:t xml:space="preserve"> j</w:t>
      </w:r>
      <w:r w:rsidRPr="00F44F03">
        <w:t>e přílohou</w:t>
      </w:r>
      <w:r w:rsidR="00B233A4" w:rsidRPr="00F44F03">
        <w:t xml:space="preserve"> č. 1</w:t>
      </w:r>
      <w:r w:rsidRPr="00F44F03">
        <w:t xml:space="preserve"> </w:t>
      </w:r>
      <w:r w:rsidR="00B233A4" w:rsidRPr="00F44F03">
        <w:t xml:space="preserve">této zadávací dokumentace. </w:t>
      </w:r>
      <w:r w:rsidR="00B45478" w:rsidRPr="00F44F03">
        <w:t xml:space="preserve">Pro </w:t>
      </w:r>
      <w:r w:rsidR="001B0D35">
        <w:t xml:space="preserve">smlouvy </w:t>
      </w:r>
      <w:r w:rsidR="00B45478" w:rsidRPr="00F44F03">
        <w:t>platí následující požadavky zadavatele.</w:t>
      </w:r>
    </w:p>
    <w:p w14:paraId="3CFC5859" w14:textId="1E76AF1D" w:rsidR="00C61C51" w:rsidRDefault="00C61C51" w:rsidP="00E6387F"/>
    <w:p w14:paraId="4201DB1F" w14:textId="6E5A0855" w:rsidR="00C61C51" w:rsidRPr="00B801F2" w:rsidRDefault="00C61C51" w:rsidP="00C61C51">
      <w:pPr>
        <w:rPr>
          <w:b/>
        </w:rPr>
      </w:pPr>
      <w:r w:rsidRPr="00B801F2">
        <w:rPr>
          <w:b/>
        </w:rPr>
        <w:t xml:space="preserve">Zadavatel požaduje, aby dodavatel měl sjednáno pojištění odpovědnosti za škodu a způsobenou újmu včetně škody způsobené věcí, vadou výrobku, </w:t>
      </w:r>
      <w:r w:rsidR="00F427A5">
        <w:rPr>
          <w:b/>
        </w:rPr>
        <w:t xml:space="preserve">vadně poskytnutým plněním, </w:t>
      </w:r>
      <w:r w:rsidRPr="00B801F2">
        <w:rPr>
          <w:b/>
        </w:rPr>
        <w:t xml:space="preserve">informací a radou, a to s minimálním limitem pojistného plnění na jednu pojistnou událost 20 milionů Kč a spoluúčastí nejvýše 100 tisíc Kč, přičemž toto pojištění bude sjednáno na celou dobu platnosti a účinnosti smlouvy, která bude v rámci zadávacího řízení uzavřena. </w:t>
      </w:r>
    </w:p>
    <w:p w14:paraId="26383D4E" w14:textId="77777777" w:rsidR="00C61C51" w:rsidRDefault="00C61C51" w:rsidP="00C61C51"/>
    <w:p w14:paraId="3C04CC2B" w14:textId="77777777" w:rsidR="00266514" w:rsidRPr="00F44F03" w:rsidRDefault="00266514" w:rsidP="00266514">
      <w:r w:rsidRPr="00F44F03">
        <w:t xml:space="preserve">Účastník zadávacího řízení předloží smlouvu </w:t>
      </w:r>
      <w:r w:rsidR="00B233A4" w:rsidRPr="00F44F03">
        <w:t>podle vzoru</w:t>
      </w:r>
      <w:r w:rsidR="00E6387F" w:rsidRPr="00F44F03">
        <w:t xml:space="preserve"> uvedeného v příloze č. 1 této zadávací dokumentace, přičemž </w:t>
      </w:r>
      <w:r w:rsidRPr="00F44F03">
        <w:t>platí následující požadavky zadavatele:</w:t>
      </w:r>
    </w:p>
    <w:p w14:paraId="1F195794" w14:textId="27CA298A" w:rsidR="00266514" w:rsidRPr="00F44F03" w:rsidRDefault="00695CD4" w:rsidP="00266514">
      <w:pPr>
        <w:numPr>
          <w:ilvl w:val="0"/>
          <w:numId w:val="3"/>
        </w:numPr>
      </w:pPr>
      <w:r>
        <w:t xml:space="preserve">tato </w:t>
      </w:r>
      <w:r w:rsidR="008536CD" w:rsidRPr="00F44F03">
        <w:t xml:space="preserve">smlouva </w:t>
      </w:r>
      <w:r w:rsidR="00266514" w:rsidRPr="00F44F03">
        <w:t>musí být předložena ve znění uvedeném v příslušné příloze této zadávací dokumentace, a to bez jakýchkoli změn</w:t>
      </w:r>
      <w:r w:rsidR="008536CD" w:rsidRPr="00F44F03">
        <w:t xml:space="preserve"> a </w:t>
      </w:r>
      <w:r>
        <w:t xml:space="preserve">v samostatném souboru </w:t>
      </w:r>
      <w:r w:rsidR="008536CD" w:rsidRPr="00F44F03">
        <w:t>ve formátu DOC nebo DOCX</w:t>
      </w:r>
      <w:r>
        <w:t>, příloha č. 1 smlouvy v dalším samostatném souboru ve formátu XLS nebo XLSX</w:t>
      </w:r>
      <w:r w:rsidR="00266514" w:rsidRPr="00F44F03">
        <w:t>;</w:t>
      </w:r>
    </w:p>
    <w:p w14:paraId="2E2D6717" w14:textId="77777777" w:rsidR="00695CD4" w:rsidRDefault="00266514" w:rsidP="00266514">
      <w:pPr>
        <w:numPr>
          <w:ilvl w:val="0"/>
          <w:numId w:val="3"/>
        </w:numPr>
      </w:pPr>
      <w:r w:rsidRPr="00F44F03">
        <w:t xml:space="preserve">do této smlouvy však účastník zadávacího řízení doplní zadavatelem </w:t>
      </w:r>
      <w:r w:rsidR="00DB048D">
        <w:t>vyznačené údaje</w:t>
      </w:r>
      <w:r w:rsidR="00695CD4">
        <w:t>;</w:t>
      </w:r>
    </w:p>
    <w:p w14:paraId="2A4186F5" w14:textId="04389D07" w:rsidR="00266514" w:rsidRPr="00F44F03" w:rsidRDefault="00695CD4" w:rsidP="00133C42">
      <w:pPr>
        <w:numPr>
          <w:ilvl w:val="0"/>
          <w:numId w:val="3"/>
        </w:numPr>
      </w:pPr>
      <w:r>
        <w:t>do sloupců J, K</w:t>
      </w:r>
      <w:r w:rsidR="00B801F2">
        <w:t>, L</w:t>
      </w:r>
      <w:r>
        <w:t xml:space="preserve"> a </w:t>
      </w:r>
      <w:r w:rsidR="00B801F2">
        <w:t>M</w:t>
      </w:r>
      <w:r>
        <w:t xml:space="preserve"> přílohy č. 1 této smlouvy účastník zadávacího řízení vyplní </w:t>
      </w:r>
      <w:r w:rsidR="00133C42">
        <w:t>C</w:t>
      </w:r>
      <w:r>
        <w:t xml:space="preserve">enu za </w:t>
      </w:r>
      <w:r w:rsidR="00133C42">
        <w:t>s</w:t>
      </w:r>
      <w:r>
        <w:t>lužb</w:t>
      </w:r>
      <w:r w:rsidR="00133C42">
        <w:t>u</w:t>
      </w:r>
      <w:r>
        <w:t xml:space="preserve"> třetí osoby</w:t>
      </w:r>
      <w:r w:rsidR="00133C42">
        <w:t xml:space="preserve"> (jak je tento pojem vymezen v odst. II.5 smlouvy, která je přílohou č. 1 této zadávací dokumentace)</w:t>
      </w:r>
      <w:r>
        <w:t xml:space="preserve"> specifikovan</w:t>
      </w:r>
      <w:r w:rsidR="00133C42">
        <w:t>ou</w:t>
      </w:r>
      <w:r>
        <w:t xml:space="preserve"> ve sloupcích H a I</w:t>
      </w:r>
      <w:r w:rsidR="00DB048D">
        <w:t>.</w:t>
      </w:r>
    </w:p>
    <w:p w14:paraId="15D3FD4D" w14:textId="77777777" w:rsidR="008F42AF" w:rsidRPr="00F44F03" w:rsidRDefault="008F42AF" w:rsidP="007A5589"/>
    <w:p w14:paraId="5D9005EB" w14:textId="77777777" w:rsidR="00403A28" w:rsidRPr="00F44F03" w:rsidRDefault="00982C4A" w:rsidP="007A5589">
      <w:pPr>
        <w:pStyle w:val="Nadpis1"/>
      </w:pPr>
      <w:bookmarkStart w:id="6" w:name="_Ref477269812"/>
      <w:r w:rsidRPr="00F44F03">
        <w:t>Jiné podmínky a požadavky zadavatele</w:t>
      </w:r>
      <w:bookmarkEnd w:id="6"/>
    </w:p>
    <w:p w14:paraId="793FE5CE" w14:textId="5B3EAF68" w:rsidR="00403A28" w:rsidRDefault="00403A28" w:rsidP="007A5589"/>
    <w:p w14:paraId="0EDC1BA6" w14:textId="774EF174" w:rsidR="007A75B8" w:rsidRDefault="007A75B8" w:rsidP="00B801F2">
      <w:pPr>
        <w:pStyle w:val="Nadpis2"/>
      </w:pPr>
      <w:bookmarkStart w:id="7" w:name="_Ref79582400"/>
      <w:r>
        <w:t>Zákaz využití poddodavatele</w:t>
      </w:r>
      <w:bookmarkEnd w:id="7"/>
    </w:p>
    <w:p w14:paraId="2A91E2FB" w14:textId="51068E75" w:rsidR="007A75B8" w:rsidRDefault="007A75B8" w:rsidP="007A5589"/>
    <w:p w14:paraId="03940C6D" w14:textId="69769A1A" w:rsidR="007A75B8" w:rsidRDefault="00955D7F" w:rsidP="007A5589">
      <w:r w:rsidRPr="00B801F2">
        <w:t>Vzhledem k tomu, že Zařízení</w:t>
      </w:r>
      <w:r>
        <w:t xml:space="preserve"> jsou zadavatele</w:t>
      </w:r>
      <w:r w:rsidR="00BE2461">
        <w:t>m</w:t>
      </w:r>
      <w:bookmarkStart w:id="8" w:name="_GoBack"/>
      <w:bookmarkEnd w:id="8"/>
      <w:r>
        <w:t xml:space="preserve"> využívána k provozu kritické informační infrastruktury nezbytné pro provozování základní služby ve smyslu zákona č. 181/2014 Sb., o kybernetické bezpečnosti, ve znění pozdějších předpisů, </w:t>
      </w:r>
      <w:r w:rsidRPr="00B801F2">
        <w:rPr>
          <w:b/>
        </w:rPr>
        <w:t xml:space="preserve">zadavatel požaduje, aby plnění dle kap. </w:t>
      </w:r>
      <w:r w:rsidRPr="00B801F2">
        <w:rPr>
          <w:b/>
        </w:rPr>
        <w:fldChar w:fldCharType="begin"/>
      </w:r>
      <w:r w:rsidRPr="00B801F2">
        <w:rPr>
          <w:b/>
        </w:rPr>
        <w:instrText xml:space="preserve"> REF _Ref500934571 \n \h </w:instrText>
      </w:r>
      <w:r>
        <w:rPr>
          <w:b/>
        </w:rPr>
        <w:instrText xml:space="preserve"> \* MERGEFORMAT </w:instrText>
      </w:r>
      <w:r w:rsidRPr="00B801F2">
        <w:rPr>
          <w:b/>
        </w:rPr>
      </w:r>
      <w:r w:rsidRPr="00B801F2">
        <w:rPr>
          <w:b/>
        </w:rPr>
        <w:fldChar w:fldCharType="separate"/>
      </w:r>
      <w:r w:rsidRPr="00B801F2">
        <w:rPr>
          <w:b/>
        </w:rPr>
        <w:t>IV</w:t>
      </w:r>
      <w:r w:rsidRPr="00B801F2">
        <w:rPr>
          <w:b/>
        </w:rPr>
        <w:fldChar w:fldCharType="end"/>
      </w:r>
      <w:r w:rsidRPr="00B801F2">
        <w:rPr>
          <w:b/>
        </w:rPr>
        <w:t xml:space="preserve"> písm. </w:t>
      </w:r>
      <w:r w:rsidRPr="00B801F2">
        <w:rPr>
          <w:b/>
        </w:rPr>
        <w:fldChar w:fldCharType="begin"/>
      </w:r>
      <w:r w:rsidRPr="00B801F2">
        <w:rPr>
          <w:b/>
        </w:rPr>
        <w:instrText xml:space="preserve"> REF _Ref79582307 \n \h </w:instrText>
      </w:r>
      <w:r>
        <w:rPr>
          <w:b/>
        </w:rPr>
        <w:instrText xml:space="preserve"> \* MERGEFORMAT </w:instrText>
      </w:r>
      <w:r w:rsidRPr="00B801F2">
        <w:rPr>
          <w:b/>
        </w:rPr>
      </w:r>
      <w:r w:rsidRPr="00B801F2">
        <w:rPr>
          <w:b/>
        </w:rPr>
        <w:fldChar w:fldCharType="separate"/>
      </w:r>
      <w:r w:rsidRPr="00B801F2">
        <w:rPr>
          <w:b/>
        </w:rPr>
        <w:t>a)</w:t>
      </w:r>
      <w:r w:rsidRPr="00B801F2">
        <w:rPr>
          <w:b/>
        </w:rPr>
        <w:fldChar w:fldCharType="end"/>
      </w:r>
      <w:r w:rsidR="002C14A3">
        <w:rPr>
          <w:b/>
        </w:rPr>
        <w:t>, b)</w:t>
      </w:r>
      <w:r w:rsidRPr="00B801F2">
        <w:rPr>
          <w:b/>
        </w:rPr>
        <w:t xml:space="preserve"> a písm. </w:t>
      </w:r>
      <w:r w:rsidR="002C14A3" w:rsidRPr="00B801F2">
        <w:rPr>
          <w:b/>
        </w:rPr>
        <w:fldChar w:fldCharType="begin"/>
      </w:r>
      <w:r w:rsidR="002C14A3" w:rsidRPr="00B801F2">
        <w:rPr>
          <w:b/>
        </w:rPr>
        <w:instrText xml:space="preserve"> REF _Ref79582311 \n \h </w:instrText>
      </w:r>
      <w:r w:rsidR="002C14A3">
        <w:rPr>
          <w:b/>
        </w:rPr>
        <w:instrText xml:space="preserve"> \* MERGEFORMAT </w:instrText>
      </w:r>
      <w:r w:rsidR="002C14A3" w:rsidRPr="00B801F2">
        <w:rPr>
          <w:b/>
        </w:rPr>
      </w:r>
      <w:r w:rsidR="002C14A3" w:rsidRPr="00B801F2">
        <w:rPr>
          <w:b/>
        </w:rPr>
        <w:fldChar w:fldCharType="separate"/>
      </w:r>
      <w:r w:rsidR="002C14A3">
        <w:rPr>
          <w:b/>
        </w:rPr>
        <w:t>c</w:t>
      </w:r>
      <w:r w:rsidR="002C14A3" w:rsidRPr="00B801F2">
        <w:rPr>
          <w:b/>
        </w:rPr>
        <w:t>)</w:t>
      </w:r>
      <w:r w:rsidR="002C14A3" w:rsidRPr="00B801F2">
        <w:rPr>
          <w:b/>
        </w:rPr>
        <w:fldChar w:fldCharType="end"/>
      </w:r>
      <w:r w:rsidRPr="00B801F2">
        <w:rPr>
          <w:b/>
        </w:rPr>
        <w:t xml:space="preserve"> byla poskytována přímo vybraným dodavatelem</w:t>
      </w:r>
      <w:r>
        <w:t>.</w:t>
      </w:r>
    </w:p>
    <w:p w14:paraId="6755E7AB" w14:textId="77777777" w:rsidR="007A75B8" w:rsidRPr="00F44F03" w:rsidRDefault="007A75B8" w:rsidP="007A5589"/>
    <w:p w14:paraId="235FFD15" w14:textId="77777777" w:rsidR="00403A28" w:rsidRPr="00F44F03" w:rsidRDefault="00945D74" w:rsidP="007A5589">
      <w:pPr>
        <w:pStyle w:val="Nadpis2"/>
      </w:pPr>
      <w:r w:rsidRPr="00F44F03">
        <w:t xml:space="preserve">Povinné </w:t>
      </w:r>
      <w:r w:rsidR="00F12669" w:rsidRPr="00F44F03">
        <w:t>součásti nabídek</w:t>
      </w:r>
    </w:p>
    <w:p w14:paraId="347CE22D" w14:textId="77777777" w:rsidR="00403A28" w:rsidRPr="00F44F03" w:rsidRDefault="00403A28" w:rsidP="007A5589"/>
    <w:p w14:paraId="35FDA021" w14:textId="77777777" w:rsidR="00945D74" w:rsidRPr="00F44F03" w:rsidRDefault="00945D74" w:rsidP="007A5589">
      <w:r w:rsidRPr="00F44F03">
        <w:t xml:space="preserve">Součástí nabídky musí být následující doklady </w:t>
      </w:r>
      <w:r w:rsidRPr="00F44F03">
        <w:rPr>
          <w:b/>
        </w:rPr>
        <w:t>v českém jazyce</w:t>
      </w:r>
      <w:r w:rsidRPr="00F44F03">
        <w:t xml:space="preserve"> (není-li dále stanoveno jinak):</w:t>
      </w:r>
    </w:p>
    <w:p w14:paraId="5DF4EC46" w14:textId="0391F6E5" w:rsidR="00E50D3B" w:rsidRDefault="00E50D3B" w:rsidP="00DB048D">
      <w:pPr>
        <w:numPr>
          <w:ilvl w:val="0"/>
          <w:numId w:val="2"/>
        </w:numPr>
        <w:ind w:left="697" w:hanging="340"/>
      </w:pPr>
      <w:r w:rsidRPr="00F44F03">
        <w:t>údaje a dokumenty, které zadavatel potřebuje k hodnocení nabídek a posouzení splnění podmínek účasti v zadávacím řízení;</w:t>
      </w:r>
    </w:p>
    <w:p w14:paraId="65FB7DAA" w14:textId="20BA26AC" w:rsidR="00F427A5" w:rsidRDefault="00F427A5" w:rsidP="00F427A5">
      <w:pPr>
        <w:numPr>
          <w:ilvl w:val="0"/>
          <w:numId w:val="2"/>
        </w:numPr>
        <w:ind w:left="697" w:hanging="340"/>
      </w:pPr>
      <w:r>
        <w:t>čestné prohlášení účastníka zadávací</w:t>
      </w:r>
      <w:r w:rsidR="00955D7F">
        <w:t>ho</w:t>
      </w:r>
      <w:r>
        <w:t xml:space="preserve"> </w:t>
      </w:r>
      <w:r w:rsidR="00955D7F">
        <w:t>řízení</w:t>
      </w:r>
      <w:r>
        <w:t>, že dle § 104 písm. a) zákona předloží pojistnou smlouvu vyžadovanou touto zadávací dokumentací, případně doklad vystavený pojišťovnou, ze kterého vyplývá souhlas pojišťovny s uzavřením takové smlouvy;</w:t>
      </w:r>
    </w:p>
    <w:p w14:paraId="57A705B6" w14:textId="2333070A" w:rsidR="00955D7F" w:rsidRDefault="00955D7F" w:rsidP="00DB048D">
      <w:pPr>
        <w:numPr>
          <w:ilvl w:val="0"/>
          <w:numId w:val="2"/>
        </w:numPr>
        <w:ind w:left="697" w:hanging="340"/>
      </w:pPr>
      <w:r>
        <w:t xml:space="preserve">čestné prohlášení účastníka zadávacího řízení, že významné činnosti specifikované v kap. </w:t>
      </w:r>
      <w:r>
        <w:fldChar w:fldCharType="begin"/>
      </w:r>
      <w:r>
        <w:instrText xml:space="preserve"> REF _Ref79582400 \n \h </w:instrText>
      </w:r>
      <w:r>
        <w:fldChar w:fldCharType="separate"/>
      </w:r>
      <w:r>
        <w:t>VI.1</w:t>
      </w:r>
      <w:r>
        <w:fldChar w:fldCharType="end"/>
      </w:r>
      <w:r>
        <w:t xml:space="preserve"> budou plněny přímo vybraným dodavatelem;</w:t>
      </w:r>
    </w:p>
    <w:p w14:paraId="181934EA" w14:textId="0566E68B" w:rsidR="00DB048D" w:rsidRPr="00F427A5" w:rsidRDefault="00DB048D" w:rsidP="00DB048D">
      <w:pPr>
        <w:numPr>
          <w:ilvl w:val="0"/>
          <w:numId w:val="2"/>
        </w:numPr>
        <w:ind w:left="697" w:hanging="340"/>
      </w:pPr>
      <w:r w:rsidRPr="00F427A5">
        <w:t>doklad, ze kterého vyplývá, že účastník zadávacího řízení má dostatek práv k</w:t>
      </w:r>
      <w:r w:rsidR="00F427A5" w:rsidRPr="00F427A5">
        <w:t xml:space="preserve"> poskytování </w:t>
      </w:r>
      <w:r w:rsidRPr="00F427A5">
        <w:t>plnění předmětu veřejné zakázky.</w:t>
      </w:r>
    </w:p>
    <w:p w14:paraId="1A0FB5AC" w14:textId="77777777" w:rsidR="00D87E3E" w:rsidRPr="00F44F03" w:rsidRDefault="00D87E3E" w:rsidP="007A5589"/>
    <w:p w14:paraId="67B957F5" w14:textId="77777777" w:rsidR="00D87E3E" w:rsidRPr="00F44F03" w:rsidRDefault="00F12669" w:rsidP="007A5589">
      <w:pPr>
        <w:pStyle w:val="Nadpis2"/>
      </w:pPr>
      <w:r w:rsidRPr="00F44F03">
        <w:lastRenderedPageBreak/>
        <w:t>Výhrady zadavatele</w:t>
      </w:r>
    </w:p>
    <w:p w14:paraId="4C702EFD" w14:textId="77777777" w:rsidR="00D87E3E" w:rsidRPr="00F44F03" w:rsidRDefault="00D87E3E" w:rsidP="007A5589"/>
    <w:p w14:paraId="06C789B6" w14:textId="77777777" w:rsidR="00403A28" w:rsidRPr="00F44F03" w:rsidRDefault="00403A28" w:rsidP="007A5589">
      <w:r w:rsidRPr="00F44F03">
        <w:t>Zadavatel si vyhrazuje právo:</w:t>
      </w:r>
    </w:p>
    <w:p w14:paraId="2FFAD0E0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upravit, doplnit nebo změnit podmínky veřejné zakázky, a to všem účast</w:t>
      </w:r>
      <w:r w:rsidR="00160B38" w:rsidRPr="00F44F03">
        <w:t>níkům shodně a stejným způsobem;</w:t>
      </w:r>
    </w:p>
    <w:p w14:paraId="442BFF56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neakceptovat, nepřistoupit na podmínky uchazeče v otázkách, na něž zadávací podmínky nedopadají, které nejsou zadavatelem v zadávacích podmínkách výslovně upraveny či jdou</w:t>
      </w:r>
      <w:r w:rsidR="00160B38" w:rsidRPr="00F44F03">
        <w:t xml:space="preserve"> nad rámec požadavků zadavatele;</w:t>
      </w:r>
    </w:p>
    <w:p w14:paraId="66EF578A" w14:textId="77777777" w:rsidR="00F12669" w:rsidRPr="00F44F03" w:rsidRDefault="00160B38" w:rsidP="007A5589">
      <w:pPr>
        <w:numPr>
          <w:ilvl w:val="0"/>
          <w:numId w:val="2"/>
        </w:numPr>
        <w:ind w:left="697" w:hanging="340"/>
      </w:pPr>
      <w:r w:rsidRPr="00F44F03">
        <w:t>upravit předložené</w:t>
      </w:r>
      <w:r w:rsidR="00F12669" w:rsidRPr="00F44F03">
        <w:t xml:space="preserve"> návrh</w:t>
      </w:r>
      <w:r w:rsidRPr="00F44F03">
        <w:t>y</w:t>
      </w:r>
      <w:r w:rsidR="00F12669" w:rsidRPr="00F44F03">
        <w:t xml:space="preserve"> </w:t>
      </w:r>
      <w:r w:rsidRPr="00F44F03">
        <w:t>rámcových dohod</w:t>
      </w:r>
      <w:r w:rsidR="00F12669" w:rsidRPr="00F44F03">
        <w:t xml:space="preserve">, tzn. provést úpravy po formálně právní stránce, které nenaruší podstatné náležitosti </w:t>
      </w:r>
      <w:r w:rsidRPr="00F44F03">
        <w:t>těchto dohod</w:t>
      </w:r>
      <w:r w:rsidR="00F12669" w:rsidRPr="00F44F03">
        <w:t xml:space="preserve">, a to při zachování souladu konečného znění </w:t>
      </w:r>
      <w:r w:rsidRPr="00F44F03">
        <w:t xml:space="preserve">dohod </w:t>
      </w:r>
      <w:r w:rsidR="00F12669" w:rsidRPr="00F44F03">
        <w:t>se zadávacími podmínkami této veřejné zakázky</w:t>
      </w:r>
      <w:r w:rsidRPr="00F44F03">
        <w:t>;</w:t>
      </w:r>
    </w:p>
    <w:p w14:paraId="06FE260C" w14:textId="77777777" w:rsidR="00F12669" w:rsidRPr="00F44F03" w:rsidRDefault="00F12669" w:rsidP="007A5589">
      <w:pPr>
        <w:numPr>
          <w:ilvl w:val="0"/>
          <w:numId w:val="2"/>
        </w:numPr>
        <w:ind w:left="697" w:hanging="340"/>
      </w:pPr>
      <w:r w:rsidRPr="00F44F03">
        <w:t>v případě shodných nabídkových cen určit vítěze losem.</w:t>
      </w:r>
    </w:p>
    <w:p w14:paraId="5F0656D3" w14:textId="77777777" w:rsidR="00403A28" w:rsidRPr="00F44F03" w:rsidRDefault="00403A28" w:rsidP="007A5589"/>
    <w:p w14:paraId="113DCCE6" w14:textId="77777777" w:rsidR="00020A2F" w:rsidRPr="00F44F03" w:rsidRDefault="00020A2F" w:rsidP="007A5589">
      <w:pPr>
        <w:pStyle w:val="Nadpis1"/>
      </w:pPr>
      <w:r w:rsidRPr="00F44F03">
        <w:t>Prohlídka místa plnění</w:t>
      </w:r>
    </w:p>
    <w:p w14:paraId="0AEA4AC8" w14:textId="77777777" w:rsidR="00020A2F" w:rsidRPr="00F44F03" w:rsidRDefault="00020A2F" w:rsidP="007A5589"/>
    <w:p w14:paraId="5943891C" w14:textId="77777777" w:rsidR="00020A2F" w:rsidRPr="00F44F03" w:rsidRDefault="00020A2F" w:rsidP="007A5589">
      <w:r w:rsidRPr="00F44F03">
        <w:t>Zadavatel s ohledem na charakter předmětu veřejné zakázky neumožní prohlídku místa plnění.</w:t>
      </w:r>
    </w:p>
    <w:p w14:paraId="0EEFE8B1" w14:textId="77777777" w:rsidR="00020A2F" w:rsidRPr="00F44F03" w:rsidRDefault="00020A2F" w:rsidP="007A5589"/>
    <w:p w14:paraId="24BE88E6" w14:textId="77777777" w:rsidR="00982C4A" w:rsidRPr="00F44F03" w:rsidRDefault="00982C4A" w:rsidP="007A5589">
      <w:pPr>
        <w:pStyle w:val="Nadpis1"/>
      </w:pPr>
      <w:bookmarkStart w:id="9" w:name="_Ref477269841"/>
      <w:bookmarkStart w:id="10" w:name="_Ref507766217"/>
      <w:bookmarkStart w:id="11" w:name="_Ref528746072"/>
      <w:r w:rsidRPr="00F44F03">
        <w:t>Požadavky na způsob zpracování nabídkové ceny</w:t>
      </w:r>
      <w:bookmarkEnd w:id="9"/>
      <w:bookmarkEnd w:id="10"/>
      <w:bookmarkEnd w:id="11"/>
    </w:p>
    <w:p w14:paraId="3C9694AE" w14:textId="77777777" w:rsidR="00844063" w:rsidRPr="00F44F03" w:rsidRDefault="00844063" w:rsidP="007A5589"/>
    <w:p w14:paraId="77D2A8BB" w14:textId="204B367B" w:rsidR="006377AC" w:rsidRDefault="006377AC" w:rsidP="006377AC">
      <w:r>
        <w:t>Zadavatel požaduje, aby účastník zadávacího řízení zpracoval nabídkovou cenu do následující tabulky, a to v Kč bez daně z přidané hodnoty (dále jen „</w:t>
      </w:r>
      <w:r>
        <w:rPr>
          <w:b/>
        </w:rPr>
        <w:t>DPH</w:t>
      </w:r>
      <w:r>
        <w:t>“), včetně DPH a s vyčíslením sazby a výše DPH.</w:t>
      </w:r>
    </w:p>
    <w:p w14:paraId="679FFFBF" w14:textId="77777777" w:rsidR="006377AC" w:rsidRDefault="006377AC" w:rsidP="006377AC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6377AC" w14:paraId="137D5921" w14:textId="77777777" w:rsidTr="006377AC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3F4C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F237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1D3F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C604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4FE9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69EC" w14:textId="77777777" w:rsidR="006377AC" w:rsidRDefault="006377AC" w:rsidP="00746314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6377AC" w14:paraId="41BBF290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A2D" w14:textId="249FDC9C" w:rsidR="006377AC" w:rsidRDefault="00B801F2" w:rsidP="00746314">
            <w:pPr>
              <w:jc w:val="center"/>
            </w:pPr>
            <w: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12A9" w14:textId="442D38F3" w:rsidR="006377AC" w:rsidRDefault="00B801F2" w:rsidP="00133C42">
            <w:pPr>
              <w:jc w:val="left"/>
              <w:rPr>
                <w:rStyle w:val="slostrnky"/>
              </w:rPr>
            </w:pPr>
            <w:r>
              <w:t xml:space="preserve">Součet </w:t>
            </w:r>
            <w:r w:rsidR="00133C42">
              <w:t xml:space="preserve">Cen </w:t>
            </w:r>
            <w:r>
              <w:t xml:space="preserve">za </w:t>
            </w:r>
            <w:r w:rsidR="00133C42">
              <w:t>s</w:t>
            </w:r>
            <w:r>
              <w:t>lužb</w:t>
            </w:r>
            <w:r w:rsidR="00133C42">
              <w:t>y</w:t>
            </w:r>
            <w:r>
              <w:t xml:space="preserve"> třetí osob</w:t>
            </w:r>
            <w:r w:rsidR="00133C42">
              <w:t>y</w:t>
            </w:r>
            <w:r>
              <w:t xml:space="preserve"> vyplněných dle této zadávací dokumentace (kap. </w:t>
            </w:r>
            <w:r>
              <w:fldChar w:fldCharType="begin"/>
            </w:r>
            <w:r>
              <w:instrText xml:space="preserve"> REF _Ref79583633 \n \h </w:instrText>
            </w:r>
            <w:r>
              <w:fldChar w:fldCharType="separate"/>
            </w:r>
            <w:r>
              <w:t>V</w:t>
            </w:r>
            <w:r>
              <w:fldChar w:fldCharType="end"/>
            </w:r>
            <w:r>
              <w:t>) do sloupců J, K, L a M přílohy č. 1 návrhu smlouvy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DB7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AE4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2EE0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E62B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4A1414E5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6137" w14:textId="041C4494" w:rsidR="006377AC" w:rsidRDefault="00B801F2" w:rsidP="00746314">
            <w:pPr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232" w14:textId="77777777" w:rsidR="006377AC" w:rsidRDefault="006377AC" w:rsidP="006377AC">
            <w:pPr>
              <w:jc w:val="left"/>
              <w:rPr>
                <w:rStyle w:val="slostrnky"/>
              </w:rPr>
            </w:pPr>
            <w:r>
              <w:t>Cena za 1 člověkohodinu poskytování Ad-hoc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9B44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54E5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CEB1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10FA" w14:textId="77777777" w:rsidR="006377AC" w:rsidRDefault="006377AC" w:rsidP="0074631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008DF559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795E" w14:textId="5F08898F" w:rsidR="006377AC" w:rsidRDefault="00B801F2" w:rsidP="006377AC">
            <w:pPr>
              <w:jc w:val="center"/>
            </w:pPr>
            <w: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5BB" w14:textId="15EE8FAE" w:rsidR="006377AC" w:rsidRDefault="006377AC">
            <w:pPr>
              <w:jc w:val="left"/>
            </w:pPr>
            <w:r>
              <w:t xml:space="preserve">Cena za </w:t>
            </w:r>
            <w:r w:rsidR="009A5A2C">
              <w:t>960</w:t>
            </w:r>
            <w:r w:rsidR="007A75B8">
              <w:t xml:space="preserve"> </w:t>
            </w:r>
            <w:r>
              <w:t>člověkohodin poskytování Ad-hoc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711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2BC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526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07F" w14:textId="77777777" w:rsidR="006377AC" w:rsidRDefault="006377AC" w:rsidP="006377AC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6377AC" w14:paraId="59F20742" w14:textId="77777777" w:rsidTr="006377AC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85CD" w14:textId="5B1F5F52" w:rsidR="006377AC" w:rsidRDefault="00B801F2" w:rsidP="00637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F149" w14:textId="3B33CEB5" w:rsidR="006377AC" w:rsidRDefault="006377AC" w:rsidP="00B801F2">
            <w:pPr>
              <w:jc w:val="left"/>
              <w:rPr>
                <w:b/>
              </w:rPr>
            </w:pPr>
            <w:r>
              <w:rPr>
                <w:b/>
              </w:rPr>
              <w:t>Nabídková cen</w:t>
            </w:r>
            <w:r w:rsidR="00ED11C3">
              <w:rPr>
                <w:b/>
              </w:rPr>
              <w:t xml:space="preserve">a, tj. součet údajů v řádcích </w:t>
            </w:r>
            <w:r w:rsidR="00B801F2">
              <w:rPr>
                <w:b/>
              </w:rPr>
              <w:t>1</w:t>
            </w:r>
            <w:r w:rsidR="00ED11C3">
              <w:rPr>
                <w:b/>
              </w:rPr>
              <w:t xml:space="preserve"> a</w:t>
            </w:r>
            <w:r>
              <w:rPr>
                <w:b/>
              </w:rPr>
              <w:t xml:space="preserve"> </w:t>
            </w:r>
            <w:r w:rsidR="00B801F2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91E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7771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832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1074" w14:textId="77777777" w:rsidR="006377AC" w:rsidRDefault="006377AC" w:rsidP="006377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14:paraId="4B2F66B9" w14:textId="77777777" w:rsidR="00ED11C3" w:rsidRDefault="00ED11C3" w:rsidP="001B0D35"/>
    <w:p w14:paraId="055CD2BB" w14:textId="77777777" w:rsidR="00403A28" w:rsidRPr="00F44F03" w:rsidRDefault="005879FE" w:rsidP="007A5589">
      <w:pPr>
        <w:pStyle w:val="Nadpis1"/>
      </w:pPr>
      <w:r w:rsidRPr="00F44F03">
        <w:t>Vysvětlení zadávací dokumentace</w:t>
      </w:r>
    </w:p>
    <w:p w14:paraId="550D135E" w14:textId="77777777" w:rsidR="00403A28" w:rsidRPr="00F44F03" w:rsidRDefault="00403A28" w:rsidP="007A5589"/>
    <w:p w14:paraId="71ACE944" w14:textId="77777777" w:rsidR="00D46328" w:rsidRPr="00F44F03" w:rsidRDefault="00D46328" w:rsidP="00D46328">
      <w:pPr>
        <w:suppressAutoHyphens/>
      </w:pPr>
      <w:r w:rsidRPr="00F44F03">
        <w:t>Zadavatel může zadávací dokumentaci vysvětlit, pokud takové vysvětlení, případně související dokumenty, uveřejní na profilu zadavatele, a to nejpozději 5 pracovních dnů před uplynutím lhůty pro podání žádostí o účast, předběžných nabídek nebo nabídek.</w:t>
      </w:r>
    </w:p>
    <w:p w14:paraId="117DDA08" w14:textId="77777777" w:rsidR="00D46328" w:rsidRPr="00F44F03" w:rsidRDefault="00D46328" w:rsidP="00D46328">
      <w:pPr>
        <w:suppressAutoHyphens/>
      </w:pPr>
    </w:p>
    <w:p w14:paraId="24220FFE" w14:textId="77777777" w:rsidR="00D46328" w:rsidRPr="00F44F03" w:rsidRDefault="00D46328" w:rsidP="00D46328">
      <w:pPr>
        <w:suppressAutoHyphens/>
      </w:pPr>
      <w:r w:rsidRPr="00F44F03">
        <w:t xml:space="preserve">Pokud o vysvětlení zadávací dokumentace písemně požádá dodavatel, zadavatel vysvětlení uveřejní, odešle nebo předá včetně přesného znění žádosti bez identifikace tohoto dodavatele. Zadavatel není povinen vysvětlení poskytnout, pokud není žádost o vysvětlení doručena včas, a to alespoň 3 pracovní dny před uplynutím lhůt podle prvního odstavce, tj. celkem </w:t>
      </w:r>
      <w:r w:rsidRPr="00F44F03">
        <w:rPr>
          <w:b/>
          <w:u w:val="single"/>
        </w:rPr>
        <w:t>alespoň 8 pracovních dnů</w:t>
      </w:r>
      <w:r w:rsidRPr="00F44F03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49CC47C2" w14:textId="77777777" w:rsidR="00D46328" w:rsidRPr="00F44F03" w:rsidRDefault="00D46328" w:rsidP="00D46328">
      <w:pPr>
        <w:suppressAutoHyphens/>
      </w:pPr>
    </w:p>
    <w:p w14:paraId="3CE9B811" w14:textId="77777777" w:rsidR="00D46328" w:rsidRPr="00F44F03" w:rsidRDefault="00D46328" w:rsidP="00D46328">
      <w:r w:rsidRPr="00F44F03">
        <w:t xml:space="preserve">Kontaktní osobou zadavatele je Mgr. Ing. Robert Kotzian, Ph.D., Oddělení právních věcí, Fakultní nemocnice Brno, Jihlavská 20, 625 00 Brno, e-mail: </w:t>
      </w:r>
      <w:hyperlink r:id="rId13" w:history="1">
        <w:r w:rsidRPr="00F44F03">
          <w:rPr>
            <w:rStyle w:val="Hypertextovodkaz"/>
            <w:color w:val="auto"/>
          </w:rPr>
          <w:t>kotzian.robert@fnbrno.cz</w:t>
        </w:r>
      </w:hyperlink>
      <w:r w:rsidRPr="00F44F03">
        <w:t xml:space="preserve"> (viz též kap. XII této zadávací dokumentace).</w:t>
      </w:r>
    </w:p>
    <w:p w14:paraId="6D472ECD" w14:textId="77777777" w:rsidR="00A37A79" w:rsidRPr="00F44F03" w:rsidRDefault="00A37A79" w:rsidP="007A5589"/>
    <w:p w14:paraId="5EDB6B60" w14:textId="77777777" w:rsidR="00403A28" w:rsidRPr="00F44F03" w:rsidRDefault="005879FE" w:rsidP="007A5589">
      <w:pPr>
        <w:pStyle w:val="Nadpis1"/>
      </w:pPr>
      <w:r w:rsidRPr="00F44F03">
        <w:t>Podmínky a</w:t>
      </w:r>
      <w:r w:rsidR="00A4505F" w:rsidRPr="00F44F03">
        <w:t xml:space="preserve"> další</w:t>
      </w:r>
      <w:r w:rsidRPr="00F44F03">
        <w:t xml:space="preserve"> požadavky na zpracování nabídky</w:t>
      </w:r>
    </w:p>
    <w:p w14:paraId="22B33A49" w14:textId="77777777" w:rsidR="004429E6" w:rsidRPr="00F44F03" w:rsidRDefault="004429E6" w:rsidP="007A5589"/>
    <w:p w14:paraId="50CFD863" w14:textId="77777777" w:rsidR="00D04376" w:rsidRPr="00F44F03" w:rsidRDefault="00D04376" w:rsidP="007A5589">
      <w:r w:rsidRPr="00F44F03">
        <w:t xml:space="preserve">Zadavatel akceptuje nabídky </w:t>
      </w:r>
      <w:r w:rsidRPr="00F44F03">
        <w:rPr>
          <w:b/>
          <w:u w:val="single"/>
        </w:rPr>
        <w:t>pouze v elektronické podobě</w:t>
      </w:r>
      <w:r w:rsidRPr="00F44F03">
        <w:t xml:space="preserve">. </w:t>
      </w:r>
    </w:p>
    <w:p w14:paraId="50AD2DF3" w14:textId="77777777" w:rsidR="00D04376" w:rsidRPr="00F44F03" w:rsidRDefault="00D04376" w:rsidP="007A5589"/>
    <w:p w14:paraId="1EC890E8" w14:textId="77777777" w:rsidR="00ED340E" w:rsidRPr="00F44F03" w:rsidRDefault="00ED340E" w:rsidP="00ED340E">
      <w:pPr>
        <w:rPr>
          <w:b/>
        </w:rPr>
      </w:pPr>
      <w:r w:rsidRPr="00F44F03">
        <w:t xml:space="preserve">Nabídka bude zpracována </w:t>
      </w:r>
      <w:r w:rsidRPr="006377AC">
        <w:rPr>
          <w:b/>
          <w:u w:val="single"/>
        </w:rPr>
        <w:t>v českém jazyce</w:t>
      </w:r>
      <w:r w:rsidRPr="00F44F03">
        <w:t xml:space="preserve"> a předložena </w:t>
      </w:r>
      <w:r w:rsidRPr="00F44F03">
        <w:rPr>
          <w:b/>
          <w:u w:val="single"/>
        </w:rPr>
        <w:t>výhradně</w:t>
      </w:r>
      <w:r w:rsidRPr="00F44F03">
        <w:t xml:space="preserve"> prostřednictvím funkcionality pro podávání nabídek elektronického nástroje E-ZAK</w:t>
      </w:r>
      <w:r w:rsidRPr="00F44F03">
        <w:rPr>
          <w:b/>
        </w:rPr>
        <w:t xml:space="preserve"> </w:t>
      </w:r>
      <w:r w:rsidRPr="00F44F03">
        <w:t>dostupného na adrese:</w:t>
      </w:r>
      <w:r w:rsidRPr="00F44F03">
        <w:rPr>
          <w:b/>
        </w:rPr>
        <w:t xml:space="preserve"> </w:t>
      </w:r>
      <w:hyperlink r:id="rId14" w:history="1">
        <w:r w:rsidRPr="00F44F03">
          <w:rPr>
            <w:rStyle w:val="Hypertextovodkaz"/>
            <w:b/>
            <w:color w:val="auto"/>
          </w:rPr>
          <w:t>https://ezak.fnbrno.cz/</w:t>
        </w:r>
      </w:hyperlink>
      <w:r w:rsidRPr="00F44F03">
        <w:t xml:space="preserve">. </w:t>
      </w:r>
      <w:r w:rsidRPr="00F44F03">
        <w:rPr>
          <w:b/>
        </w:rPr>
        <w:t>Zadavatel upozorňuje, že nabídky podané jiným způsobem nebudou dle § 28 odst. 2 zákona považovány za podané a nebude k nim přihlíženo. To se týká např. nabídek podaných e-mailem, prostřednictvím zpráv elektronického nástroje E-ZAK, prostřednictvím funkcionality pro podávání žádostí o vysvětlení zadávací dokumentace elektronického nástroje E-ZAK apod.</w:t>
      </w:r>
    </w:p>
    <w:p w14:paraId="0F6BCEA7" w14:textId="77777777" w:rsidR="00D04376" w:rsidRPr="00F44F03" w:rsidRDefault="00D04376" w:rsidP="007A5589">
      <w:pPr>
        <w:jc w:val="center"/>
        <w:rPr>
          <w:b/>
        </w:rPr>
      </w:pPr>
    </w:p>
    <w:p w14:paraId="35E3A340" w14:textId="77777777" w:rsidR="00D04376" w:rsidRPr="00F44F03" w:rsidRDefault="00D04376" w:rsidP="007A5589">
      <w:r w:rsidRPr="00F44F03">
        <w:t>Nabídka</w:t>
      </w:r>
      <w:r w:rsidRPr="00F44F03">
        <w:rPr>
          <w:b/>
          <w:i/>
        </w:rPr>
        <w:t xml:space="preserve"> </w:t>
      </w:r>
      <w:r w:rsidRPr="00F44F03">
        <w:t xml:space="preserve">bude zpracována v českém jazyce a předložena ve formátu RTF, DOC, DOCX nebo PDF. </w:t>
      </w:r>
    </w:p>
    <w:p w14:paraId="78FAAC22" w14:textId="77777777" w:rsidR="00D04376" w:rsidRPr="00F44F03" w:rsidRDefault="00D04376" w:rsidP="007A5589"/>
    <w:p w14:paraId="43AA850B" w14:textId="3ECF2C28" w:rsidR="001201ED" w:rsidRPr="00F44F03" w:rsidRDefault="001D2235" w:rsidP="007A5589">
      <w:r w:rsidRPr="00F44F03">
        <w:t xml:space="preserve">K nabídce </w:t>
      </w:r>
      <w:r w:rsidR="00D04376" w:rsidRPr="00F44F03">
        <w:t xml:space="preserve">musí být </w:t>
      </w:r>
      <w:r w:rsidR="00D04376" w:rsidRPr="00F44F03">
        <w:rPr>
          <w:b/>
          <w:u w:val="single"/>
        </w:rPr>
        <w:t>v samostatném souboru</w:t>
      </w:r>
      <w:r w:rsidR="00D04376" w:rsidRPr="00F44F03">
        <w:t xml:space="preserve"> přiložena elektronická verze smlouvy, </w:t>
      </w:r>
      <w:r w:rsidR="00D04376" w:rsidRPr="00F44F03">
        <w:rPr>
          <w:b/>
          <w:u w:val="single"/>
        </w:rPr>
        <w:t>a to ve formátu RTF, DOC nebo DOCX</w:t>
      </w:r>
      <w:r w:rsidR="00B801F2" w:rsidRPr="00B801F2">
        <w:t xml:space="preserve"> včetně její přílohy ve formátu XLS nebo XLSX</w:t>
      </w:r>
      <w:r w:rsidR="00D04376" w:rsidRPr="00F44F03">
        <w:t xml:space="preserve">. Elektronická verze smlouvy musí být řádně vyplněna v souladu s touto zadávací dokumentací. Celá elektronická verze kupní smlouvy </w:t>
      </w:r>
      <w:r w:rsidR="00D04376" w:rsidRPr="00F44F03">
        <w:rPr>
          <w:b/>
          <w:u w:val="single"/>
        </w:rPr>
        <w:t>včetně příloh</w:t>
      </w:r>
      <w:r w:rsidR="00D04376" w:rsidRPr="00F44F03">
        <w:t xml:space="preserve"> musí být </w:t>
      </w:r>
      <w:r w:rsidR="00D04376" w:rsidRPr="00F44F03">
        <w:rPr>
          <w:b/>
          <w:u w:val="single"/>
        </w:rPr>
        <w:t>v jednom souboru</w:t>
      </w:r>
      <w:r w:rsidR="00D04376" w:rsidRPr="00F44F03">
        <w:t xml:space="preserve"> a musí být celá </w:t>
      </w:r>
      <w:r w:rsidR="00D04376" w:rsidRPr="00F44F03">
        <w:rPr>
          <w:b/>
          <w:u w:val="single"/>
        </w:rPr>
        <w:t>strojově čitelná</w:t>
      </w:r>
      <w:r w:rsidR="00D04376" w:rsidRPr="00F44F03">
        <w:t xml:space="preserve"> v souladu se zákonem č. 340/2015 Sb., o registru smluv, ve znění pozdějších předpisů (dále jen „</w:t>
      </w:r>
      <w:r w:rsidR="00D04376" w:rsidRPr="00F44F03">
        <w:rPr>
          <w:b/>
        </w:rPr>
        <w:t>zákon o registru smluv</w:t>
      </w:r>
      <w:r w:rsidR="00D04376" w:rsidRPr="00F44F03">
        <w:t xml:space="preserve">“). </w:t>
      </w:r>
      <w:r w:rsidR="001201ED" w:rsidRPr="00F44F03">
        <w:t xml:space="preserve">V případě, že obsah kterékoli přílohy smlouvy nebude strojově čitelný dle zákona o registru smluv, předloží účastník zadávacího řízení takovou přílohu smlouvy </w:t>
      </w:r>
      <w:r w:rsidR="001201ED" w:rsidRPr="00F44F03">
        <w:rPr>
          <w:b/>
          <w:u w:val="single"/>
        </w:rPr>
        <w:t>rovněž jako samostatný soubor</w:t>
      </w:r>
      <w:r w:rsidR="001201ED" w:rsidRPr="00F44F03">
        <w:t>, který musí podmínky strojové čitelnosti dle zákona o registru smluv splňovat.</w:t>
      </w:r>
    </w:p>
    <w:p w14:paraId="7FBED806" w14:textId="77777777" w:rsidR="001201ED" w:rsidRPr="00F44F03" w:rsidRDefault="001201ED" w:rsidP="007A5589"/>
    <w:p w14:paraId="577266FF" w14:textId="77777777" w:rsidR="00D04376" w:rsidRPr="00F44F03" w:rsidRDefault="00D04376" w:rsidP="007A5589">
      <w:pPr>
        <w:rPr>
          <w:b/>
        </w:rPr>
      </w:pPr>
      <w:r w:rsidRPr="00F44F03">
        <w:rPr>
          <w:b/>
        </w:rPr>
        <w:t xml:space="preserve">Jednotlivé soubory nabídky musí být pojmenovány tak, aby bylo jednoznačné, jaký soubor má jaký význam. </w:t>
      </w:r>
    </w:p>
    <w:p w14:paraId="5AE6388D" w14:textId="77777777" w:rsidR="00D04376" w:rsidRPr="00F44F03" w:rsidRDefault="00D04376" w:rsidP="007A5589"/>
    <w:p w14:paraId="4D1452FC" w14:textId="77777777" w:rsidR="00D04376" w:rsidRPr="00F44F03" w:rsidRDefault="00D04376" w:rsidP="007A5589">
      <w:pPr>
        <w:rPr>
          <w:b/>
        </w:rPr>
      </w:pPr>
      <w:r w:rsidRPr="00F44F03">
        <w:rPr>
          <w:b/>
        </w:rPr>
        <w:t xml:space="preserve">Nabídka účastníka zadávacího řízení </w:t>
      </w:r>
      <w:r w:rsidRPr="00F44F03">
        <w:rPr>
          <w:b/>
          <w:u w:val="single"/>
        </w:rPr>
        <w:t xml:space="preserve">musí </w:t>
      </w:r>
      <w:r w:rsidR="00476276" w:rsidRPr="00F44F03">
        <w:rPr>
          <w:b/>
          <w:u w:val="single"/>
        </w:rPr>
        <w:t xml:space="preserve">dále </w:t>
      </w:r>
      <w:r w:rsidRPr="00F44F03">
        <w:rPr>
          <w:b/>
          <w:u w:val="single"/>
        </w:rPr>
        <w:t>obsahovat</w:t>
      </w:r>
      <w:r w:rsidRPr="00F44F03">
        <w:rPr>
          <w:b/>
        </w:rPr>
        <w:t>:</w:t>
      </w:r>
    </w:p>
    <w:p w14:paraId="1FC07E9E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o</w:t>
      </w:r>
      <w:r w:rsidR="00D04376" w:rsidRPr="00F44F03">
        <w:t>bsah nabídky – seznam předkládaných dokumentů s uvedením číslování stránek;</w:t>
      </w:r>
    </w:p>
    <w:p w14:paraId="36C62A8C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k</w:t>
      </w:r>
      <w:r w:rsidR="00D04376" w:rsidRPr="00F44F03">
        <w:t>rycí list účastníka zadávacího řízení obsahující identifikační údaje účastníka zadávacího řízení, název, resp. jméno a příjmení, sídlo, IČ, DIČ, bankovní spojení, statutární orgán, telefonní, faxové a e-mailové spojení, adresu pro doručování písemností, adresu webových stránek apod.;</w:t>
      </w:r>
    </w:p>
    <w:p w14:paraId="6B5B0AB5" w14:textId="77777777" w:rsidR="00D04376" w:rsidRPr="00F44F03" w:rsidRDefault="00CF61A9" w:rsidP="007A5589">
      <w:pPr>
        <w:numPr>
          <w:ilvl w:val="0"/>
          <w:numId w:val="2"/>
        </w:numPr>
      </w:pPr>
      <w:r w:rsidRPr="00F44F03">
        <w:t>d</w:t>
      </w:r>
      <w:r w:rsidR="00D04376" w:rsidRPr="00F44F03">
        <w:t>oklady prokazující splnění kvalifikačních předpokladů dle této zadávací dokumentace;</w:t>
      </w:r>
    </w:p>
    <w:p w14:paraId="1EB6B765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t>n</w:t>
      </w:r>
      <w:r w:rsidR="00D04376" w:rsidRPr="00F44F03">
        <w:t>ávrh smlouvy</w:t>
      </w:r>
      <w:r w:rsidRPr="00F44F03">
        <w:t xml:space="preserve"> </w:t>
      </w:r>
      <w:r w:rsidR="00D04376" w:rsidRPr="00F44F03">
        <w:t>zpracovaný v souladu s touto zadávací dokumentací;</w:t>
      </w:r>
    </w:p>
    <w:p w14:paraId="62A6580F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t>d</w:t>
      </w:r>
      <w:r w:rsidR="00D04376" w:rsidRPr="00F44F03">
        <w:t>oklady dle této zadávací dokumentace;</w:t>
      </w:r>
    </w:p>
    <w:p w14:paraId="228D2466" w14:textId="77777777" w:rsidR="00D04376" w:rsidRPr="00F44F03" w:rsidRDefault="00934B13" w:rsidP="00B7371A">
      <w:pPr>
        <w:numPr>
          <w:ilvl w:val="0"/>
          <w:numId w:val="2"/>
        </w:numPr>
      </w:pPr>
      <w:r w:rsidRPr="00F44F03">
        <w:t>c</w:t>
      </w:r>
      <w:r w:rsidR="00D04376" w:rsidRPr="00F44F03">
        <w:t>enová nabídka dle této zadávací dokumentace.</w:t>
      </w:r>
    </w:p>
    <w:p w14:paraId="1BBA1494" w14:textId="77777777" w:rsidR="00403A28" w:rsidRPr="00F44F03" w:rsidRDefault="00403A28" w:rsidP="007A5589"/>
    <w:p w14:paraId="4CB43C18" w14:textId="77777777" w:rsidR="00403A28" w:rsidRPr="00F44F03" w:rsidRDefault="005879FE" w:rsidP="007A5589">
      <w:pPr>
        <w:pStyle w:val="Nadpis1"/>
      </w:pPr>
      <w:r w:rsidRPr="00F44F03">
        <w:t>Pravidla pro hodnocení nabídek</w:t>
      </w:r>
    </w:p>
    <w:p w14:paraId="397245C0" w14:textId="77777777" w:rsidR="005879FE" w:rsidRPr="00F44F03" w:rsidRDefault="005879FE" w:rsidP="007A5589"/>
    <w:p w14:paraId="6FEAB934" w14:textId="45C0911F" w:rsidR="009A6B7A" w:rsidRPr="00F44F03" w:rsidRDefault="009B5A6C" w:rsidP="007A5589">
      <w:pPr>
        <w:rPr>
          <w:b/>
        </w:rPr>
      </w:pPr>
      <w:r w:rsidRPr="00F44F03">
        <w:t xml:space="preserve">Nabídky budou hodnoceny podle ekonomické výhodnosti, a to tak, že budou seřazeny podle nabídkové ceny </w:t>
      </w:r>
      <w:r w:rsidR="009A6B7A" w:rsidRPr="00F44F03">
        <w:t>bez</w:t>
      </w:r>
      <w:r w:rsidR="00A7025E" w:rsidRPr="00F44F03">
        <w:t xml:space="preserve"> </w:t>
      </w:r>
      <w:r w:rsidRPr="00F44F03">
        <w:t xml:space="preserve">DPH od nejnižší do nejvyšší. </w:t>
      </w:r>
      <w:r w:rsidRPr="00F44F03">
        <w:rPr>
          <w:b/>
        </w:rPr>
        <w:t xml:space="preserve">Jako ekonomicky nejvýhodnější bude hodnocena nabídka s nejnižší nabídkovou cenou </w:t>
      </w:r>
      <w:r w:rsidR="009A6B7A" w:rsidRPr="00F44F03">
        <w:rPr>
          <w:b/>
        </w:rPr>
        <w:t xml:space="preserve">bez </w:t>
      </w:r>
      <w:r w:rsidRPr="00F44F03">
        <w:rPr>
          <w:b/>
        </w:rPr>
        <w:t>DPH</w:t>
      </w:r>
      <w:r w:rsidR="00343BA6">
        <w:rPr>
          <w:b/>
        </w:rPr>
        <w:t>.</w:t>
      </w:r>
    </w:p>
    <w:p w14:paraId="1ACFF3A8" w14:textId="77777777" w:rsidR="00EA0D8D" w:rsidRPr="00F44F03" w:rsidRDefault="00EA0D8D" w:rsidP="007A5589"/>
    <w:p w14:paraId="36C33FEF" w14:textId="77777777" w:rsidR="009D03DB" w:rsidRPr="00F44F03" w:rsidRDefault="009D03DB" w:rsidP="007A5589">
      <w:pPr>
        <w:pStyle w:val="Nadpis1"/>
        <w:ind w:left="720"/>
      </w:pPr>
      <w:bookmarkStart w:id="12" w:name="_Ref524512168"/>
      <w:r w:rsidRPr="00F44F03">
        <w:t>Komunikace mezi zadavatele a účastníky zadávacího řízení</w:t>
      </w:r>
      <w:bookmarkEnd w:id="12"/>
    </w:p>
    <w:p w14:paraId="7B788DBC" w14:textId="77777777" w:rsidR="009D03DB" w:rsidRPr="00F44F03" w:rsidRDefault="009D03DB" w:rsidP="007A5589"/>
    <w:p w14:paraId="5AE2644D" w14:textId="77777777" w:rsidR="009D03DB" w:rsidRPr="00F44F03" w:rsidRDefault="009D03DB" w:rsidP="007A5589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lastRenderedPageBreak/>
        <w:t>Veškerá písemná komunikace mezi zadavatelem a účastníky zadávacího řízení probíhat výhradně elektronicky, a to za využití:</w:t>
      </w:r>
    </w:p>
    <w:p w14:paraId="3A2EB351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F44F03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 w:rsidR="00ED340E" w:rsidRPr="00F44F03">
        <w:rPr>
          <w:rFonts w:ascii="Arial" w:hAnsi="Arial" w:cs="Arial"/>
          <w:b/>
          <w:sz w:val="22"/>
          <w:szCs w:val="22"/>
        </w:rPr>
        <w:t xml:space="preserve"> (pozor, podávání nabídek je možné </w:t>
      </w:r>
      <w:r w:rsidR="00ED340E" w:rsidRPr="00F44F03">
        <w:rPr>
          <w:rFonts w:ascii="Arial" w:hAnsi="Arial" w:cs="Arial"/>
          <w:b/>
          <w:sz w:val="22"/>
          <w:szCs w:val="22"/>
          <w:u w:val="single"/>
        </w:rPr>
        <w:t>výhradně</w:t>
      </w:r>
      <w:r w:rsidR="00ED340E" w:rsidRPr="00F44F03">
        <w:rPr>
          <w:rFonts w:ascii="Arial" w:hAnsi="Arial" w:cs="Arial"/>
          <w:b/>
          <w:sz w:val="22"/>
          <w:szCs w:val="22"/>
        </w:rPr>
        <w:t xml:space="preserve"> pomocí funkcionality pro podávání nabídek)</w:t>
      </w:r>
      <w:r w:rsidRPr="00F44F03">
        <w:rPr>
          <w:rFonts w:ascii="Arial" w:hAnsi="Arial" w:cs="Arial"/>
          <w:sz w:val="22"/>
          <w:szCs w:val="22"/>
        </w:rPr>
        <w:t xml:space="preserve">; </w:t>
      </w:r>
    </w:p>
    <w:p w14:paraId="2CA1FFFF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>datové schránky zadavatele: 4twn9vt;</w:t>
      </w:r>
    </w:p>
    <w:p w14:paraId="5DE69DBF" w14:textId="77777777" w:rsidR="009D03DB" w:rsidRPr="00F44F03" w:rsidRDefault="009D03DB" w:rsidP="007A5589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44F03">
        <w:rPr>
          <w:rFonts w:ascii="Arial" w:hAnsi="Arial" w:cs="Arial"/>
          <w:sz w:val="22"/>
          <w:szCs w:val="22"/>
        </w:rPr>
        <w:t>e-mailem na adresu kontaktní osoby pro toto zadávací řízení.</w:t>
      </w:r>
    </w:p>
    <w:p w14:paraId="733E867E" w14:textId="75C212CA" w:rsidR="009735C6" w:rsidRDefault="009735C6" w:rsidP="007A5589"/>
    <w:p w14:paraId="3157D595" w14:textId="32D5AD00" w:rsidR="00F97162" w:rsidRDefault="00F97162" w:rsidP="00F97162">
      <w:pPr>
        <w:pStyle w:val="Nadpis1"/>
      </w:pPr>
      <w:r>
        <w:t>Vyhrazené změny závazku</w:t>
      </w:r>
    </w:p>
    <w:p w14:paraId="4A5AA5CD" w14:textId="3311AC0F" w:rsidR="00F97162" w:rsidRDefault="00F97162" w:rsidP="007A5589"/>
    <w:p w14:paraId="3E5BA74D" w14:textId="77777777" w:rsidR="007907B6" w:rsidRDefault="00F97162" w:rsidP="007A5589">
      <w:r>
        <w:t>Zadavatel si vyhrazuje změnu závazku ze smlouvy na</w:t>
      </w:r>
      <w:r w:rsidR="007907B6">
        <w:t xml:space="preserve"> veřejnou zakázku spočívající v:</w:t>
      </w:r>
    </w:p>
    <w:p w14:paraId="5ED21397" w14:textId="2F567E36" w:rsidR="007907B6" w:rsidRDefault="00BA2479" w:rsidP="007907B6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7907B6">
        <w:rPr>
          <w:rFonts w:ascii="Arial" w:hAnsi="Arial" w:cs="Arial"/>
          <w:sz w:val="22"/>
          <w:szCs w:val="22"/>
        </w:rPr>
        <w:t>zajištění</w:t>
      </w:r>
      <w:r w:rsidR="00F97162" w:rsidRPr="007907B6">
        <w:rPr>
          <w:rFonts w:ascii="Arial" w:hAnsi="Arial" w:cs="Arial"/>
          <w:sz w:val="22"/>
          <w:szCs w:val="22"/>
        </w:rPr>
        <w:t xml:space="preserve"> Služeb třetích osob </w:t>
      </w:r>
      <w:r w:rsidR="007907B6">
        <w:rPr>
          <w:rFonts w:ascii="Arial" w:hAnsi="Arial" w:cs="Arial"/>
          <w:sz w:val="22"/>
          <w:szCs w:val="22"/>
        </w:rPr>
        <w:t xml:space="preserve">a poskytování Ad-hoc Služeb a dalších plnění, které jsou předmětem této veřejné zakázky, </w:t>
      </w:r>
      <w:r w:rsidR="00F97162" w:rsidRPr="007907B6">
        <w:rPr>
          <w:rFonts w:ascii="Arial" w:hAnsi="Arial" w:cs="Arial"/>
          <w:sz w:val="22"/>
          <w:szCs w:val="22"/>
        </w:rPr>
        <w:t>k Zařízením uvedeným v příloze č. 1 návrhu smlouvy, který je přílohou</w:t>
      </w:r>
      <w:r w:rsidR="007907B6">
        <w:rPr>
          <w:rFonts w:ascii="Arial" w:hAnsi="Arial" w:cs="Arial"/>
          <w:sz w:val="22"/>
          <w:szCs w:val="22"/>
        </w:rPr>
        <w:t xml:space="preserve"> č. 1 této zadávací dokumentace, </w:t>
      </w:r>
      <w:r w:rsidR="007907B6" w:rsidRPr="007907B6">
        <w:rPr>
          <w:rFonts w:ascii="Arial" w:hAnsi="Arial" w:cs="Arial"/>
          <w:b/>
          <w:sz w:val="22"/>
          <w:szCs w:val="22"/>
        </w:rPr>
        <w:t>navazujících na Služby třetích osob již sjednané nebo požadované touto zadávací dokumentací</w:t>
      </w:r>
      <w:r w:rsidR="007907B6">
        <w:rPr>
          <w:rFonts w:ascii="Arial" w:hAnsi="Arial" w:cs="Arial"/>
          <w:sz w:val="22"/>
          <w:szCs w:val="22"/>
        </w:rPr>
        <w:t>; zadavatel si tedy za účelem kontinuity podpory Zařízení vyhrazuje tuto změnu závazku ze smlouvy pro případ, kdy doba poskytování již sjednané nebo touto zadávací dokumentací požadované Služby třetí osoby v brzké době skončí;</w:t>
      </w:r>
    </w:p>
    <w:p w14:paraId="11C59942" w14:textId="7AD87971" w:rsidR="007907B6" w:rsidRDefault="007907B6" w:rsidP="007907B6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Služeb třetích osob</w:t>
      </w:r>
      <w:r w:rsidRPr="00790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poskytování Ad-hoc Služeb a dalších plnění, které jsou předmětem této veřejné zakázky, </w:t>
      </w:r>
      <w:r w:rsidRPr="007907B6">
        <w:rPr>
          <w:rFonts w:ascii="Arial" w:hAnsi="Arial" w:cs="Arial"/>
          <w:b/>
          <w:sz w:val="22"/>
          <w:szCs w:val="22"/>
        </w:rPr>
        <w:t>k aktivním prvkům výrobce Cisco, které zadavatel vlastní, avšak které z důvodů jiných závazků zadavatele nejsou uvedeny v příloze č. 1 návrhu smlouvy</w:t>
      </w:r>
      <w:r w:rsidRPr="007907B6">
        <w:rPr>
          <w:rFonts w:ascii="Arial" w:hAnsi="Arial" w:cs="Arial"/>
          <w:sz w:val="22"/>
          <w:szCs w:val="22"/>
        </w:rPr>
        <w:t>, který je přílohou</w:t>
      </w:r>
      <w:r>
        <w:rPr>
          <w:rFonts w:ascii="Arial" w:hAnsi="Arial" w:cs="Arial"/>
          <w:sz w:val="22"/>
          <w:szCs w:val="22"/>
        </w:rPr>
        <w:t xml:space="preserve"> č. 1 této zadávací dokumentace; zadavatel si tedy vyhrazuje tuto změnu závazku ze smlouvy pro případ, kdy pro takový aktivní prvek Cisco skončí doba poskytování Služby třetí osoby;</w:t>
      </w:r>
    </w:p>
    <w:p w14:paraId="4802804F" w14:textId="72F5AB00" w:rsidR="00F97162" w:rsidRPr="007907B6" w:rsidRDefault="007907B6" w:rsidP="007907B6">
      <w:pPr>
        <w:pStyle w:val="Bezmezer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Služeb třetích osob</w:t>
      </w:r>
      <w:r w:rsidRPr="00790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poskytování Ad-hoc Služeb a dalších plnění, které jsou předmětem této veřejné zakázky, </w:t>
      </w:r>
      <w:r w:rsidRPr="007907B6">
        <w:rPr>
          <w:rFonts w:ascii="Arial" w:hAnsi="Arial" w:cs="Arial"/>
          <w:b/>
          <w:sz w:val="22"/>
          <w:szCs w:val="22"/>
        </w:rPr>
        <w:t xml:space="preserve">k </w:t>
      </w:r>
      <w:r w:rsidR="00CE2386" w:rsidRPr="007907B6">
        <w:rPr>
          <w:rFonts w:ascii="Arial" w:hAnsi="Arial" w:cs="Arial"/>
          <w:b/>
          <w:sz w:val="22"/>
          <w:szCs w:val="22"/>
        </w:rPr>
        <w:t xml:space="preserve">aktivním prvkům </w:t>
      </w:r>
      <w:r w:rsidRPr="007907B6">
        <w:rPr>
          <w:rFonts w:ascii="Arial" w:hAnsi="Arial" w:cs="Arial"/>
          <w:b/>
          <w:sz w:val="22"/>
          <w:szCs w:val="22"/>
        </w:rPr>
        <w:t>výrobce Cisco, které</w:t>
      </w:r>
      <w:r w:rsidR="00F97162" w:rsidRPr="007907B6">
        <w:rPr>
          <w:rFonts w:ascii="Arial" w:hAnsi="Arial" w:cs="Arial"/>
          <w:b/>
          <w:sz w:val="22"/>
          <w:szCs w:val="22"/>
        </w:rPr>
        <w:t xml:space="preserve"> zadavatel v budoucnu případně pořídí</w:t>
      </w:r>
      <w:r>
        <w:rPr>
          <w:rFonts w:ascii="Arial" w:hAnsi="Arial" w:cs="Arial"/>
          <w:sz w:val="22"/>
          <w:szCs w:val="22"/>
        </w:rPr>
        <w:t>; zadavatel si tedy vyhrazuje tuto změnu závazku ze smlouvy pro případ, kdy pořídí nový aktivní prvek Cisco bez podpory.</w:t>
      </w:r>
    </w:p>
    <w:p w14:paraId="2C8C9892" w14:textId="77777777" w:rsidR="00F97162" w:rsidRPr="00F44F03" w:rsidRDefault="00F97162" w:rsidP="007A5589"/>
    <w:p w14:paraId="40BA955F" w14:textId="77777777" w:rsidR="007B4F60" w:rsidRPr="00F44F03" w:rsidRDefault="00B27847" w:rsidP="007A5589">
      <w:pPr>
        <w:pStyle w:val="Nadpis1"/>
      </w:pPr>
      <w:r w:rsidRPr="00F44F03">
        <w:t>Podmínky pro uzavření smlouvy</w:t>
      </w:r>
    </w:p>
    <w:p w14:paraId="51013241" w14:textId="77777777" w:rsidR="007B4F60" w:rsidRPr="00F44F03" w:rsidRDefault="007B4F60" w:rsidP="007A5589"/>
    <w:p w14:paraId="35F1D22A" w14:textId="01216AAF" w:rsidR="00804293" w:rsidRDefault="00804293" w:rsidP="00804293">
      <w:r w:rsidRPr="00F44F03">
        <w:t xml:space="preserve">Zadavatel bude od </w:t>
      </w:r>
      <w:r w:rsidRPr="00F44F03">
        <w:rPr>
          <w:b/>
          <w:u w:val="single"/>
        </w:rPr>
        <w:t>vybraného</w:t>
      </w:r>
      <w:r w:rsidRPr="00F44F03">
        <w:t xml:space="preserve"> dodavatele dle § 122 odst. 3 zákona požadovat, aby předložil originály nebo ověřené kopie dokladů o kvalifikaci, ledaže je již bude mít k dispozici. </w:t>
      </w:r>
    </w:p>
    <w:p w14:paraId="72E4B01C" w14:textId="24ADBEF9" w:rsidR="00C61C51" w:rsidRDefault="00C61C51" w:rsidP="00804293"/>
    <w:p w14:paraId="580ED78B" w14:textId="4F476735" w:rsidR="00C61C51" w:rsidRDefault="00C61C51" w:rsidP="00C61C51">
      <w:r>
        <w:t xml:space="preserve">Zadavatel bude od </w:t>
      </w:r>
      <w:r w:rsidRPr="00B801F2">
        <w:rPr>
          <w:b/>
          <w:u w:val="single"/>
        </w:rPr>
        <w:t>vybraného</w:t>
      </w:r>
      <w:r>
        <w:t xml:space="preserve"> dodavatele podle § 104 písm. a) zákona požadovat, aby vybraný dodavatel </w:t>
      </w:r>
      <w:r w:rsidR="00F427A5">
        <w:t>předložil originál nebo ověřenou kopii</w:t>
      </w:r>
      <w:r>
        <w:t xml:space="preserve"> pojistné smlouvy požadované touto zadávací dokumentací. </w:t>
      </w:r>
    </w:p>
    <w:p w14:paraId="191853FA" w14:textId="77777777" w:rsidR="00804293" w:rsidRPr="00F44F03" w:rsidRDefault="00804293" w:rsidP="00804293"/>
    <w:p w14:paraId="555A5292" w14:textId="77777777" w:rsidR="001D2235" w:rsidRPr="00F44F03" w:rsidRDefault="00804293" w:rsidP="001D2235">
      <w:r w:rsidRPr="00F44F03">
        <w:t xml:space="preserve">Zadavatel od </w:t>
      </w:r>
      <w:r w:rsidRPr="00F44F03">
        <w:rPr>
          <w:b/>
          <w:u w:val="single"/>
        </w:rPr>
        <w:t>vybraného</w:t>
      </w:r>
      <w:r w:rsidRPr="00F44F03">
        <w:t xml:space="preserve"> dodavatele, který je právnickou osobou a není evidován v evidenci o skutečných majitelích, dále bude požadovat, aby jako podmínku pro uzavření smlouvy pře</w:t>
      </w:r>
      <w:r w:rsidR="001D2235" w:rsidRPr="00F44F03">
        <w:t>dložil dle § 122 odst. 5 zákona výpis z evidence obdobné evidenci údajů o skutečných majitelích</w:t>
      </w:r>
      <w:r w:rsidR="00B45478" w:rsidRPr="00F44F03">
        <w:t xml:space="preserve"> nebo:</w:t>
      </w:r>
    </w:p>
    <w:p w14:paraId="051E8016" w14:textId="77777777" w:rsidR="00804293" w:rsidRPr="00F44F03" w:rsidRDefault="00804293" w:rsidP="00804293">
      <w:pPr>
        <w:numPr>
          <w:ilvl w:val="0"/>
          <w:numId w:val="40"/>
        </w:numPr>
      </w:pPr>
      <w:r w:rsidRPr="00F44F03">
        <w:t>identifikační údaje všech osob, které jsou jeho skutečným majitelem podle zákona č. 253/2008 Sb., o některých opatřeních proti legalizaci výnosů z trestné činnosti a financování terorismu, ve znění pozdějších předpisů;</w:t>
      </w:r>
      <w:r w:rsidR="001D2235" w:rsidRPr="00F44F03">
        <w:t xml:space="preserve"> a</w:t>
      </w:r>
    </w:p>
    <w:p w14:paraId="7E2485AF" w14:textId="77777777" w:rsidR="00804293" w:rsidRPr="00F44F03" w:rsidRDefault="00804293" w:rsidP="00804293">
      <w:pPr>
        <w:numPr>
          <w:ilvl w:val="0"/>
          <w:numId w:val="40"/>
        </w:numPr>
      </w:pPr>
      <w:r w:rsidRPr="00F44F03">
        <w:t>doklady, z nichž vyplývá vztah všech osob podle písmene a) k dodavateli; těmito doklady jsou zejména:</w:t>
      </w:r>
    </w:p>
    <w:p w14:paraId="5A298588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lastRenderedPageBreak/>
        <w:t>výpis z obchodního rejstříku nebo jiné obdobné evidence;</w:t>
      </w:r>
    </w:p>
    <w:p w14:paraId="05F48F19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seznam akcionářů;</w:t>
      </w:r>
    </w:p>
    <w:p w14:paraId="122259A6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rozhodnutí statutárního orgánu o vyplacení podílu na zisku;</w:t>
      </w:r>
    </w:p>
    <w:p w14:paraId="4AD5E52F" w14:textId="77777777" w:rsidR="00804293" w:rsidRPr="00F44F03" w:rsidRDefault="00804293" w:rsidP="00804293">
      <w:pPr>
        <w:numPr>
          <w:ilvl w:val="1"/>
          <w:numId w:val="40"/>
        </w:numPr>
      </w:pPr>
      <w:r w:rsidRPr="00F44F03">
        <w:t>společenská smlouva, zakladatelská listina nebo stanovy.</w:t>
      </w:r>
    </w:p>
    <w:p w14:paraId="0AC6188A" w14:textId="77777777" w:rsidR="00804293" w:rsidRPr="00F44F03" w:rsidRDefault="00804293" w:rsidP="00804293"/>
    <w:p w14:paraId="6CA81F27" w14:textId="77777777" w:rsidR="00804293" w:rsidRPr="00F44F03" w:rsidRDefault="00804293" w:rsidP="00804293">
      <w:r w:rsidRPr="00F44F03">
        <w:t xml:space="preserve">Zadavatel upozorňuje, že podle § 211 odst. 3 zákona musí veškerá komunikace mezi zadavatelem a účastníky zadávacího řízení probíhat elektronicky. </w:t>
      </w:r>
      <w:r w:rsidRPr="00F44F03">
        <w:rPr>
          <w:b/>
        </w:rPr>
        <w:t>Vzhledem k této povinnosti bude zadavatel veškeré doklady vyžadovat v </w:t>
      </w:r>
      <w:r w:rsidRPr="00F44F03">
        <w:rPr>
          <w:b/>
          <w:u w:val="single"/>
        </w:rPr>
        <w:t>elektronické podobě ve formě, která má povahu originálu</w:t>
      </w:r>
      <w:r w:rsidRPr="00F44F03">
        <w:rPr>
          <w:b/>
        </w:rPr>
        <w:t xml:space="preserve">. Doklady dle § 122 odst. 5 zákona vybraný dodavatel předloží </w:t>
      </w:r>
      <w:r w:rsidRPr="00F44F03">
        <w:rPr>
          <w:b/>
          <w:u w:val="single"/>
        </w:rPr>
        <w:t>elektronicky v prostých kopiích</w:t>
      </w:r>
      <w:r w:rsidRPr="00F44F03">
        <w:rPr>
          <w:b/>
        </w:rPr>
        <w:t>, ledaže je vybraný dodavatel evidován v evidenci o skutečných majitelích.</w:t>
      </w:r>
    </w:p>
    <w:p w14:paraId="08BFFDC7" w14:textId="77777777" w:rsidR="00804293" w:rsidRPr="00F44F03" w:rsidRDefault="00804293" w:rsidP="00804293"/>
    <w:p w14:paraId="48777044" w14:textId="77777777" w:rsidR="00804293" w:rsidRPr="00F44F03" w:rsidRDefault="00804293" w:rsidP="00804293">
      <w:pPr>
        <w:rPr>
          <w:b/>
        </w:rPr>
      </w:pPr>
      <w:r w:rsidRPr="00F44F03">
        <w:rPr>
          <w:b/>
        </w:rPr>
        <w:t>Zadavatel upozorňuje, že bez předložení kteréhokoli z výše požadovaných dokumentů nebude s vybraným dodavatelem uzavřena smlouva.</w:t>
      </w:r>
    </w:p>
    <w:p w14:paraId="291ACAA7" w14:textId="77777777" w:rsidR="00403A28" w:rsidRPr="00F44F03" w:rsidRDefault="00403A28" w:rsidP="007A5589"/>
    <w:p w14:paraId="03DD3C5E" w14:textId="77777777" w:rsidR="00B27847" w:rsidRPr="00F44F03" w:rsidRDefault="00B27847" w:rsidP="007A5589">
      <w:pPr>
        <w:pStyle w:val="Nadpis1"/>
      </w:pPr>
      <w:r w:rsidRPr="00F44F03">
        <w:t>Lhůta a místo pro podání nabídek a otevírání obálek</w:t>
      </w:r>
    </w:p>
    <w:p w14:paraId="59619180" w14:textId="77777777" w:rsidR="00403A28" w:rsidRPr="00F44F03" w:rsidRDefault="00403A28" w:rsidP="007A5589"/>
    <w:p w14:paraId="0F17D3EA" w14:textId="77777777" w:rsidR="009D03DB" w:rsidRPr="00F44F03" w:rsidRDefault="009D03DB" w:rsidP="007A5589">
      <w:pPr>
        <w:pStyle w:val="Nadpis2"/>
      </w:pPr>
      <w:r w:rsidRPr="00F44F03">
        <w:t>Lhůta pro podání nabídek</w:t>
      </w:r>
    </w:p>
    <w:p w14:paraId="20296784" w14:textId="77777777" w:rsidR="009D03DB" w:rsidRPr="00F44F03" w:rsidRDefault="009D03DB" w:rsidP="007A5589"/>
    <w:p w14:paraId="6F74EC92" w14:textId="72AA576C" w:rsidR="009D03DB" w:rsidRPr="00F44F03" w:rsidRDefault="009D03DB" w:rsidP="007A5589">
      <w:r w:rsidRPr="00F44F03">
        <w:t xml:space="preserve">Lhůta pro podání nabídek se stanovuje </w:t>
      </w:r>
      <w:r w:rsidR="00A35A24" w:rsidRPr="00F44F03">
        <w:rPr>
          <w:b/>
        </w:rPr>
        <w:t xml:space="preserve">do </w:t>
      </w:r>
      <w:r w:rsidR="00B801F2">
        <w:rPr>
          <w:b/>
        </w:rPr>
        <w:t>…</w:t>
      </w:r>
      <w:r w:rsidR="003A7B6F">
        <w:rPr>
          <w:b/>
        </w:rPr>
        <w:t xml:space="preserve"> 2021</w:t>
      </w:r>
      <w:r w:rsidR="004E1914" w:rsidRPr="00F44F03">
        <w:rPr>
          <w:b/>
        </w:rPr>
        <w:t xml:space="preserve"> </w:t>
      </w:r>
      <w:r w:rsidRPr="00F44F03">
        <w:rPr>
          <w:b/>
        </w:rPr>
        <w:t>v 10:00 hodin.</w:t>
      </w:r>
    </w:p>
    <w:p w14:paraId="73A49106" w14:textId="77777777" w:rsidR="009D03DB" w:rsidRPr="00F44F03" w:rsidRDefault="009D03DB" w:rsidP="007A5589"/>
    <w:p w14:paraId="0B5C9A47" w14:textId="77777777" w:rsidR="009D03DB" w:rsidRPr="00F44F03" w:rsidRDefault="009D03DB" w:rsidP="007A5589">
      <w:pPr>
        <w:pStyle w:val="Nadpis2"/>
      </w:pPr>
      <w:r w:rsidRPr="00F44F03">
        <w:t>Místo podání nabídek</w:t>
      </w:r>
    </w:p>
    <w:p w14:paraId="7A975C72" w14:textId="77777777" w:rsidR="009D03DB" w:rsidRPr="00F44F03" w:rsidRDefault="009D03DB" w:rsidP="007A5589"/>
    <w:p w14:paraId="1BC28CA2" w14:textId="77777777" w:rsidR="00ED340E" w:rsidRPr="00F44F03" w:rsidRDefault="00ED340E" w:rsidP="00ED340E">
      <w:pPr>
        <w:spacing w:line="240" w:lineRule="auto"/>
        <w:rPr>
          <w:b/>
          <w:bCs/>
        </w:rPr>
      </w:pPr>
      <w:r w:rsidRPr="00F44F03">
        <w:t xml:space="preserve">Výhradně prostřednictvím funkcionality elektronického nástroje E-ZAK pro podávání nabídek. Elektronický nástroj E-ZAK je dostupný na adrese </w:t>
      </w:r>
      <w:hyperlink r:id="rId15" w:history="1">
        <w:r w:rsidRPr="00F44F03">
          <w:rPr>
            <w:u w:val="single"/>
          </w:rPr>
          <w:t>https://ezak.fnbrno.cz/</w:t>
        </w:r>
      </w:hyperlink>
    </w:p>
    <w:p w14:paraId="1199E936" w14:textId="77777777" w:rsidR="00ED340E" w:rsidRPr="00F44F03" w:rsidRDefault="00ED340E" w:rsidP="00ED340E"/>
    <w:p w14:paraId="58948599" w14:textId="77777777" w:rsidR="00ED340E" w:rsidRPr="00F44F03" w:rsidRDefault="00ED340E" w:rsidP="00ED340E">
      <w:pPr>
        <w:rPr>
          <w:b/>
        </w:rPr>
      </w:pPr>
      <w:r w:rsidRPr="00F44F03">
        <w:rPr>
          <w:b/>
        </w:rPr>
        <w:t>Zadavatel upozorňuje, že nabídky podané jiným způsobem nebudou dle § 28 odst. 2 zákona považovány za podané a nebude k nim přihlíženo. To se týká např. nabídek podaných e-mailem, prostřednictvím zpráv elektronického nástroje E-ZAK, prostřednictvím funkcionality pro podávání žádostí o vysvětlení zadávací dokumentace elektronického nástroje E-ZAK apod.</w:t>
      </w:r>
    </w:p>
    <w:p w14:paraId="54D61546" w14:textId="77777777" w:rsidR="009D03DB" w:rsidRPr="00F44F03" w:rsidRDefault="009D03DB" w:rsidP="007A5589"/>
    <w:p w14:paraId="33FAFE57" w14:textId="77777777" w:rsidR="009D03DB" w:rsidRPr="00F44F03" w:rsidRDefault="009D03DB" w:rsidP="007A5589">
      <w:pPr>
        <w:pStyle w:val="Nadpis2"/>
      </w:pPr>
      <w:r w:rsidRPr="00F44F03">
        <w:t xml:space="preserve">Otevírání </w:t>
      </w:r>
      <w:r w:rsidR="00233ECF" w:rsidRPr="00F44F03">
        <w:t>nabídek</w:t>
      </w:r>
    </w:p>
    <w:p w14:paraId="3EFC1643" w14:textId="77777777" w:rsidR="009D03DB" w:rsidRPr="00F44F03" w:rsidRDefault="009D03DB" w:rsidP="007A5589"/>
    <w:p w14:paraId="67EEED31" w14:textId="1C2EA4E2" w:rsidR="009D03DB" w:rsidRPr="00F44F03" w:rsidRDefault="009D03DB" w:rsidP="007A5589">
      <w:pPr>
        <w:rPr>
          <w:b/>
          <w:bCs/>
        </w:rPr>
      </w:pPr>
      <w:r w:rsidRPr="00F44F03">
        <w:t xml:space="preserve">Otevírání nabídek proběhne </w:t>
      </w:r>
      <w:r w:rsidRPr="00F44F03">
        <w:rPr>
          <w:b/>
        </w:rPr>
        <w:t>dne</w:t>
      </w:r>
      <w:r w:rsidR="00B45478" w:rsidRPr="00F44F03">
        <w:rPr>
          <w:b/>
        </w:rPr>
        <w:t xml:space="preserve"> </w:t>
      </w:r>
      <w:r w:rsidR="00B801F2">
        <w:rPr>
          <w:b/>
        </w:rPr>
        <w:t>…</w:t>
      </w:r>
      <w:r w:rsidR="00634DC2">
        <w:rPr>
          <w:b/>
        </w:rPr>
        <w:t xml:space="preserve"> </w:t>
      </w:r>
      <w:r w:rsidR="003A7B6F">
        <w:rPr>
          <w:b/>
        </w:rPr>
        <w:t>2021</w:t>
      </w:r>
      <w:r w:rsidR="004E1914" w:rsidRPr="00F44F03">
        <w:rPr>
          <w:b/>
        </w:rPr>
        <w:t xml:space="preserve"> </w:t>
      </w:r>
      <w:r w:rsidRPr="00F44F03">
        <w:rPr>
          <w:b/>
        </w:rPr>
        <w:t>v 10:00 hodin</w:t>
      </w:r>
      <w:r w:rsidRPr="00F44F03">
        <w:t xml:space="preserve"> prostřednictvím elektronického nástroje E-ZAK na adrese </w:t>
      </w:r>
      <w:hyperlink r:id="rId16" w:history="1">
        <w:r w:rsidRPr="00F44F03">
          <w:rPr>
            <w:u w:val="single"/>
          </w:rPr>
          <w:t>https://ezak.fnbrno.cz/</w:t>
        </w:r>
      </w:hyperlink>
    </w:p>
    <w:p w14:paraId="540E5D5F" w14:textId="77777777" w:rsidR="009D03DB" w:rsidRPr="00F44F03" w:rsidRDefault="009D03DB" w:rsidP="007A5589"/>
    <w:p w14:paraId="4620E6EB" w14:textId="066DD749" w:rsidR="009D03DB" w:rsidRPr="00F44F03" w:rsidRDefault="009D03DB" w:rsidP="007A5589">
      <w:r w:rsidRPr="00F44F03">
        <w:t>V Brně dne</w:t>
      </w:r>
    </w:p>
    <w:p w14:paraId="7747A44D" w14:textId="77777777" w:rsidR="00403A28" w:rsidRPr="00F44F03" w:rsidRDefault="00403A28" w:rsidP="007A5589"/>
    <w:p w14:paraId="1277237F" w14:textId="77777777" w:rsidR="00877473" w:rsidRPr="00F44F03" w:rsidRDefault="00877473" w:rsidP="007A5589"/>
    <w:p w14:paraId="7F998CFC" w14:textId="77777777" w:rsidR="00A55A9B" w:rsidRPr="00F44F03" w:rsidRDefault="00A55A9B" w:rsidP="007A5589"/>
    <w:p w14:paraId="40C2952F" w14:textId="77777777" w:rsidR="00A55A9B" w:rsidRPr="00F44F03" w:rsidRDefault="00A55A9B" w:rsidP="007A5589"/>
    <w:p w14:paraId="03E20CD0" w14:textId="77777777" w:rsidR="00CA4D71" w:rsidRPr="00F44F03" w:rsidRDefault="00CA4D71" w:rsidP="007A5589"/>
    <w:p w14:paraId="121227C9" w14:textId="77777777" w:rsidR="00877473" w:rsidRPr="00F44F03" w:rsidRDefault="00877473" w:rsidP="007A5589"/>
    <w:p w14:paraId="5D8D018A" w14:textId="77777777" w:rsidR="00543A50" w:rsidRPr="00F44F03" w:rsidRDefault="00543A50" w:rsidP="007A5589">
      <w:r w:rsidRPr="00F44F03">
        <w:t>Prof. M</w:t>
      </w:r>
      <w:r w:rsidR="003B7440" w:rsidRPr="00F44F03">
        <w:t>UDr</w:t>
      </w:r>
      <w:r w:rsidR="00403A28" w:rsidRPr="00F44F03">
        <w:t xml:space="preserve">. </w:t>
      </w:r>
      <w:r w:rsidRPr="00F44F03">
        <w:t>Jaroslav Štěrba</w:t>
      </w:r>
      <w:r w:rsidR="00403A28" w:rsidRPr="00F44F03">
        <w:t xml:space="preserve">, </w:t>
      </w:r>
      <w:r w:rsidRPr="00F44F03">
        <w:t>Ph.D.,</w:t>
      </w:r>
    </w:p>
    <w:p w14:paraId="0580FBD4" w14:textId="77777777" w:rsidR="00403A28" w:rsidRPr="00F44F03" w:rsidRDefault="00543A50" w:rsidP="007A5589">
      <w:r w:rsidRPr="00F44F03">
        <w:t>ředitel</w:t>
      </w:r>
    </w:p>
    <w:p w14:paraId="4049AEAF" w14:textId="77777777" w:rsidR="00877473" w:rsidRPr="00F44F03" w:rsidRDefault="00877473" w:rsidP="007A5589"/>
    <w:p w14:paraId="65BF5207" w14:textId="77777777" w:rsidR="00403A28" w:rsidRPr="00F44F03" w:rsidRDefault="00403A28" w:rsidP="007A5589">
      <w:pPr>
        <w:rPr>
          <w:b/>
        </w:rPr>
      </w:pPr>
      <w:r w:rsidRPr="00F44F03">
        <w:rPr>
          <w:b/>
        </w:rPr>
        <w:t>Přílohy</w:t>
      </w:r>
      <w:r w:rsidR="007F216E" w:rsidRPr="00F44F03">
        <w:rPr>
          <w:b/>
        </w:rPr>
        <w:t>:</w:t>
      </w:r>
    </w:p>
    <w:p w14:paraId="77BACA4E" w14:textId="77777777" w:rsidR="007F216E" w:rsidRPr="00F44F03" w:rsidRDefault="007F216E" w:rsidP="007A5589"/>
    <w:p w14:paraId="53F00487" w14:textId="77777777" w:rsidR="00383ABF" w:rsidRPr="00F44F03" w:rsidRDefault="00383ABF" w:rsidP="00383ABF">
      <w:r w:rsidRPr="00F44F03">
        <w:t xml:space="preserve">Příloha č. </w:t>
      </w:r>
      <w:r w:rsidR="00B45478" w:rsidRPr="00F44F03">
        <w:t>1</w:t>
      </w:r>
      <w:r w:rsidRPr="00F44F03">
        <w:t xml:space="preserve"> –</w:t>
      </w:r>
      <w:r w:rsidR="006377AC">
        <w:t xml:space="preserve"> </w:t>
      </w:r>
      <w:r w:rsidRPr="00F44F03">
        <w:t>smlouva</w:t>
      </w:r>
    </w:p>
    <w:sectPr w:rsidR="00383ABF" w:rsidRPr="00F44F03" w:rsidSect="00CA411E">
      <w:footerReference w:type="default" r:id="rId17"/>
      <w:headerReference w:type="first" r:id="rId18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22CE1" w14:textId="77777777" w:rsidR="00F427A5" w:rsidRDefault="00F427A5" w:rsidP="006337DC">
      <w:r>
        <w:separator/>
      </w:r>
    </w:p>
  </w:endnote>
  <w:endnote w:type="continuationSeparator" w:id="0">
    <w:p w14:paraId="6415671B" w14:textId="77777777" w:rsidR="00F427A5" w:rsidRDefault="00F427A5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9AAA" w14:textId="77777777" w:rsidR="00F427A5" w:rsidRPr="00125640" w:rsidRDefault="00F427A5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9FF2BF9" w14:textId="77777777" w:rsidR="00F427A5" w:rsidRDefault="00F427A5" w:rsidP="006337DC">
    <w:pPr>
      <w:pStyle w:val="Zpat"/>
    </w:pPr>
  </w:p>
  <w:p w14:paraId="3D46BC7C" w14:textId="25AB15A4" w:rsidR="00F427A5" w:rsidRPr="00150F89" w:rsidRDefault="00F427A5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BE2461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5DB9B065" w14:textId="77777777" w:rsidR="00F427A5" w:rsidRDefault="00F427A5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A5E4" w14:textId="77777777" w:rsidR="00F427A5" w:rsidRDefault="00F427A5" w:rsidP="006337DC">
      <w:r>
        <w:separator/>
      </w:r>
    </w:p>
  </w:footnote>
  <w:footnote w:type="continuationSeparator" w:id="0">
    <w:p w14:paraId="035E3EF4" w14:textId="77777777" w:rsidR="00F427A5" w:rsidRDefault="00F427A5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F76A" w14:textId="09BFD3C5" w:rsidR="00F427A5" w:rsidRDefault="00F427A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18EA1642" wp14:editId="653DAA6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14E4D" id="Rectangle 5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" fillcolor="#7cc4bc" stroked="f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764A2CA" wp14:editId="01EB4AF7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9BE15" w14:textId="77777777" w:rsidR="00F427A5" w:rsidRPr="007A32F9" w:rsidRDefault="00F427A5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532E06BE" w14:textId="77777777" w:rsidR="00F427A5" w:rsidRPr="00CA411E" w:rsidRDefault="00F427A5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Jaroslav Štěrba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Ph.D.</w:t>
                          </w:r>
                        </w:p>
                        <w:p w14:paraId="27C57C12" w14:textId="77777777" w:rsidR="00F427A5" w:rsidRDefault="00F427A5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5E35783B" w14:textId="77777777" w:rsidR="00F427A5" w:rsidRPr="00CA411E" w:rsidRDefault="00F427A5" w:rsidP="005F69D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4526A64" w14:textId="77777777" w:rsidR="00F427A5" w:rsidRPr="00CA411E" w:rsidRDefault="00F427A5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28C85AF1" w14:textId="77777777" w:rsidR="00F427A5" w:rsidRPr="00CA411E" w:rsidRDefault="00F427A5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4A2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65E9BE15" w14:textId="77777777" w:rsidR="00F427A5" w:rsidRPr="007A32F9" w:rsidRDefault="00F427A5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532E06BE" w14:textId="77777777" w:rsidR="00F427A5" w:rsidRPr="00CA411E" w:rsidRDefault="00F427A5" w:rsidP="005F69D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>
                      <w:rPr>
                        <w:sz w:val="16"/>
                        <w:szCs w:val="16"/>
                      </w:rPr>
                      <w:t>Jaroslav Štěrba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Ph.D.</w:t>
                    </w:r>
                  </w:p>
                  <w:p w14:paraId="27C57C12" w14:textId="77777777" w:rsidR="00F427A5" w:rsidRDefault="00F427A5" w:rsidP="005F69D0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5E35783B" w14:textId="77777777" w:rsidR="00F427A5" w:rsidRPr="00CA411E" w:rsidRDefault="00F427A5" w:rsidP="005F69D0">
                    <w:pPr>
                      <w:rPr>
                        <w:sz w:val="16"/>
                        <w:szCs w:val="16"/>
                      </w:rPr>
                    </w:pPr>
                  </w:p>
                  <w:p w14:paraId="44526A64" w14:textId="77777777" w:rsidR="00F427A5" w:rsidRPr="00CA411E" w:rsidRDefault="00F427A5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28C85AF1" w14:textId="77777777" w:rsidR="00F427A5" w:rsidRPr="00CA411E" w:rsidRDefault="00F427A5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AC5FDCC" wp14:editId="04579811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BD397" w14:textId="77777777" w:rsidR="00F427A5" w:rsidRPr="007A32F9" w:rsidRDefault="00F427A5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07123F1" w14:textId="77777777" w:rsidR="00F427A5" w:rsidRPr="00CA411E" w:rsidRDefault="00F427A5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7CB775" w14:textId="77777777" w:rsidR="00F427A5" w:rsidRDefault="00F427A5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96D45B" w14:textId="77777777" w:rsidR="00F427A5" w:rsidRPr="00CA411E" w:rsidRDefault="00F427A5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4B5D5A29" w14:textId="77777777" w:rsidR="00F427A5" w:rsidRPr="00CA411E" w:rsidRDefault="00F427A5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5FDCC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537BD397" w14:textId="77777777" w:rsidR="00F427A5" w:rsidRPr="007A32F9" w:rsidRDefault="00F427A5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07123F1" w14:textId="77777777" w:rsidR="00F427A5" w:rsidRPr="00CA411E" w:rsidRDefault="00F427A5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1F7CB775" w14:textId="77777777" w:rsidR="00F427A5" w:rsidRDefault="00F427A5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E96D45B" w14:textId="77777777" w:rsidR="00F427A5" w:rsidRPr="00CA411E" w:rsidRDefault="00F427A5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4B5D5A29" w14:textId="77777777" w:rsidR="00F427A5" w:rsidRPr="00CA411E" w:rsidRDefault="00F427A5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38A6297E" wp14:editId="4933FEA9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DB8D5" id="Rectangle 2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 o:allowincell="f" fillcolor="#072260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59928AF5" wp14:editId="4A497B27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27"/>
    <w:multiLevelType w:val="hybridMultilevel"/>
    <w:tmpl w:val="A834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872"/>
    <w:multiLevelType w:val="hybridMultilevel"/>
    <w:tmpl w:val="A24CC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A07"/>
    <w:multiLevelType w:val="hybridMultilevel"/>
    <w:tmpl w:val="4B14A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E1B"/>
    <w:multiLevelType w:val="hybridMultilevel"/>
    <w:tmpl w:val="98C2E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49E1"/>
    <w:multiLevelType w:val="hybridMultilevel"/>
    <w:tmpl w:val="1A9E8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DC5"/>
    <w:multiLevelType w:val="hybridMultilevel"/>
    <w:tmpl w:val="A25E6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AB7"/>
    <w:multiLevelType w:val="hybridMultilevel"/>
    <w:tmpl w:val="187C8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729F"/>
    <w:multiLevelType w:val="hybridMultilevel"/>
    <w:tmpl w:val="337CA1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72728"/>
    <w:multiLevelType w:val="hybridMultilevel"/>
    <w:tmpl w:val="FC04AF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0661"/>
    <w:multiLevelType w:val="hybridMultilevel"/>
    <w:tmpl w:val="AE0A2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6645"/>
    <w:multiLevelType w:val="hybridMultilevel"/>
    <w:tmpl w:val="DD38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5522"/>
    <w:multiLevelType w:val="hybridMultilevel"/>
    <w:tmpl w:val="8C32D3BE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14C87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2E69"/>
    <w:multiLevelType w:val="hybridMultilevel"/>
    <w:tmpl w:val="42621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81D1B"/>
    <w:multiLevelType w:val="hybridMultilevel"/>
    <w:tmpl w:val="9CFA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D38BC"/>
    <w:multiLevelType w:val="hybridMultilevel"/>
    <w:tmpl w:val="8604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B2165"/>
    <w:multiLevelType w:val="hybridMultilevel"/>
    <w:tmpl w:val="CE369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79E8"/>
    <w:multiLevelType w:val="hybridMultilevel"/>
    <w:tmpl w:val="31FC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FA6D66"/>
    <w:multiLevelType w:val="hybridMultilevel"/>
    <w:tmpl w:val="67D8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37603"/>
    <w:multiLevelType w:val="hybridMultilevel"/>
    <w:tmpl w:val="50428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6397A"/>
    <w:multiLevelType w:val="hybridMultilevel"/>
    <w:tmpl w:val="95206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62CBE"/>
    <w:multiLevelType w:val="hybridMultilevel"/>
    <w:tmpl w:val="40AEE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E57EE"/>
    <w:multiLevelType w:val="hybridMultilevel"/>
    <w:tmpl w:val="2D907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0005A"/>
    <w:multiLevelType w:val="hybridMultilevel"/>
    <w:tmpl w:val="3A9CE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46F33"/>
    <w:multiLevelType w:val="hybridMultilevel"/>
    <w:tmpl w:val="FBE6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A7C15"/>
    <w:multiLevelType w:val="hybridMultilevel"/>
    <w:tmpl w:val="FA124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D1768"/>
    <w:multiLevelType w:val="hybridMultilevel"/>
    <w:tmpl w:val="54BC1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17791"/>
    <w:multiLevelType w:val="hybridMultilevel"/>
    <w:tmpl w:val="859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F020F"/>
    <w:multiLevelType w:val="hybridMultilevel"/>
    <w:tmpl w:val="92AEA6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8C5184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B0144"/>
    <w:multiLevelType w:val="hybridMultilevel"/>
    <w:tmpl w:val="9EAE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B4FEF"/>
    <w:multiLevelType w:val="hybridMultilevel"/>
    <w:tmpl w:val="861A2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D1113"/>
    <w:multiLevelType w:val="hybridMultilevel"/>
    <w:tmpl w:val="4FACC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D4C10"/>
    <w:multiLevelType w:val="hybridMultilevel"/>
    <w:tmpl w:val="676C3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B107E"/>
    <w:multiLevelType w:val="multilevel"/>
    <w:tmpl w:val="8AE267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B89109C"/>
    <w:multiLevelType w:val="hybridMultilevel"/>
    <w:tmpl w:val="AD7CE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340F9"/>
    <w:multiLevelType w:val="hybridMultilevel"/>
    <w:tmpl w:val="BD54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B6FFB"/>
    <w:multiLevelType w:val="hybridMultilevel"/>
    <w:tmpl w:val="7710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67598"/>
    <w:multiLevelType w:val="hybridMultilevel"/>
    <w:tmpl w:val="444EE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417933"/>
    <w:multiLevelType w:val="hybridMultilevel"/>
    <w:tmpl w:val="ECA8894A"/>
    <w:lvl w:ilvl="0" w:tplc="CE5EA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A33F28"/>
    <w:multiLevelType w:val="hybridMultilevel"/>
    <w:tmpl w:val="681A2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77316"/>
    <w:multiLevelType w:val="hybridMultilevel"/>
    <w:tmpl w:val="E29E8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DB5EFD"/>
    <w:multiLevelType w:val="hybridMultilevel"/>
    <w:tmpl w:val="9536C0A4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4B7EC3"/>
    <w:multiLevelType w:val="hybridMultilevel"/>
    <w:tmpl w:val="9808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916CBC"/>
    <w:multiLevelType w:val="multilevel"/>
    <w:tmpl w:val="38D0E55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B162D89"/>
    <w:multiLevelType w:val="hybridMultilevel"/>
    <w:tmpl w:val="E1644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EF73BF"/>
    <w:multiLevelType w:val="hybridMultilevel"/>
    <w:tmpl w:val="A84622AA"/>
    <w:lvl w:ilvl="0" w:tplc="AA2A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077868"/>
    <w:multiLevelType w:val="hybridMultilevel"/>
    <w:tmpl w:val="1502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1D07FF"/>
    <w:multiLevelType w:val="hybridMultilevel"/>
    <w:tmpl w:val="CDB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91769A"/>
    <w:multiLevelType w:val="hybridMultilevel"/>
    <w:tmpl w:val="73342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D0162B"/>
    <w:multiLevelType w:val="hybridMultilevel"/>
    <w:tmpl w:val="73342E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61024"/>
    <w:multiLevelType w:val="hybridMultilevel"/>
    <w:tmpl w:val="ED66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9E4D5A"/>
    <w:multiLevelType w:val="hybridMultilevel"/>
    <w:tmpl w:val="5920A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C90178"/>
    <w:multiLevelType w:val="hybridMultilevel"/>
    <w:tmpl w:val="32D44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C75A69"/>
    <w:multiLevelType w:val="hybridMultilevel"/>
    <w:tmpl w:val="6054D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70037"/>
    <w:multiLevelType w:val="hybridMultilevel"/>
    <w:tmpl w:val="24FC3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F915B6"/>
    <w:multiLevelType w:val="hybridMultilevel"/>
    <w:tmpl w:val="581C9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4D4497"/>
    <w:multiLevelType w:val="hybridMultilevel"/>
    <w:tmpl w:val="1570C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CF130F"/>
    <w:multiLevelType w:val="hybridMultilevel"/>
    <w:tmpl w:val="C2445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024957"/>
    <w:multiLevelType w:val="hybridMultilevel"/>
    <w:tmpl w:val="80104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9A7E96"/>
    <w:multiLevelType w:val="hybridMultilevel"/>
    <w:tmpl w:val="2E6C3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7A9335D0"/>
    <w:multiLevelType w:val="hybridMultilevel"/>
    <w:tmpl w:val="51C0C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C47836"/>
    <w:multiLevelType w:val="hybridMultilevel"/>
    <w:tmpl w:val="55C60330"/>
    <w:lvl w:ilvl="0" w:tplc="901C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4B0BC2"/>
    <w:multiLevelType w:val="hybridMultilevel"/>
    <w:tmpl w:val="9FB2F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13"/>
  </w:num>
  <w:num w:numId="3">
    <w:abstractNumId w:val="10"/>
  </w:num>
  <w:num w:numId="4">
    <w:abstractNumId w:val="43"/>
  </w:num>
  <w:num w:numId="5">
    <w:abstractNumId w:val="56"/>
  </w:num>
  <w:num w:numId="6">
    <w:abstractNumId w:val="45"/>
  </w:num>
  <w:num w:numId="7">
    <w:abstractNumId w:val="61"/>
  </w:num>
  <w:num w:numId="8">
    <w:abstractNumId w:val="66"/>
  </w:num>
  <w:num w:numId="9">
    <w:abstractNumId w:val="47"/>
  </w:num>
  <w:num w:numId="10">
    <w:abstractNumId w:val="29"/>
  </w:num>
  <w:num w:numId="11">
    <w:abstractNumId w:val="42"/>
  </w:num>
  <w:num w:numId="12">
    <w:abstractNumId w:val="11"/>
  </w:num>
  <w:num w:numId="13">
    <w:abstractNumId w:val="54"/>
  </w:num>
  <w:num w:numId="14">
    <w:abstractNumId w:val="34"/>
  </w:num>
  <w:num w:numId="15">
    <w:abstractNumId w:val="45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45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45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5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45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57"/>
  </w:num>
  <w:num w:numId="21">
    <w:abstractNumId w:val="28"/>
  </w:num>
  <w:num w:numId="22">
    <w:abstractNumId w:val="50"/>
  </w:num>
  <w:num w:numId="23">
    <w:abstractNumId w:val="27"/>
  </w:num>
  <w:num w:numId="24">
    <w:abstractNumId w:val="30"/>
  </w:num>
  <w:num w:numId="25">
    <w:abstractNumId w:val="33"/>
  </w:num>
  <w:num w:numId="26">
    <w:abstractNumId w:val="36"/>
  </w:num>
  <w:num w:numId="27">
    <w:abstractNumId w:val="32"/>
  </w:num>
  <w:num w:numId="28">
    <w:abstractNumId w:val="21"/>
  </w:num>
  <w:num w:numId="29">
    <w:abstractNumId w:val="3"/>
  </w:num>
  <w:num w:numId="30">
    <w:abstractNumId w:val="60"/>
  </w:num>
  <w:num w:numId="31">
    <w:abstractNumId w:val="16"/>
  </w:num>
  <w:num w:numId="32">
    <w:abstractNumId w:val="58"/>
  </w:num>
  <w:num w:numId="33">
    <w:abstractNumId w:val="65"/>
  </w:num>
  <w:num w:numId="34">
    <w:abstractNumId w:val="14"/>
  </w:num>
  <w:num w:numId="35">
    <w:abstractNumId w:val="41"/>
  </w:num>
  <w:num w:numId="36">
    <w:abstractNumId w:val="0"/>
  </w:num>
  <w:num w:numId="37">
    <w:abstractNumId w:val="19"/>
  </w:num>
  <w:num w:numId="38">
    <w:abstractNumId w:val="1"/>
  </w:num>
  <w:num w:numId="39">
    <w:abstractNumId w:val="18"/>
  </w:num>
  <w:num w:numId="4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7"/>
  </w:num>
  <w:num w:numId="43">
    <w:abstractNumId w:val="9"/>
  </w:num>
  <w:num w:numId="44">
    <w:abstractNumId w:val="62"/>
  </w:num>
  <w:num w:numId="45">
    <w:abstractNumId w:val="44"/>
  </w:num>
  <w:num w:numId="46">
    <w:abstractNumId w:val="25"/>
  </w:num>
  <w:num w:numId="47">
    <w:abstractNumId w:val="8"/>
  </w:num>
  <w:num w:numId="48">
    <w:abstractNumId w:val="46"/>
  </w:num>
  <w:num w:numId="49">
    <w:abstractNumId w:val="40"/>
  </w:num>
  <w:num w:numId="50">
    <w:abstractNumId w:val="26"/>
  </w:num>
  <w:num w:numId="51">
    <w:abstractNumId w:val="22"/>
  </w:num>
  <w:num w:numId="52">
    <w:abstractNumId w:val="38"/>
  </w:num>
  <w:num w:numId="53">
    <w:abstractNumId w:val="67"/>
  </w:num>
  <w:num w:numId="54">
    <w:abstractNumId w:val="24"/>
  </w:num>
  <w:num w:numId="55">
    <w:abstractNumId w:val="49"/>
  </w:num>
  <w:num w:numId="56">
    <w:abstractNumId w:val="12"/>
  </w:num>
  <w:num w:numId="57">
    <w:abstractNumId w:val="31"/>
  </w:num>
  <w:num w:numId="58">
    <w:abstractNumId w:val="52"/>
  </w:num>
  <w:num w:numId="59">
    <w:abstractNumId w:val="59"/>
  </w:num>
  <w:num w:numId="60">
    <w:abstractNumId w:val="2"/>
  </w:num>
  <w:num w:numId="61">
    <w:abstractNumId w:val="53"/>
  </w:num>
  <w:num w:numId="62">
    <w:abstractNumId w:val="15"/>
  </w:num>
  <w:num w:numId="63">
    <w:abstractNumId w:val="35"/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63"/>
  </w:num>
  <w:num w:numId="67">
    <w:abstractNumId w:val="37"/>
  </w:num>
  <w:num w:numId="68">
    <w:abstractNumId w:val="20"/>
  </w:num>
  <w:num w:numId="69">
    <w:abstractNumId w:val="5"/>
  </w:num>
  <w:num w:numId="70">
    <w:abstractNumId w:val="4"/>
  </w:num>
  <w:num w:numId="71">
    <w:abstractNumId w:val="48"/>
  </w:num>
  <w:num w:numId="72">
    <w:abstractNumId w:val="39"/>
  </w:num>
  <w:num w:numId="73">
    <w:abstractNumId w:val="17"/>
  </w:num>
  <w:num w:numId="74">
    <w:abstractNumId w:val="51"/>
  </w:num>
  <w:num w:numId="75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0DDD"/>
    <w:rsid w:val="000057BD"/>
    <w:rsid w:val="000071F2"/>
    <w:rsid w:val="00012084"/>
    <w:rsid w:val="00012814"/>
    <w:rsid w:val="00012EA4"/>
    <w:rsid w:val="00013DCF"/>
    <w:rsid w:val="00014C05"/>
    <w:rsid w:val="00016030"/>
    <w:rsid w:val="00020A2F"/>
    <w:rsid w:val="00020F7C"/>
    <w:rsid w:val="00021F26"/>
    <w:rsid w:val="0002379D"/>
    <w:rsid w:val="00023AFC"/>
    <w:rsid w:val="00030B09"/>
    <w:rsid w:val="00034AB3"/>
    <w:rsid w:val="0003714D"/>
    <w:rsid w:val="0003762D"/>
    <w:rsid w:val="00037BE8"/>
    <w:rsid w:val="00042529"/>
    <w:rsid w:val="0004282B"/>
    <w:rsid w:val="000444D7"/>
    <w:rsid w:val="00045A8C"/>
    <w:rsid w:val="00050544"/>
    <w:rsid w:val="000543E0"/>
    <w:rsid w:val="0006210C"/>
    <w:rsid w:val="00063153"/>
    <w:rsid w:val="00063E09"/>
    <w:rsid w:val="00064A2C"/>
    <w:rsid w:val="00067A89"/>
    <w:rsid w:val="00075387"/>
    <w:rsid w:val="00081D58"/>
    <w:rsid w:val="00082606"/>
    <w:rsid w:val="000862FF"/>
    <w:rsid w:val="00093DDC"/>
    <w:rsid w:val="00095962"/>
    <w:rsid w:val="00095FE4"/>
    <w:rsid w:val="00096548"/>
    <w:rsid w:val="000A575B"/>
    <w:rsid w:val="000A78A2"/>
    <w:rsid w:val="000A7CE4"/>
    <w:rsid w:val="000B00FA"/>
    <w:rsid w:val="000B30C2"/>
    <w:rsid w:val="000B4F31"/>
    <w:rsid w:val="000C0B21"/>
    <w:rsid w:val="000C16D0"/>
    <w:rsid w:val="000C3438"/>
    <w:rsid w:val="000C42EB"/>
    <w:rsid w:val="000C5285"/>
    <w:rsid w:val="000C5A9E"/>
    <w:rsid w:val="000D1D44"/>
    <w:rsid w:val="000D6CC1"/>
    <w:rsid w:val="000D71ED"/>
    <w:rsid w:val="000E2532"/>
    <w:rsid w:val="000E6458"/>
    <w:rsid w:val="000F35EC"/>
    <w:rsid w:val="00102E51"/>
    <w:rsid w:val="00103648"/>
    <w:rsid w:val="00105177"/>
    <w:rsid w:val="0010533F"/>
    <w:rsid w:val="00105B0E"/>
    <w:rsid w:val="00105FE1"/>
    <w:rsid w:val="001062E2"/>
    <w:rsid w:val="001108DB"/>
    <w:rsid w:val="00111B0E"/>
    <w:rsid w:val="001123E8"/>
    <w:rsid w:val="00113BAA"/>
    <w:rsid w:val="00114C1C"/>
    <w:rsid w:val="00116755"/>
    <w:rsid w:val="001201ED"/>
    <w:rsid w:val="00121F6F"/>
    <w:rsid w:val="00123D54"/>
    <w:rsid w:val="00125640"/>
    <w:rsid w:val="00125D43"/>
    <w:rsid w:val="0012673F"/>
    <w:rsid w:val="00127B3E"/>
    <w:rsid w:val="00127CFD"/>
    <w:rsid w:val="0013082B"/>
    <w:rsid w:val="00133C42"/>
    <w:rsid w:val="0013600E"/>
    <w:rsid w:val="00137C74"/>
    <w:rsid w:val="00142ACE"/>
    <w:rsid w:val="00145499"/>
    <w:rsid w:val="00145CD8"/>
    <w:rsid w:val="00150F89"/>
    <w:rsid w:val="00153A02"/>
    <w:rsid w:val="00154ACA"/>
    <w:rsid w:val="001565A5"/>
    <w:rsid w:val="0015776D"/>
    <w:rsid w:val="001604EA"/>
    <w:rsid w:val="00160B38"/>
    <w:rsid w:val="001637BC"/>
    <w:rsid w:val="00163F84"/>
    <w:rsid w:val="00165744"/>
    <w:rsid w:val="001673D6"/>
    <w:rsid w:val="00170A83"/>
    <w:rsid w:val="00170D38"/>
    <w:rsid w:val="00172CF1"/>
    <w:rsid w:val="001767A1"/>
    <w:rsid w:val="001804D3"/>
    <w:rsid w:val="001805F3"/>
    <w:rsid w:val="001824D1"/>
    <w:rsid w:val="00183B7C"/>
    <w:rsid w:val="0019064A"/>
    <w:rsid w:val="00191021"/>
    <w:rsid w:val="00194182"/>
    <w:rsid w:val="00195882"/>
    <w:rsid w:val="001976E5"/>
    <w:rsid w:val="001A107B"/>
    <w:rsid w:val="001A2FBC"/>
    <w:rsid w:val="001A3AA2"/>
    <w:rsid w:val="001A690D"/>
    <w:rsid w:val="001A77CA"/>
    <w:rsid w:val="001B0D35"/>
    <w:rsid w:val="001B30EF"/>
    <w:rsid w:val="001B5E2F"/>
    <w:rsid w:val="001C0062"/>
    <w:rsid w:val="001C00F1"/>
    <w:rsid w:val="001C01B4"/>
    <w:rsid w:val="001C0DD5"/>
    <w:rsid w:val="001C1E6B"/>
    <w:rsid w:val="001C551C"/>
    <w:rsid w:val="001C5BFF"/>
    <w:rsid w:val="001C7165"/>
    <w:rsid w:val="001D16A9"/>
    <w:rsid w:val="001D2235"/>
    <w:rsid w:val="001D6C6A"/>
    <w:rsid w:val="001E1B50"/>
    <w:rsid w:val="001E35DE"/>
    <w:rsid w:val="001E5ED1"/>
    <w:rsid w:val="001E6040"/>
    <w:rsid w:val="001E7C33"/>
    <w:rsid w:val="001E7E70"/>
    <w:rsid w:val="001F0A27"/>
    <w:rsid w:val="001F3450"/>
    <w:rsid w:val="001F4AA6"/>
    <w:rsid w:val="001F6054"/>
    <w:rsid w:val="001F7F94"/>
    <w:rsid w:val="002007A1"/>
    <w:rsid w:val="00201DB5"/>
    <w:rsid w:val="00206644"/>
    <w:rsid w:val="00211ACC"/>
    <w:rsid w:val="00215B39"/>
    <w:rsid w:val="002230D6"/>
    <w:rsid w:val="00223D7F"/>
    <w:rsid w:val="00233ECF"/>
    <w:rsid w:val="0023578D"/>
    <w:rsid w:val="00245011"/>
    <w:rsid w:val="00252F25"/>
    <w:rsid w:val="00265A26"/>
    <w:rsid w:val="00266514"/>
    <w:rsid w:val="00266D8D"/>
    <w:rsid w:val="00272E76"/>
    <w:rsid w:val="00280E40"/>
    <w:rsid w:val="002816A3"/>
    <w:rsid w:val="00282A42"/>
    <w:rsid w:val="00282FCD"/>
    <w:rsid w:val="00285692"/>
    <w:rsid w:val="00287650"/>
    <w:rsid w:val="00291630"/>
    <w:rsid w:val="0029236A"/>
    <w:rsid w:val="00293ED1"/>
    <w:rsid w:val="002959B0"/>
    <w:rsid w:val="00295D01"/>
    <w:rsid w:val="00297BDA"/>
    <w:rsid w:val="00297F3A"/>
    <w:rsid w:val="002A052A"/>
    <w:rsid w:val="002A4B5B"/>
    <w:rsid w:val="002A5831"/>
    <w:rsid w:val="002A5923"/>
    <w:rsid w:val="002B07A9"/>
    <w:rsid w:val="002B1B76"/>
    <w:rsid w:val="002B26EB"/>
    <w:rsid w:val="002B6299"/>
    <w:rsid w:val="002B68E8"/>
    <w:rsid w:val="002B6BC9"/>
    <w:rsid w:val="002C0743"/>
    <w:rsid w:val="002C14A3"/>
    <w:rsid w:val="002C243A"/>
    <w:rsid w:val="002C291A"/>
    <w:rsid w:val="002C4F97"/>
    <w:rsid w:val="002D0947"/>
    <w:rsid w:val="002D1E50"/>
    <w:rsid w:val="002D2355"/>
    <w:rsid w:val="002D5641"/>
    <w:rsid w:val="002D6FDB"/>
    <w:rsid w:val="002E1C03"/>
    <w:rsid w:val="002E3CB2"/>
    <w:rsid w:val="002E467A"/>
    <w:rsid w:val="002E4D60"/>
    <w:rsid w:val="002E5DF3"/>
    <w:rsid w:val="002E5DFE"/>
    <w:rsid w:val="002E5F76"/>
    <w:rsid w:val="002F07EF"/>
    <w:rsid w:val="002F3817"/>
    <w:rsid w:val="002F386C"/>
    <w:rsid w:val="002F7D11"/>
    <w:rsid w:val="0030382F"/>
    <w:rsid w:val="003041BF"/>
    <w:rsid w:val="0030517F"/>
    <w:rsid w:val="003062E2"/>
    <w:rsid w:val="00313032"/>
    <w:rsid w:val="00316963"/>
    <w:rsid w:val="00317E12"/>
    <w:rsid w:val="00323984"/>
    <w:rsid w:val="00326641"/>
    <w:rsid w:val="0033048B"/>
    <w:rsid w:val="00336B7D"/>
    <w:rsid w:val="003371CD"/>
    <w:rsid w:val="003376AD"/>
    <w:rsid w:val="00343BA6"/>
    <w:rsid w:val="003441C1"/>
    <w:rsid w:val="003531E0"/>
    <w:rsid w:val="0035664B"/>
    <w:rsid w:val="00356EBE"/>
    <w:rsid w:val="003571AB"/>
    <w:rsid w:val="003579EE"/>
    <w:rsid w:val="003603C6"/>
    <w:rsid w:val="00363CDE"/>
    <w:rsid w:val="00365E14"/>
    <w:rsid w:val="0036664F"/>
    <w:rsid w:val="00371230"/>
    <w:rsid w:val="0037595E"/>
    <w:rsid w:val="003805EB"/>
    <w:rsid w:val="00381055"/>
    <w:rsid w:val="00383ABF"/>
    <w:rsid w:val="00384256"/>
    <w:rsid w:val="0038457E"/>
    <w:rsid w:val="003874CE"/>
    <w:rsid w:val="003914D2"/>
    <w:rsid w:val="00393E72"/>
    <w:rsid w:val="00396033"/>
    <w:rsid w:val="003A4E43"/>
    <w:rsid w:val="003A52C1"/>
    <w:rsid w:val="003A5B1C"/>
    <w:rsid w:val="003A7B6F"/>
    <w:rsid w:val="003B1919"/>
    <w:rsid w:val="003B2CDF"/>
    <w:rsid w:val="003B30C9"/>
    <w:rsid w:val="003B6CE0"/>
    <w:rsid w:val="003B7440"/>
    <w:rsid w:val="003B7B17"/>
    <w:rsid w:val="003C1848"/>
    <w:rsid w:val="003C1CAC"/>
    <w:rsid w:val="003C2BA4"/>
    <w:rsid w:val="003D127F"/>
    <w:rsid w:val="003D4521"/>
    <w:rsid w:val="003D4EA8"/>
    <w:rsid w:val="003D5EE2"/>
    <w:rsid w:val="003E3CD2"/>
    <w:rsid w:val="003E5B53"/>
    <w:rsid w:val="003F2DDF"/>
    <w:rsid w:val="003F433F"/>
    <w:rsid w:val="003F5BAF"/>
    <w:rsid w:val="003F5CF4"/>
    <w:rsid w:val="003F7A66"/>
    <w:rsid w:val="003F7A6F"/>
    <w:rsid w:val="004007B3"/>
    <w:rsid w:val="00403954"/>
    <w:rsid w:val="00403A28"/>
    <w:rsid w:val="0040619A"/>
    <w:rsid w:val="0041083C"/>
    <w:rsid w:val="00410A13"/>
    <w:rsid w:val="0041220C"/>
    <w:rsid w:val="00413F66"/>
    <w:rsid w:val="00416208"/>
    <w:rsid w:val="00422172"/>
    <w:rsid w:val="00423AEA"/>
    <w:rsid w:val="0042687B"/>
    <w:rsid w:val="00430BDA"/>
    <w:rsid w:val="00431947"/>
    <w:rsid w:val="00432C9F"/>
    <w:rsid w:val="00432FAC"/>
    <w:rsid w:val="00435B69"/>
    <w:rsid w:val="00437306"/>
    <w:rsid w:val="004429E6"/>
    <w:rsid w:val="004503C5"/>
    <w:rsid w:val="00450FA3"/>
    <w:rsid w:val="004541FE"/>
    <w:rsid w:val="004601D0"/>
    <w:rsid w:val="004651E7"/>
    <w:rsid w:val="00465985"/>
    <w:rsid w:val="004732FA"/>
    <w:rsid w:val="004756DA"/>
    <w:rsid w:val="00476276"/>
    <w:rsid w:val="00476D9E"/>
    <w:rsid w:val="00480975"/>
    <w:rsid w:val="00481BED"/>
    <w:rsid w:val="004851CC"/>
    <w:rsid w:val="00485A88"/>
    <w:rsid w:val="004874DE"/>
    <w:rsid w:val="0048779D"/>
    <w:rsid w:val="00490192"/>
    <w:rsid w:val="00490F24"/>
    <w:rsid w:val="004924D3"/>
    <w:rsid w:val="004927D3"/>
    <w:rsid w:val="00492818"/>
    <w:rsid w:val="00494744"/>
    <w:rsid w:val="004953EF"/>
    <w:rsid w:val="004960AA"/>
    <w:rsid w:val="0049745B"/>
    <w:rsid w:val="004A098C"/>
    <w:rsid w:val="004A1DEC"/>
    <w:rsid w:val="004A3441"/>
    <w:rsid w:val="004B1019"/>
    <w:rsid w:val="004B4810"/>
    <w:rsid w:val="004B69B9"/>
    <w:rsid w:val="004B69DA"/>
    <w:rsid w:val="004B6CE7"/>
    <w:rsid w:val="004B6EFC"/>
    <w:rsid w:val="004C0C7C"/>
    <w:rsid w:val="004C2C98"/>
    <w:rsid w:val="004C423A"/>
    <w:rsid w:val="004C4740"/>
    <w:rsid w:val="004C4961"/>
    <w:rsid w:val="004C7B7F"/>
    <w:rsid w:val="004D66D1"/>
    <w:rsid w:val="004E1914"/>
    <w:rsid w:val="004E2BC1"/>
    <w:rsid w:val="004E3CA8"/>
    <w:rsid w:val="004E3E51"/>
    <w:rsid w:val="004E7425"/>
    <w:rsid w:val="0050093F"/>
    <w:rsid w:val="00504D74"/>
    <w:rsid w:val="00506353"/>
    <w:rsid w:val="005063F3"/>
    <w:rsid w:val="00507CB9"/>
    <w:rsid w:val="00510C35"/>
    <w:rsid w:val="0051341C"/>
    <w:rsid w:val="005224A4"/>
    <w:rsid w:val="00522A2D"/>
    <w:rsid w:val="00530753"/>
    <w:rsid w:val="00531121"/>
    <w:rsid w:val="005345F4"/>
    <w:rsid w:val="0053590E"/>
    <w:rsid w:val="00535F96"/>
    <w:rsid w:val="005412AA"/>
    <w:rsid w:val="00542ED5"/>
    <w:rsid w:val="0054381F"/>
    <w:rsid w:val="00543A50"/>
    <w:rsid w:val="0055025A"/>
    <w:rsid w:val="0055512B"/>
    <w:rsid w:val="005612BB"/>
    <w:rsid w:val="0056155E"/>
    <w:rsid w:val="00566E51"/>
    <w:rsid w:val="00567E45"/>
    <w:rsid w:val="00573321"/>
    <w:rsid w:val="00573648"/>
    <w:rsid w:val="005821B6"/>
    <w:rsid w:val="00582857"/>
    <w:rsid w:val="00584CC3"/>
    <w:rsid w:val="005879FE"/>
    <w:rsid w:val="00590344"/>
    <w:rsid w:val="005925E5"/>
    <w:rsid w:val="00592679"/>
    <w:rsid w:val="00593861"/>
    <w:rsid w:val="00595518"/>
    <w:rsid w:val="005957C4"/>
    <w:rsid w:val="00596799"/>
    <w:rsid w:val="005A2E2D"/>
    <w:rsid w:val="005A47EB"/>
    <w:rsid w:val="005A5F5C"/>
    <w:rsid w:val="005A7DD1"/>
    <w:rsid w:val="005B1C4C"/>
    <w:rsid w:val="005B1F57"/>
    <w:rsid w:val="005B41E0"/>
    <w:rsid w:val="005B4FD6"/>
    <w:rsid w:val="005B7E6B"/>
    <w:rsid w:val="005C0C11"/>
    <w:rsid w:val="005C340C"/>
    <w:rsid w:val="005C3721"/>
    <w:rsid w:val="005C5DCA"/>
    <w:rsid w:val="005D13E0"/>
    <w:rsid w:val="005D19EA"/>
    <w:rsid w:val="005D5561"/>
    <w:rsid w:val="005E18CB"/>
    <w:rsid w:val="005E359D"/>
    <w:rsid w:val="005E41BA"/>
    <w:rsid w:val="005E536E"/>
    <w:rsid w:val="005F00CA"/>
    <w:rsid w:val="005F0367"/>
    <w:rsid w:val="005F46BD"/>
    <w:rsid w:val="005F471E"/>
    <w:rsid w:val="005F47C4"/>
    <w:rsid w:val="005F69D0"/>
    <w:rsid w:val="0060020F"/>
    <w:rsid w:val="00601481"/>
    <w:rsid w:val="006103AA"/>
    <w:rsid w:val="00611085"/>
    <w:rsid w:val="00612C32"/>
    <w:rsid w:val="00613BB2"/>
    <w:rsid w:val="00614472"/>
    <w:rsid w:val="006163A1"/>
    <w:rsid w:val="006206DE"/>
    <w:rsid w:val="006216AE"/>
    <w:rsid w:val="00623CD9"/>
    <w:rsid w:val="00623F47"/>
    <w:rsid w:val="00624C12"/>
    <w:rsid w:val="00624D5F"/>
    <w:rsid w:val="006255C4"/>
    <w:rsid w:val="006260D2"/>
    <w:rsid w:val="006266A2"/>
    <w:rsid w:val="0062677D"/>
    <w:rsid w:val="00627C6D"/>
    <w:rsid w:val="00630B45"/>
    <w:rsid w:val="006337DC"/>
    <w:rsid w:val="00634DC2"/>
    <w:rsid w:val="00635A0B"/>
    <w:rsid w:val="0063737E"/>
    <w:rsid w:val="006377AC"/>
    <w:rsid w:val="006421E5"/>
    <w:rsid w:val="006425B5"/>
    <w:rsid w:val="0064440D"/>
    <w:rsid w:val="00646D87"/>
    <w:rsid w:val="00652504"/>
    <w:rsid w:val="00660BEA"/>
    <w:rsid w:val="006714E5"/>
    <w:rsid w:val="00673D1D"/>
    <w:rsid w:val="00674566"/>
    <w:rsid w:val="00675442"/>
    <w:rsid w:val="0067618B"/>
    <w:rsid w:val="006778A2"/>
    <w:rsid w:val="00680203"/>
    <w:rsid w:val="006837FB"/>
    <w:rsid w:val="00686426"/>
    <w:rsid w:val="006873CA"/>
    <w:rsid w:val="00687712"/>
    <w:rsid w:val="00690212"/>
    <w:rsid w:val="006913C4"/>
    <w:rsid w:val="00695CD4"/>
    <w:rsid w:val="006A0496"/>
    <w:rsid w:val="006A10A2"/>
    <w:rsid w:val="006A5D93"/>
    <w:rsid w:val="006B1458"/>
    <w:rsid w:val="006B3C72"/>
    <w:rsid w:val="006B56E5"/>
    <w:rsid w:val="006B5C04"/>
    <w:rsid w:val="006C0C57"/>
    <w:rsid w:val="006C44FA"/>
    <w:rsid w:val="006C66D2"/>
    <w:rsid w:val="006D1373"/>
    <w:rsid w:val="006D3968"/>
    <w:rsid w:val="006D4BC9"/>
    <w:rsid w:val="006D7214"/>
    <w:rsid w:val="006D7376"/>
    <w:rsid w:val="006D7971"/>
    <w:rsid w:val="006E7E1A"/>
    <w:rsid w:val="006F4B2F"/>
    <w:rsid w:val="006F5769"/>
    <w:rsid w:val="006F5E44"/>
    <w:rsid w:val="00702719"/>
    <w:rsid w:val="00706E7C"/>
    <w:rsid w:val="00707100"/>
    <w:rsid w:val="00707DB2"/>
    <w:rsid w:val="0071208E"/>
    <w:rsid w:val="007139E6"/>
    <w:rsid w:val="00722BA7"/>
    <w:rsid w:val="0072317F"/>
    <w:rsid w:val="00723F5B"/>
    <w:rsid w:val="007242EE"/>
    <w:rsid w:val="00724D67"/>
    <w:rsid w:val="00727F82"/>
    <w:rsid w:val="0073369C"/>
    <w:rsid w:val="0073423E"/>
    <w:rsid w:val="00737172"/>
    <w:rsid w:val="00740465"/>
    <w:rsid w:val="007408D2"/>
    <w:rsid w:val="00742DA3"/>
    <w:rsid w:val="0074362D"/>
    <w:rsid w:val="00744F95"/>
    <w:rsid w:val="00746314"/>
    <w:rsid w:val="00746375"/>
    <w:rsid w:val="00753142"/>
    <w:rsid w:val="0075382C"/>
    <w:rsid w:val="0075453C"/>
    <w:rsid w:val="0075570A"/>
    <w:rsid w:val="00756181"/>
    <w:rsid w:val="007579F2"/>
    <w:rsid w:val="00760F61"/>
    <w:rsid w:val="007610BF"/>
    <w:rsid w:val="0076322C"/>
    <w:rsid w:val="0076415C"/>
    <w:rsid w:val="00765CC7"/>
    <w:rsid w:val="007730A0"/>
    <w:rsid w:val="007731F3"/>
    <w:rsid w:val="00776CBE"/>
    <w:rsid w:val="00776DBD"/>
    <w:rsid w:val="00777433"/>
    <w:rsid w:val="00781619"/>
    <w:rsid w:val="00786DD8"/>
    <w:rsid w:val="007907B6"/>
    <w:rsid w:val="007930D9"/>
    <w:rsid w:val="0079478D"/>
    <w:rsid w:val="0079691A"/>
    <w:rsid w:val="00797E4D"/>
    <w:rsid w:val="00797F66"/>
    <w:rsid w:val="007A32F9"/>
    <w:rsid w:val="007A5589"/>
    <w:rsid w:val="007A75B8"/>
    <w:rsid w:val="007B11E2"/>
    <w:rsid w:val="007B1589"/>
    <w:rsid w:val="007B1AF9"/>
    <w:rsid w:val="007B2748"/>
    <w:rsid w:val="007B298D"/>
    <w:rsid w:val="007B4748"/>
    <w:rsid w:val="007B4F60"/>
    <w:rsid w:val="007B5FDD"/>
    <w:rsid w:val="007C06BF"/>
    <w:rsid w:val="007C2D0E"/>
    <w:rsid w:val="007C5AC4"/>
    <w:rsid w:val="007D026A"/>
    <w:rsid w:val="007D0D56"/>
    <w:rsid w:val="007D13B2"/>
    <w:rsid w:val="007D3523"/>
    <w:rsid w:val="007E0695"/>
    <w:rsid w:val="007F075B"/>
    <w:rsid w:val="007F0866"/>
    <w:rsid w:val="007F216E"/>
    <w:rsid w:val="007F3921"/>
    <w:rsid w:val="007F3D04"/>
    <w:rsid w:val="007F3EFB"/>
    <w:rsid w:val="007F6E89"/>
    <w:rsid w:val="00801C57"/>
    <w:rsid w:val="0080245B"/>
    <w:rsid w:val="008025DA"/>
    <w:rsid w:val="00802DAF"/>
    <w:rsid w:val="00803710"/>
    <w:rsid w:val="00804293"/>
    <w:rsid w:val="008148B3"/>
    <w:rsid w:val="00817B4B"/>
    <w:rsid w:val="00822B03"/>
    <w:rsid w:val="008304D4"/>
    <w:rsid w:val="008316A7"/>
    <w:rsid w:val="00832C35"/>
    <w:rsid w:val="00836104"/>
    <w:rsid w:val="00836A00"/>
    <w:rsid w:val="00844063"/>
    <w:rsid w:val="00845870"/>
    <w:rsid w:val="00846663"/>
    <w:rsid w:val="00846859"/>
    <w:rsid w:val="008470BF"/>
    <w:rsid w:val="008536CD"/>
    <w:rsid w:val="008559D7"/>
    <w:rsid w:val="00862EBA"/>
    <w:rsid w:val="0086303D"/>
    <w:rsid w:val="00863E04"/>
    <w:rsid w:val="00866BA1"/>
    <w:rsid w:val="00867391"/>
    <w:rsid w:val="008709B5"/>
    <w:rsid w:val="00871BBA"/>
    <w:rsid w:val="0087360F"/>
    <w:rsid w:val="00874E95"/>
    <w:rsid w:val="0087542E"/>
    <w:rsid w:val="00875B50"/>
    <w:rsid w:val="00875E6A"/>
    <w:rsid w:val="00877473"/>
    <w:rsid w:val="0088074E"/>
    <w:rsid w:val="00882FA2"/>
    <w:rsid w:val="0088331E"/>
    <w:rsid w:val="0088432A"/>
    <w:rsid w:val="00890E07"/>
    <w:rsid w:val="00891705"/>
    <w:rsid w:val="00891EAB"/>
    <w:rsid w:val="00893606"/>
    <w:rsid w:val="0089549A"/>
    <w:rsid w:val="008A1066"/>
    <w:rsid w:val="008A57E9"/>
    <w:rsid w:val="008B147F"/>
    <w:rsid w:val="008B2B91"/>
    <w:rsid w:val="008B5825"/>
    <w:rsid w:val="008C06CE"/>
    <w:rsid w:val="008C4092"/>
    <w:rsid w:val="008C4217"/>
    <w:rsid w:val="008C45D7"/>
    <w:rsid w:val="008D2D4C"/>
    <w:rsid w:val="008D2F56"/>
    <w:rsid w:val="008D6C00"/>
    <w:rsid w:val="008E3621"/>
    <w:rsid w:val="008E6D62"/>
    <w:rsid w:val="008E6FD1"/>
    <w:rsid w:val="008F24F1"/>
    <w:rsid w:val="008F42AF"/>
    <w:rsid w:val="008F5C76"/>
    <w:rsid w:val="00906094"/>
    <w:rsid w:val="00907BE1"/>
    <w:rsid w:val="00907F1F"/>
    <w:rsid w:val="00913266"/>
    <w:rsid w:val="00914745"/>
    <w:rsid w:val="009176FF"/>
    <w:rsid w:val="00917B13"/>
    <w:rsid w:val="009247FB"/>
    <w:rsid w:val="00926B15"/>
    <w:rsid w:val="009340EA"/>
    <w:rsid w:val="00934B13"/>
    <w:rsid w:val="00936475"/>
    <w:rsid w:val="009436C7"/>
    <w:rsid w:val="00943AEC"/>
    <w:rsid w:val="00945292"/>
    <w:rsid w:val="00945D74"/>
    <w:rsid w:val="009473C6"/>
    <w:rsid w:val="00950039"/>
    <w:rsid w:val="009510C1"/>
    <w:rsid w:val="00954B83"/>
    <w:rsid w:val="00955D7F"/>
    <w:rsid w:val="00956F30"/>
    <w:rsid w:val="00962C26"/>
    <w:rsid w:val="009643A7"/>
    <w:rsid w:val="00966802"/>
    <w:rsid w:val="00967272"/>
    <w:rsid w:val="00972A12"/>
    <w:rsid w:val="00973223"/>
    <w:rsid w:val="009735C6"/>
    <w:rsid w:val="0097477E"/>
    <w:rsid w:val="00974AE7"/>
    <w:rsid w:val="0098292A"/>
    <w:rsid w:val="00982C4A"/>
    <w:rsid w:val="009832E4"/>
    <w:rsid w:val="00985F35"/>
    <w:rsid w:val="00986A08"/>
    <w:rsid w:val="00992168"/>
    <w:rsid w:val="009A5A2C"/>
    <w:rsid w:val="009A6B7A"/>
    <w:rsid w:val="009B0178"/>
    <w:rsid w:val="009B076D"/>
    <w:rsid w:val="009B2B76"/>
    <w:rsid w:val="009B2C96"/>
    <w:rsid w:val="009B42D8"/>
    <w:rsid w:val="009B547D"/>
    <w:rsid w:val="009B5A6C"/>
    <w:rsid w:val="009B762F"/>
    <w:rsid w:val="009C0866"/>
    <w:rsid w:val="009C3029"/>
    <w:rsid w:val="009C3B3B"/>
    <w:rsid w:val="009C67DD"/>
    <w:rsid w:val="009C75CE"/>
    <w:rsid w:val="009D03DB"/>
    <w:rsid w:val="009D5C78"/>
    <w:rsid w:val="009D6F7A"/>
    <w:rsid w:val="009E1997"/>
    <w:rsid w:val="009E2BAC"/>
    <w:rsid w:val="009F01A8"/>
    <w:rsid w:val="009F0F51"/>
    <w:rsid w:val="009F1401"/>
    <w:rsid w:val="009F59BB"/>
    <w:rsid w:val="00A00107"/>
    <w:rsid w:val="00A014C1"/>
    <w:rsid w:val="00A0190B"/>
    <w:rsid w:val="00A02332"/>
    <w:rsid w:val="00A03544"/>
    <w:rsid w:val="00A03D8B"/>
    <w:rsid w:val="00A05687"/>
    <w:rsid w:val="00A07E80"/>
    <w:rsid w:val="00A1270C"/>
    <w:rsid w:val="00A132F9"/>
    <w:rsid w:val="00A14034"/>
    <w:rsid w:val="00A20405"/>
    <w:rsid w:val="00A2133C"/>
    <w:rsid w:val="00A23690"/>
    <w:rsid w:val="00A23F90"/>
    <w:rsid w:val="00A25B64"/>
    <w:rsid w:val="00A27514"/>
    <w:rsid w:val="00A346AF"/>
    <w:rsid w:val="00A34988"/>
    <w:rsid w:val="00A35A24"/>
    <w:rsid w:val="00A36823"/>
    <w:rsid w:val="00A36C24"/>
    <w:rsid w:val="00A37A79"/>
    <w:rsid w:val="00A41A86"/>
    <w:rsid w:val="00A420C0"/>
    <w:rsid w:val="00A4505F"/>
    <w:rsid w:val="00A50BC9"/>
    <w:rsid w:val="00A5141C"/>
    <w:rsid w:val="00A520FB"/>
    <w:rsid w:val="00A54988"/>
    <w:rsid w:val="00A55A9B"/>
    <w:rsid w:val="00A6010B"/>
    <w:rsid w:val="00A6043D"/>
    <w:rsid w:val="00A62F60"/>
    <w:rsid w:val="00A64903"/>
    <w:rsid w:val="00A700F0"/>
    <w:rsid w:val="00A7025E"/>
    <w:rsid w:val="00A70F9C"/>
    <w:rsid w:val="00A71D9C"/>
    <w:rsid w:val="00A71E64"/>
    <w:rsid w:val="00A73145"/>
    <w:rsid w:val="00A74F27"/>
    <w:rsid w:val="00A75CA6"/>
    <w:rsid w:val="00A83813"/>
    <w:rsid w:val="00A8766E"/>
    <w:rsid w:val="00A907EE"/>
    <w:rsid w:val="00A909BC"/>
    <w:rsid w:val="00A9157F"/>
    <w:rsid w:val="00A952B5"/>
    <w:rsid w:val="00A97ECF"/>
    <w:rsid w:val="00AA1105"/>
    <w:rsid w:val="00AA3646"/>
    <w:rsid w:val="00AB455B"/>
    <w:rsid w:val="00AC2186"/>
    <w:rsid w:val="00AC7EBB"/>
    <w:rsid w:val="00AD03D4"/>
    <w:rsid w:val="00AD7149"/>
    <w:rsid w:val="00AE2234"/>
    <w:rsid w:val="00AE2F6D"/>
    <w:rsid w:val="00AE3F0C"/>
    <w:rsid w:val="00AF39BE"/>
    <w:rsid w:val="00AF51A5"/>
    <w:rsid w:val="00AF6AA4"/>
    <w:rsid w:val="00B02CA2"/>
    <w:rsid w:val="00B02CB0"/>
    <w:rsid w:val="00B03300"/>
    <w:rsid w:val="00B0699C"/>
    <w:rsid w:val="00B0770E"/>
    <w:rsid w:val="00B11983"/>
    <w:rsid w:val="00B12570"/>
    <w:rsid w:val="00B12B40"/>
    <w:rsid w:val="00B14258"/>
    <w:rsid w:val="00B1548D"/>
    <w:rsid w:val="00B163FA"/>
    <w:rsid w:val="00B16B31"/>
    <w:rsid w:val="00B17947"/>
    <w:rsid w:val="00B21739"/>
    <w:rsid w:val="00B233A4"/>
    <w:rsid w:val="00B2392E"/>
    <w:rsid w:val="00B2467F"/>
    <w:rsid w:val="00B27847"/>
    <w:rsid w:val="00B27B30"/>
    <w:rsid w:val="00B3296C"/>
    <w:rsid w:val="00B33716"/>
    <w:rsid w:val="00B3571C"/>
    <w:rsid w:val="00B35B57"/>
    <w:rsid w:val="00B377B9"/>
    <w:rsid w:val="00B40CF6"/>
    <w:rsid w:val="00B41174"/>
    <w:rsid w:val="00B41178"/>
    <w:rsid w:val="00B42045"/>
    <w:rsid w:val="00B44933"/>
    <w:rsid w:val="00B45478"/>
    <w:rsid w:val="00B46E77"/>
    <w:rsid w:val="00B47EF1"/>
    <w:rsid w:val="00B47F81"/>
    <w:rsid w:val="00B53027"/>
    <w:rsid w:val="00B530E2"/>
    <w:rsid w:val="00B55B08"/>
    <w:rsid w:val="00B570FE"/>
    <w:rsid w:val="00B62AFA"/>
    <w:rsid w:val="00B62BE7"/>
    <w:rsid w:val="00B63264"/>
    <w:rsid w:val="00B63724"/>
    <w:rsid w:val="00B652EC"/>
    <w:rsid w:val="00B701F8"/>
    <w:rsid w:val="00B72644"/>
    <w:rsid w:val="00B72A4D"/>
    <w:rsid w:val="00B7371A"/>
    <w:rsid w:val="00B76996"/>
    <w:rsid w:val="00B77B55"/>
    <w:rsid w:val="00B801F2"/>
    <w:rsid w:val="00B8081A"/>
    <w:rsid w:val="00B92D38"/>
    <w:rsid w:val="00BA0F35"/>
    <w:rsid w:val="00BA2479"/>
    <w:rsid w:val="00BA25CD"/>
    <w:rsid w:val="00BA3055"/>
    <w:rsid w:val="00BA6B07"/>
    <w:rsid w:val="00BB3A23"/>
    <w:rsid w:val="00BB5167"/>
    <w:rsid w:val="00BB5B55"/>
    <w:rsid w:val="00BC0915"/>
    <w:rsid w:val="00BC27C3"/>
    <w:rsid w:val="00BC40D2"/>
    <w:rsid w:val="00BD03E1"/>
    <w:rsid w:val="00BD0B6F"/>
    <w:rsid w:val="00BD2457"/>
    <w:rsid w:val="00BD6AA8"/>
    <w:rsid w:val="00BE02E4"/>
    <w:rsid w:val="00BE2461"/>
    <w:rsid w:val="00BE49DE"/>
    <w:rsid w:val="00BE4A70"/>
    <w:rsid w:val="00BE5BCF"/>
    <w:rsid w:val="00BE6F07"/>
    <w:rsid w:val="00BF256F"/>
    <w:rsid w:val="00BF2F20"/>
    <w:rsid w:val="00BF5576"/>
    <w:rsid w:val="00BF5954"/>
    <w:rsid w:val="00C0348B"/>
    <w:rsid w:val="00C072A5"/>
    <w:rsid w:val="00C124DC"/>
    <w:rsid w:val="00C143C2"/>
    <w:rsid w:val="00C25CC9"/>
    <w:rsid w:val="00C26C57"/>
    <w:rsid w:val="00C303A8"/>
    <w:rsid w:val="00C3121A"/>
    <w:rsid w:val="00C326BB"/>
    <w:rsid w:val="00C3439F"/>
    <w:rsid w:val="00C36C12"/>
    <w:rsid w:val="00C4271C"/>
    <w:rsid w:val="00C45F8F"/>
    <w:rsid w:val="00C46B46"/>
    <w:rsid w:val="00C46D00"/>
    <w:rsid w:val="00C50035"/>
    <w:rsid w:val="00C506AF"/>
    <w:rsid w:val="00C52317"/>
    <w:rsid w:val="00C5520A"/>
    <w:rsid w:val="00C56B6B"/>
    <w:rsid w:val="00C61C51"/>
    <w:rsid w:val="00C63A9F"/>
    <w:rsid w:val="00C64463"/>
    <w:rsid w:val="00C66A87"/>
    <w:rsid w:val="00C70B4E"/>
    <w:rsid w:val="00C70EF6"/>
    <w:rsid w:val="00C715D8"/>
    <w:rsid w:val="00C7284F"/>
    <w:rsid w:val="00C83D2B"/>
    <w:rsid w:val="00C85AF2"/>
    <w:rsid w:val="00C8646F"/>
    <w:rsid w:val="00C90573"/>
    <w:rsid w:val="00C91370"/>
    <w:rsid w:val="00C93040"/>
    <w:rsid w:val="00C93738"/>
    <w:rsid w:val="00C937FC"/>
    <w:rsid w:val="00C95286"/>
    <w:rsid w:val="00C956A1"/>
    <w:rsid w:val="00CA411E"/>
    <w:rsid w:val="00CA4D71"/>
    <w:rsid w:val="00CA50D3"/>
    <w:rsid w:val="00CB072B"/>
    <w:rsid w:val="00CB2D59"/>
    <w:rsid w:val="00CB4E49"/>
    <w:rsid w:val="00CC5740"/>
    <w:rsid w:val="00CC5B54"/>
    <w:rsid w:val="00CC5DBD"/>
    <w:rsid w:val="00CC7CCF"/>
    <w:rsid w:val="00CD1239"/>
    <w:rsid w:val="00CD407B"/>
    <w:rsid w:val="00CD5513"/>
    <w:rsid w:val="00CD7A9E"/>
    <w:rsid w:val="00CE13E1"/>
    <w:rsid w:val="00CE2386"/>
    <w:rsid w:val="00CE2BD4"/>
    <w:rsid w:val="00CE4FCF"/>
    <w:rsid w:val="00CF3EB6"/>
    <w:rsid w:val="00CF61A9"/>
    <w:rsid w:val="00D0024A"/>
    <w:rsid w:val="00D0212D"/>
    <w:rsid w:val="00D02DCF"/>
    <w:rsid w:val="00D02F6F"/>
    <w:rsid w:val="00D04376"/>
    <w:rsid w:val="00D050E6"/>
    <w:rsid w:val="00D12603"/>
    <w:rsid w:val="00D14C81"/>
    <w:rsid w:val="00D22CEA"/>
    <w:rsid w:val="00D237AC"/>
    <w:rsid w:val="00D30EBA"/>
    <w:rsid w:val="00D32648"/>
    <w:rsid w:val="00D33510"/>
    <w:rsid w:val="00D34DB6"/>
    <w:rsid w:val="00D42348"/>
    <w:rsid w:val="00D4277B"/>
    <w:rsid w:val="00D441FB"/>
    <w:rsid w:val="00D446EF"/>
    <w:rsid w:val="00D44F9C"/>
    <w:rsid w:val="00D4571C"/>
    <w:rsid w:val="00D46328"/>
    <w:rsid w:val="00D54237"/>
    <w:rsid w:val="00D54324"/>
    <w:rsid w:val="00D56E54"/>
    <w:rsid w:val="00D60A80"/>
    <w:rsid w:val="00D62714"/>
    <w:rsid w:val="00D6331C"/>
    <w:rsid w:val="00D649B4"/>
    <w:rsid w:val="00D720C7"/>
    <w:rsid w:val="00D74066"/>
    <w:rsid w:val="00D80EA0"/>
    <w:rsid w:val="00D8358A"/>
    <w:rsid w:val="00D87E3E"/>
    <w:rsid w:val="00D97809"/>
    <w:rsid w:val="00DA20CD"/>
    <w:rsid w:val="00DA63C3"/>
    <w:rsid w:val="00DB048D"/>
    <w:rsid w:val="00DB5A32"/>
    <w:rsid w:val="00DB5E6F"/>
    <w:rsid w:val="00DB6E4C"/>
    <w:rsid w:val="00DB7B5E"/>
    <w:rsid w:val="00DC1C8B"/>
    <w:rsid w:val="00DC2BF1"/>
    <w:rsid w:val="00DC7329"/>
    <w:rsid w:val="00DD12BB"/>
    <w:rsid w:val="00DD13A9"/>
    <w:rsid w:val="00DD1801"/>
    <w:rsid w:val="00DD1E6D"/>
    <w:rsid w:val="00DD229B"/>
    <w:rsid w:val="00DD4EE4"/>
    <w:rsid w:val="00DE6AB1"/>
    <w:rsid w:val="00DF0A70"/>
    <w:rsid w:val="00E0027A"/>
    <w:rsid w:val="00E02379"/>
    <w:rsid w:val="00E040A0"/>
    <w:rsid w:val="00E051BA"/>
    <w:rsid w:val="00E06632"/>
    <w:rsid w:val="00E0777E"/>
    <w:rsid w:val="00E07817"/>
    <w:rsid w:val="00E07CB6"/>
    <w:rsid w:val="00E15BE4"/>
    <w:rsid w:val="00E161C1"/>
    <w:rsid w:val="00E2043B"/>
    <w:rsid w:val="00E20995"/>
    <w:rsid w:val="00E228BF"/>
    <w:rsid w:val="00E230B8"/>
    <w:rsid w:val="00E23753"/>
    <w:rsid w:val="00E259CC"/>
    <w:rsid w:val="00E27CC2"/>
    <w:rsid w:val="00E31722"/>
    <w:rsid w:val="00E318C7"/>
    <w:rsid w:val="00E35E7D"/>
    <w:rsid w:val="00E367C0"/>
    <w:rsid w:val="00E3711D"/>
    <w:rsid w:val="00E4123D"/>
    <w:rsid w:val="00E43CDB"/>
    <w:rsid w:val="00E46595"/>
    <w:rsid w:val="00E506B2"/>
    <w:rsid w:val="00E50D3B"/>
    <w:rsid w:val="00E51072"/>
    <w:rsid w:val="00E51AA5"/>
    <w:rsid w:val="00E52F7D"/>
    <w:rsid w:val="00E54C4A"/>
    <w:rsid w:val="00E60B3E"/>
    <w:rsid w:val="00E628F5"/>
    <w:rsid w:val="00E62C23"/>
    <w:rsid w:val="00E63610"/>
    <w:rsid w:val="00E6387F"/>
    <w:rsid w:val="00E63A2D"/>
    <w:rsid w:val="00E65666"/>
    <w:rsid w:val="00E66034"/>
    <w:rsid w:val="00E70B33"/>
    <w:rsid w:val="00E76373"/>
    <w:rsid w:val="00E76559"/>
    <w:rsid w:val="00E7785C"/>
    <w:rsid w:val="00E8428A"/>
    <w:rsid w:val="00E84F16"/>
    <w:rsid w:val="00E908A8"/>
    <w:rsid w:val="00E960A6"/>
    <w:rsid w:val="00E96D02"/>
    <w:rsid w:val="00EA0D8D"/>
    <w:rsid w:val="00EA1A12"/>
    <w:rsid w:val="00EA2854"/>
    <w:rsid w:val="00EA435E"/>
    <w:rsid w:val="00EB2D15"/>
    <w:rsid w:val="00EB3860"/>
    <w:rsid w:val="00EB7B61"/>
    <w:rsid w:val="00EC0118"/>
    <w:rsid w:val="00EC1CEB"/>
    <w:rsid w:val="00EC316C"/>
    <w:rsid w:val="00EC6A23"/>
    <w:rsid w:val="00ED11C3"/>
    <w:rsid w:val="00ED340E"/>
    <w:rsid w:val="00ED4756"/>
    <w:rsid w:val="00ED4DA5"/>
    <w:rsid w:val="00EE3D6A"/>
    <w:rsid w:val="00EE5764"/>
    <w:rsid w:val="00EE6296"/>
    <w:rsid w:val="00EE7AB2"/>
    <w:rsid w:val="00EF17C6"/>
    <w:rsid w:val="00EF274D"/>
    <w:rsid w:val="00EF503F"/>
    <w:rsid w:val="00EF6477"/>
    <w:rsid w:val="00EF728C"/>
    <w:rsid w:val="00F0340C"/>
    <w:rsid w:val="00F04A3E"/>
    <w:rsid w:val="00F04E2B"/>
    <w:rsid w:val="00F0555A"/>
    <w:rsid w:val="00F10D7B"/>
    <w:rsid w:val="00F12183"/>
    <w:rsid w:val="00F12669"/>
    <w:rsid w:val="00F156A6"/>
    <w:rsid w:val="00F158EB"/>
    <w:rsid w:val="00F17E13"/>
    <w:rsid w:val="00F2114F"/>
    <w:rsid w:val="00F217A1"/>
    <w:rsid w:val="00F217D1"/>
    <w:rsid w:val="00F24370"/>
    <w:rsid w:val="00F25CE3"/>
    <w:rsid w:val="00F3391C"/>
    <w:rsid w:val="00F34998"/>
    <w:rsid w:val="00F37D6E"/>
    <w:rsid w:val="00F427A5"/>
    <w:rsid w:val="00F43ABC"/>
    <w:rsid w:val="00F44F03"/>
    <w:rsid w:val="00F45871"/>
    <w:rsid w:val="00F45BDE"/>
    <w:rsid w:val="00F50C0F"/>
    <w:rsid w:val="00F538DD"/>
    <w:rsid w:val="00F54946"/>
    <w:rsid w:val="00F6327E"/>
    <w:rsid w:val="00F64C51"/>
    <w:rsid w:val="00F65AA9"/>
    <w:rsid w:val="00F70BA0"/>
    <w:rsid w:val="00F71606"/>
    <w:rsid w:val="00F72A47"/>
    <w:rsid w:val="00F72C37"/>
    <w:rsid w:val="00F74B5C"/>
    <w:rsid w:val="00F7621A"/>
    <w:rsid w:val="00F81B4C"/>
    <w:rsid w:val="00F81D2A"/>
    <w:rsid w:val="00F8487E"/>
    <w:rsid w:val="00F84B92"/>
    <w:rsid w:val="00F87AD3"/>
    <w:rsid w:val="00F91396"/>
    <w:rsid w:val="00F921A1"/>
    <w:rsid w:val="00F93A20"/>
    <w:rsid w:val="00F947CF"/>
    <w:rsid w:val="00F95B4F"/>
    <w:rsid w:val="00F97162"/>
    <w:rsid w:val="00FA41D0"/>
    <w:rsid w:val="00FA5C44"/>
    <w:rsid w:val="00FB032B"/>
    <w:rsid w:val="00FB2CC4"/>
    <w:rsid w:val="00FB390D"/>
    <w:rsid w:val="00FB4FC8"/>
    <w:rsid w:val="00FC6FE1"/>
    <w:rsid w:val="00FD6163"/>
    <w:rsid w:val="00FD7577"/>
    <w:rsid w:val="00FE06AF"/>
    <w:rsid w:val="00FE1CA4"/>
    <w:rsid w:val="00FE35E2"/>
    <w:rsid w:val="00FE40E1"/>
    <w:rsid w:val="00FE43B7"/>
    <w:rsid w:val="00FE556F"/>
    <w:rsid w:val="00FF257F"/>
    <w:rsid w:val="00FF766C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037422C8"/>
  <w15:chartTrackingRefBased/>
  <w15:docId w15:val="{F5191101-66DC-4167-BA72-7A05EA2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4732FA"/>
    <w:pPr>
      <w:keepNext/>
      <w:numPr>
        <w:ilvl w:val="1"/>
        <w:numId w:val="6"/>
      </w:numPr>
      <w:jc w:val="left"/>
      <w:outlineLvl w:val="1"/>
    </w:pPr>
    <w:rPr>
      <w:b/>
      <w:bCs/>
      <w:iCs/>
    </w:rPr>
  </w:style>
  <w:style w:type="paragraph" w:styleId="Nadpis3">
    <w:name w:val="heading 3"/>
    <w:basedOn w:val="Nadpis2"/>
    <w:next w:val="Normln"/>
    <w:link w:val="Nadpis3Char"/>
    <w:unhideWhenUsed/>
    <w:qFormat/>
    <w:rsid w:val="004732FA"/>
    <w:pPr>
      <w:numPr>
        <w:ilvl w:val="2"/>
      </w:numPr>
      <w:outlineLvl w:val="2"/>
    </w:pPr>
    <w:rPr>
      <w:b w:val="0"/>
      <w:i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4732FA"/>
    <w:rPr>
      <w:rFonts w:ascii="Arial" w:hAnsi="Arial" w:cs="Arial"/>
      <w:bCs/>
      <w:i/>
      <w:iC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4732FA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customStyle="1" w:styleId="Podkapitola">
    <w:name w:val="Podkapitola"/>
    <w:basedOn w:val="Nadpis2"/>
    <w:qFormat/>
    <w:rsid w:val="00E50D3B"/>
    <w:pPr>
      <w:numPr>
        <w:ilvl w:val="0"/>
        <w:numId w:val="0"/>
      </w:numPr>
      <w:ind w:left="567"/>
    </w:pPr>
    <w:rPr>
      <w:b w:val="0"/>
      <w:i/>
    </w:rPr>
  </w:style>
  <w:style w:type="paragraph" w:styleId="Bezmezer">
    <w:name w:val="No Spacing"/>
    <w:uiPriority w:val="1"/>
    <w:qFormat/>
    <w:rsid w:val="009D0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otzian.robert@fnbrno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zak.fnbrno.cz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zak.fnbr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485569307C04C910E0929D4B73C2E" ma:contentTypeVersion="3" ma:contentTypeDescription="Vytvoří nový dokument" ma:contentTypeScope="" ma:versionID="de372c8a67398cb1aceb4218bdcb8be2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A5F9-F70F-40D4-A501-6EA71ACB7E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00E98D-11CD-4F2D-B02D-2409CCC93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FDE11-430D-426E-9861-431E65FE6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F823B-9F06-4BCE-BAA3-EEFCA1586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168C8F-829A-4899-B7FB-D42E10629B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5603ED-5159-4136-BDB1-8D5E21EC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3397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24018</CharactersWithSpaces>
  <SharedDoc>false</SharedDoc>
  <HLinks>
    <vt:vector size="30" baseType="variant">
      <vt:variant>
        <vt:i4>4063354</vt:i4>
      </vt:variant>
      <vt:variant>
        <vt:i4>9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4063354</vt:i4>
      </vt:variant>
      <vt:variant>
        <vt:i4>6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34</cp:revision>
  <cp:lastPrinted>2020-12-03T08:52:00Z</cp:lastPrinted>
  <dcterms:created xsi:type="dcterms:W3CDTF">2021-01-20T07:24:00Z</dcterms:created>
  <dcterms:modified xsi:type="dcterms:W3CDTF">2021-08-27T14:25:00Z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2DWAXVAW3MHF-75528641-5</vt:lpwstr>
  </property>
  <property fmtid="{D5CDD505-2E9C-101B-9397-08002B2CF9AE}" pid="3" name="_dlc_DocIdItemGuid">
    <vt:lpwstr>4b4f86fa-7440-4d09-9c5b-6f94ff49014c</vt:lpwstr>
  </property>
  <property fmtid="{D5CDD505-2E9C-101B-9397-08002B2CF9AE}" pid="4" name="_dlc_DocIdUrl">
    <vt:lpwstr>https://vis.fnbrno.cz/c012/WebVZVZ/_layouts/15/DocIdRedir.aspx?ID=2DWAXVAW3MHF-75528641-5, 2DWAXVAW3MHF-75528641-5</vt:lpwstr>
  </property>
</Properties>
</file>