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9271" w14:textId="73AF0AF0" w:rsidR="00FC19B2" w:rsidRPr="00466919" w:rsidRDefault="00FC19B2" w:rsidP="00FC19B2">
      <w:pPr>
        <w:spacing w:after="0" w:line="240" w:lineRule="auto"/>
        <w:jc w:val="center"/>
        <w:rPr>
          <w:rFonts w:ascii="Arial" w:hAnsi="Arial" w:cs="Arial"/>
          <w:b/>
          <w:sz w:val="28"/>
        </w:rPr>
      </w:pPr>
      <w:r w:rsidRPr="00466919">
        <w:rPr>
          <w:rFonts w:ascii="Arial" w:hAnsi="Arial" w:cs="Arial"/>
          <w:b/>
          <w:sz w:val="28"/>
        </w:rPr>
        <w:t xml:space="preserve">Požadavky </w:t>
      </w:r>
      <w:r w:rsidR="006D719A">
        <w:rPr>
          <w:rFonts w:ascii="Arial" w:hAnsi="Arial" w:cs="Arial"/>
          <w:b/>
          <w:sz w:val="28"/>
        </w:rPr>
        <w:t xml:space="preserve">zadavatele v oblasti </w:t>
      </w:r>
      <w:r w:rsidR="00466919">
        <w:rPr>
          <w:rFonts w:ascii="Arial" w:hAnsi="Arial" w:cs="Arial"/>
          <w:b/>
          <w:sz w:val="28"/>
        </w:rPr>
        <w:t>informační</w:t>
      </w:r>
      <w:r w:rsidR="006D719A">
        <w:rPr>
          <w:rFonts w:ascii="Arial" w:hAnsi="Arial" w:cs="Arial"/>
          <w:b/>
          <w:sz w:val="28"/>
        </w:rPr>
        <w:t>ch</w:t>
      </w:r>
      <w:r w:rsidR="00466919">
        <w:rPr>
          <w:rFonts w:ascii="Arial" w:hAnsi="Arial" w:cs="Arial"/>
          <w:b/>
          <w:sz w:val="28"/>
        </w:rPr>
        <w:t xml:space="preserve"> a komunikační</w:t>
      </w:r>
      <w:r w:rsidR="006D719A">
        <w:rPr>
          <w:rFonts w:ascii="Arial" w:hAnsi="Arial" w:cs="Arial"/>
          <w:b/>
          <w:sz w:val="28"/>
        </w:rPr>
        <w:t>ch</w:t>
      </w:r>
      <w:r w:rsidR="00466919">
        <w:rPr>
          <w:rFonts w:ascii="Arial" w:hAnsi="Arial" w:cs="Arial"/>
          <w:b/>
          <w:sz w:val="28"/>
        </w:rPr>
        <w:t xml:space="preserve"> </w:t>
      </w:r>
      <w:r w:rsidR="006D719A">
        <w:rPr>
          <w:rFonts w:ascii="Arial" w:hAnsi="Arial" w:cs="Arial"/>
          <w:b/>
          <w:sz w:val="28"/>
        </w:rPr>
        <w:t>technologií</w:t>
      </w:r>
    </w:p>
    <w:p w14:paraId="3712B5E5" w14:textId="77777777" w:rsidR="00FC19B2" w:rsidRDefault="00FC19B2" w:rsidP="00FC19B2">
      <w:pPr>
        <w:spacing w:after="0" w:line="240" w:lineRule="auto"/>
        <w:jc w:val="both"/>
        <w:rPr>
          <w:rFonts w:ascii="Arial" w:hAnsi="Arial" w:cs="Arial"/>
        </w:rPr>
      </w:pPr>
      <w:r w:rsidRPr="00FC19B2">
        <w:rPr>
          <w:rFonts w:ascii="Arial" w:hAnsi="Arial" w:cs="Arial"/>
        </w:rPr>
        <w:tab/>
      </w:r>
    </w:p>
    <w:p w14:paraId="5F1EE6BB" w14:textId="7648DC9E" w:rsidR="006D719A" w:rsidRDefault="00814228" w:rsidP="00FC19B2">
      <w:pPr>
        <w:spacing w:after="0" w:line="240" w:lineRule="auto"/>
        <w:jc w:val="both"/>
        <w:rPr>
          <w:rFonts w:ascii="Arial" w:hAnsi="Arial" w:cs="Arial"/>
        </w:rPr>
      </w:pPr>
      <w:r>
        <w:rPr>
          <w:rFonts w:ascii="Arial" w:hAnsi="Arial" w:cs="Arial"/>
        </w:rPr>
        <w:t>Zboží a jeho</w:t>
      </w:r>
      <w:r w:rsidR="00496D35">
        <w:rPr>
          <w:rFonts w:ascii="Arial" w:hAnsi="Arial" w:cs="Arial"/>
        </w:rPr>
        <w:t xml:space="preserve"> příslušenství</w:t>
      </w:r>
      <w:r w:rsidR="00FB4A86">
        <w:rPr>
          <w:rFonts w:ascii="Arial" w:hAnsi="Arial" w:cs="Arial"/>
        </w:rPr>
        <w:t xml:space="preserve"> </w:t>
      </w:r>
      <w:r w:rsidR="00496D35">
        <w:rPr>
          <w:rFonts w:ascii="Arial" w:hAnsi="Arial" w:cs="Arial"/>
        </w:rPr>
        <w:t xml:space="preserve">včetně </w:t>
      </w:r>
      <w:r w:rsidR="00FB4A86">
        <w:rPr>
          <w:rFonts w:ascii="Arial" w:hAnsi="Arial" w:cs="Arial"/>
        </w:rPr>
        <w:t xml:space="preserve">veškerého </w:t>
      </w:r>
      <w:r w:rsidR="00496D35">
        <w:rPr>
          <w:rFonts w:ascii="Arial" w:hAnsi="Arial" w:cs="Arial"/>
        </w:rPr>
        <w:t>softw</w:t>
      </w:r>
      <w:r w:rsidR="00FB4A86">
        <w:rPr>
          <w:rFonts w:ascii="Arial" w:hAnsi="Arial" w:cs="Arial"/>
        </w:rPr>
        <w:t>are, který je součástí nabízeného řešení</w:t>
      </w:r>
      <w:r w:rsidR="00FC19B2">
        <w:rPr>
          <w:rFonts w:ascii="Arial" w:hAnsi="Arial" w:cs="Arial"/>
        </w:rPr>
        <w:t xml:space="preserve"> </w:t>
      </w:r>
      <w:r>
        <w:rPr>
          <w:rFonts w:ascii="Arial" w:hAnsi="Arial" w:cs="Arial"/>
        </w:rPr>
        <w:t>(dále souhrnně jen „</w:t>
      </w:r>
      <w:r w:rsidRPr="00FC19B2">
        <w:rPr>
          <w:rFonts w:ascii="Arial" w:hAnsi="Arial" w:cs="Arial"/>
          <w:b/>
        </w:rPr>
        <w:t>Zařízení</w:t>
      </w:r>
      <w:r>
        <w:rPr>
          <w:rFonts w:ascii="Arial" w:hAnsi="Arial" w:cs="Arial"/>
        </w:rPr>
        <w:t>“)</w:t>
      </w:r>
      <w:r w:rsidR="00FB4A86">
        <w:rPr>
          <w:rFonts w:ascii="Arial" w:hAnsi="Arial" w:cs="Arial"/>
        </w:rPr>
        <w:t>,</w:t>
      </w:r>
      <w:r>
        <w:rPr>
          <w:rFonts w:ascii="Arial" w:hAnsi="Arial" w:cs="Arial"/>
        </w:rPr>
        <w:t xml:space="preserve"> </w:t>
      </w:r>
      <w:r w:rsidR="00FC19B2">
        <w:rPr>
          <w:rFonts w:ascii="Arial" w:hAnsi="Arial" w:cs="Arial"/>
        </w:rPr>
        <w:t>musí splňovat následující požadavky zadavatele.</w:t>
      </w:r>
    </w:p>
    <w:p w14:paraId="64448CB6" w14:textId="6C73129F" w:rsidR="00464D96" w:rsidRDefault="00464D96" w:rsidP="00FC19B2">
      <w:pPr>
        <w:spacing w:after="0" w:line="240" w:lineRule="auto"/>
        <w:jc w:val="both"/>
        <w:rPr>
          <w:rFonts w:ascii="Arial" w:hAnsi="Arial" w:cs="Arial"/>
        </w:rPr>
      </w:pPr>
    </w:p>
    <w:p w14:paraId="097F82F4" w14:textId="3C500CD7" w:rsidR="00464D96" w:rsidRPr="003262F9" w:rsidRDefault="00464D96" w:rsidP="00464D96">
      <w:pPr>
        <w:spacing w:after="0" w:line="240" w:lineRule="auto"/>
        <w:jc w:val="both"/>
        <w:rPr>
          <w:rFonts w:ascii="Arial" w:hAnsi="Arial" w:cs="Arial"/>
        </w:rPr>
      </w:pPr>
      <w:r>
        <w:rPr>
          <w:rFonts w:ascii="Arial" w:hAnsi="Arial" w:cs="Arial"/>
        </w:rPr>
        <w:t xml:space="preserve">Je-li tato příloha připojena k výzvě k podání nabídky na veřejnou zakázku malého rozsahu zadávanou mimo zadávací řízení, </w:t>
      </w:r>
      <w:r w:rsidRPr="00922BE2">
        <w:rPr>
          <w:rFonts w:ascii="Arial" w:hAnsi="Arial" w:cs="Arial"/>
        </w:rPr>
        <w:t xml:space="preserve">rozumí se v této příloze namísto </w:t>
      </w:r>
      <w:r>
        <w:rPr>
          <w:rFonts w:ascii="Arial" w:hAnsi="Arial" w:cs="Arial"/>
        </w:rPr>
        <w:t>účastníka zadávacího řízení uchazeč o takovou veřejnou zakázku</w:t>
      </w:r>
      <w:r w:rsidRPr="00922BE2">
        <w:rPr>
          <w:rFonts w:ascii="Arial" w:hAnsi="Arial" w:cs="Arial"/>
        </w:rPr>
        <w:t>.</w:t>
      </w:r>
      <w:r>
        <w:rPr>
          <w:rFonts w:ascii="Arial" w:hAnsi="Arial" w:cs="Arial"/>
        </w:rPr>
        <w:t xml:space="preserve"> </w:t>
      </w:r>
      <w:r w:rsidRPr="003262F9">
        <w:rPr>
          <w:rFonts w:ascii="Arial" w:hAnsi="Arial" w:cs="Arial"/>
        </w:rPr>
        <w:t xml:space="preserve">Je-li tato příloha </w:t>
      </w:r>
      <w:r>
        <w:rPr>
          <w:rFonts w:ascii="Arial" w:hAnsi="Arial" w:cs="Arial"/>
        </w:rPr>
        <w:t xml:space="preserve">součástí podmínek Fakultní nemocnice Brno pro uzavření smlouvy o výpůjčce, </w:t>
      </w:r>
      <w:r w:rsidRPr="00922BE2">
        <w:rPr>
          <w:rFonts w:ascii="Arial" w:hAnsi="Arial" w:cs="Arial"/>
        </w:rPr>
        <w:t xml:space="preserve">rozumí se v této příloze namísto </w:t>
      </w:r>
      <w:r>
        <w:rPr>
          <w:rFonts w:ascii="Arial" w:hAnsi="Arial" w:cs="Arial"/>
        </w:rPr>
        <w:t xml:space="preserve">účastníka zadávacího řízení oslovený budoucí </w:t>
      </w:r>
      <w:r w:rsidRPr="00922BE2">
        <w:rPr>
          <w:rFonts w:ascii="Arial" w:hAnsi="Arial" w:cs="Arial"/>
        </w:rPr>
        <w:t xml:space="preserve">půjčitel a namísto </w:t>
      </w:r>
      <w:r>
        <w:rPr>
          <w:rFonts w:ascii="Arial" w:hAnsi="Arial" w:cs="Arial"/>
        </w:rPr>
        <w:t xml:space="preserve">zadavatele případný budoucí </w:t>
      </w:r>
      <w:r w:rsidRPr="00922BE2">
        <w:rPr>
          <w:rFonts w:ascii="Arial" w:hAnsi="Arial" w:cs="Arial"/>
        </w:rPr>
        <w:t>vypůjčitel</w:t>
      </w:r>
      <w:r w:rsidRPr="003262F9">
        <w:rPr>
          <w:rFonts w:ascii="Arial" w:hAnsi="Arial" w:cs="Arial"/>
        </w:rPr>
        <w:t>.</w:t>
      </w:r>
    </w:p>
    <w:p w14:paraId="2821BD92" w14:textId="2E45BEB3" w:rsidR="006D719A" w:rsidRDefault="006D719A" w:rsidP="00FC19B2">
      <w:pPr>
        <w:spacing w:after="0" w:line="240" w:lineRule="auto"/>
        <w:jc w:val="both"/>
        <w:rPr>
          <w:rFonts w:ascii="Arial" w:hAnsi="Arial" w:cs="Arial"/>
        </w:rPr>
      </w:pPr>
    </w:p>
    <w:p w14:paraId="28BF1ECF" w14:textId="4B6E9CE7" w:rsidR="00CE501F" w:rsidRDefault="00CE501F" w:rsidP="00FC19B2">
      <w:pPr>
        <w:spacing w:after="0" w:line="240" w:lineRule="auto"/>
        <w:jc w:val="both"/>
        <w:rPr>
          <w:rFonts w:ascii="Arial" w:hAnsi="Arial" w:cs="Arial"/>
        </w:rPr>
      </w:pPr>
      <w:r>
        <w:rPr>
          <w:rFonts w:ascii="Arial" w:hAnsi="Arial" w:cs="Arial"/>
        </w:rPr>
        <w:t xml:space="preserve">Pokud ze zadávací dokumentace vyplývá, že zadavatel požaduje, aby Zařízení komunikovalo prostřednictvím datové sítě nebo </w:t>
      </w:r>
      <w:r w:rsidR="00E95D58">
        <w:rPr>
          <w:rFonts w:ascii="Arial" w:hAnsi="Arial" w:cs="Arial"/>
        </w:rPr>
        <w:t xml:space="preserve">pokud </w:t>
      </w:r>
      <w:r>
        <w:rPr>
          <w:rFonts w:ascii="Arial" w:hAnsi="Arial" w:cs="Arial"/>
        </w:rPr>
        <w:t>zadavatel požaduje takové jeho vlastnosti, ze kterých vyplývá nezbytnost komunikace prostřednictvím datové sítě,</w:t>
      </w:r>
      <w:r w:rsidR="00E95D58">
        <w:rPr>
          <w:rFonts w:ascii="Arial" w:hAnsi="Arial" w:cs="Arial"/>
        </w:rPr>
        <w:t xml:space="preserve"> musí Zařízení splňovat níže uvedené podmínky</w:t>
      </w:r>
      <w:r w:rsidR="0038323D">
        <w:rPr>
          <w:rFonts w:ascii="Arial" w:hAnsi="Arial" w:cs="Arial"/>
        </w:rPr>
        <w:t xml:space="preserve"> stanovené pro případ, že Zařízení umožňuje připojení do datové sítě</w:t>
      </w:r>
      <w:r w:rsidR="00E95D58">
        <w:rPr>
          <w:rFonts w:ascii="Arial" w:hAnsi="Arial" w:cs="Arial"/>
        </w:rPr>
        <w:t xml:space="preserve">. Požadavky dále uvedené pro Zařízení, která umožňují připojení do datové sítě, musí být v takovém případě splněny </w:t>
      </w:r>
      <w:r w:rsidR="00E95D58" w:rsidRPr="00490BBF">
        <w:rPr>
          <w:rFonts w:ascii="Arial" w:hAnsi="Arial" w:cs="Arial"/>
          <w:b/>
        </w:rPr>
        <w:t xml:space="preserve">i tehdy, pokud Zařízení může být v nějakém režimu provozováno i bez připojení do datové sítě. </w:t>
      </w:r>
      <w:r w:rsidR="00E95D58" w:rsidRPr="0038323D">
        <w:rPr>
          <w:rFonts w:ascii="Arial" w:hAnsi="Arial" w:cs="Arial"/>
          <w:b/>
          <w:u w:val="single"/>
        </w:rPr>
        <w:t xml:space="preserve">Tj. pro povinnost dodavatele splňovat dále uvedené požadavky postačuje pouhá </w:t>
      </w:r>
      <w:r w:rsidR="00997A30" w:rsidRPr="0038323D">
        <w:rPr>
          <w:rFonts w:ascii="Arial" w:hAnsi="Arial" w:cs="Arial"/>
          <w:b/>
          <w:u w:val="single"/>
        </w:rPr>
        <w:t xml:space="preserve">schopnost takového </w:t>
      </w:r>
      <w:r w:rsidR="00E95D58" w:rsidRPr="0038323D">
        <w:rPr>
          <w:rFonts w:ascii="Arial" w:hAnsi="Arial" w:cs="Arial"/>
          <w:b/>
          <w:u w:val="single"/>
        </w:rPr>
        <w:t>Zařízení</w:t>
      </w:r>
      <w:r w:rsidR="00997A30" w:rsidRPr="0038323D">
        <w:rPr>
          <w:rFonts w:ascii="Arial" w:hAnsi="Arial" w:cs="Arial"/>
          <w:b/>
          <w:u w:val="single"/>
        </w:rPr>
        <w:t xml:space="preserve"> být připojeno do datové </w:t>
      </w:r>
      <w:r w:rsidR="00E95D58" w:rsidRPr="0038323D">
        <w:rPr>
          <w:rFonts w:ascii="Arial" w:hAnsi="Arial" w:cs="Arial"/>
          <w:b/>
          <w:u w:val="single"/>
        </w:rPr>
        <w:t>sítě</w:t>
      </w:r>
      <w:r w:rsidR="00997A30" w:rsidRPr="0038323D">
        <w:rPr>
          <w:rFonts w:ascii="Arial" w:hAnsi="Arial" w:cs="Arial"/>
          <w:b/>
          <w:u w:val="single"/>
        </w:rPr>
        <w:t>.</w:t>
      </w:r>
    </w:p>
    <w:p w14:paraId="2F0EAB65" w14:textId="77777777" w:rsidR="00CE501F" w:rsidRDefault="00CE501F" w:rsidP="00FC19B2">
      <w:pPr>
        <w:spacing w:after="0" w:line="240" w:lineRule="auto"/>
        <w:jc w:val="both"/>
        <w:rPr>
          <w:rFonts w:ascii="Arial" w:hAnsi="Arial" w:cs="Arial"/>
        </w:rPr>
      </w:pPr>
    </w:p>
    <w:p w14:paraId="44B1B078" w14:textId="7B069C13" w:rsidR="00FB4A86" w:rsidRDefault="00FB4A86" w:rsidP="00FC19B2">
      <w:pPr>
        <w:spacing w:after="0" w:line="240" w:lineRule="auto"/>
        <w:jc w:val="both"/>
        <w:rPr>
          <w:rFonts w:ascii="Arial" w:hAnsi="Arial" w:cs="Arial"/>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w:t>
      </w:r>
    </w:p>
    <w:p w14:paraId="77B7127E" w14:textId="3EF3A2E2" w:rsidR="00FB4A86" w:rsidRPr="00612FFE" w:rsidRDefault="006A05CD" w:rsidP="00612FFE">
      <w:pPr>
        <w:pStyle w:val="Odstavecseseznamem"/>
        <w:numPr>
          <w:ilvl w:val="0"/>
          <w:numId w:val="15"/>
        </w:numPr>
        <w:spacing w:after="0" w:line="240" w:lineRule="auto"/>
        <w:jc w:val="both"/>
        <w:rPr>
          <w:rFonts w:ascii="Arial" w:hAnsi="Arial" w:cs="Arial"/>
        </w:rPr>
      </w:pPr>
      <w:r w:rsidRPr="00612FFE">
        <w:rPr>
          <w:rFonts w:ascii="Arial" w:hAnsi="Arial" w:cs="Arial"/>
        </w:rPr>
        <w:t xml:space="preserve">zadavatel požaduje, aby účastník zadávacího řízení jako součást své nabídky zpracoval blokové komunikační schéma </w:t>
      </w:r>
      <w:r w:rsidR="00FB4A86" w:rsidRPr="00612FFE">
        <w:rPr>
          <w:rFonts w:ascii="Arial" w:hAnsi="Arial" w:cs="Arial"/>
        </w:rPr>
        <w:t xml:space="preserve">Zařízení </w:t>
      </w:r>
      <w:r w:rsidRPr="00612FFE">
        <w:rPr>
          <w:rFonts w:ascii="Arial" w:hAnsi="Arial" w:cs="Arial"/>
        </w:rPr>
        <w:t>dle pokynů na konci těchto požadavků</w:t>
      </w:r>
      <w:r w:rsidR="00FB4A86" w:rsidRPr="00612FFE">
        <w:rPr>
          <w:rFonts w:ascii="Arial" w:hAnsi="Arial" w:cs="Arial"/>
        </w:rPr>
        <w:t>;</w:t>
      </w:r>
    </w:p>
    <w:p w14:paraId="6133F398" w14:textId="3AE06AEE" w:rsidR="006A05CD" w:rsidRPr="00612FFE" w:rsidRDefault="00FB4A86" w:rsidP="00612FFE">
      <w:pPr>
        <w:pStyle w:val="Odstavecseseznamem"/>
        <w:numPr>
          <w:ilvl w:val="0"/>
          <w:numId w:val="15"/>
        </w:numPr>
        <w:spacing w:after="0" w:line="240" w:lineRule="auto"/>
        <w:jc w:val="both"/>
        <w:rPr>
          <w:rFonts w:ascii="Arial" w:hAnsi="Arial" w:cs="Arial"/>
        </w:rPr>
      </w:pPr>
      <w:r w:rsidRPr="00612FFE">
        <w:rPr>
          <w:rFonts w:ascii="Arial" w:hAnsi="Arial" w:cs="Arial"/>
        </w:rPr>
        <w:t>z</w:t>
      </w:r>
      <w:r w:rsidR="001A1C1B" w:rsidRPr="00612FFE">
        <w:rPr>
          <w:rFonts w:ascii="Arial" w:hAnsi="Arial" w:cs="Arial"/>
        </w:rPr>
        <w:t>adavatel požaduje</w:t>
      </w:r>
      <w:r w:rsidRPr="00612FFE">
        <w:rPr>
          <w:rFonts w:ascii="Arial" w:hAnsi="Arial" w:cs="Arial"/>
        </w:rPr>
        <w:t>, aby</w:t>
      </w:r>
      <w:r w:rsidR="001A1C1B" w:rsidRPr="00612FFE">
        <w:rPr>
          <w:rFonts w:ascii="Arial" w:hAnsi="Arial" w:cs="Arial"/>
        </w:rPr>
        <w:t xml:space="preserve"> </w:t>
      </w:r>
      <w:r w:rsidRPr="00612FFE">
        <w:rPr>
          <w:rFonts w:ascii="Arial" w:hAnsi="Arial" w:cs="Arial"/>
        </w:rPr>
        <w:t xml:space="preserve">účastník zadávacího řízení jako součást své nabídky zpracoval samostatné blokové komunikační schéma (dle pokynů na konci těchto požadavků) </w:t>
      </w:r>
      <w:r w:rsidR="001A1C1B" w:rsidRPr="00612FFE">
        <w:rPr>
          <w:rFonts w:ascii="Arial" w:hAnsi="Arial" w:cs="Arial"/>
        </w:rPr>
        <w:t>rovněž pro aplikační software, který je součástí předmětu veřejné zakázky</w:t>
      </w:r>
      <w:r>
        <w:rPr>
          <w:rFonts w:ascii="Arial" w:hAnsi="Arial" w:cs="Arial"/>
        </w:rPr>
        <w:t>.</w:t>
      </w:r>
    </w:p>
    <w:p w14:paraId="085465D6" w14:textId="5EDBC36C" w:rsidR="00921C56" w:rsidRDefault="00921C56" w:rsidP="006A05CD">
      <w:pPr>
        <w:spacing w:after="0" w:line="240" w:lineRule="auto"/>
        <w:jc w:val="both"/>
        <w:rPr>
          <w:rFonts w:ascii="Arial" w:hAnsi="Arial" w:cs="Arial"/>
          <w:b/>
        </w:rPr>
      </w:pPr>
    </w:p>
    <w:p w14:paraId="2FE4DCED" w14:textId="287C83EA" w:rsidR="00921C56" w:rsidRPr="00612FFE" w:rsidRDefault="00FB4A86">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xml:space="preserve">, </w:t>
      </w:r>
      <w:r w:rsidR="00795B44" w:rsidRPr="00612FFE">
        <w:rPr>
          <w:rFonts w:ascii="Arial" w:hAnsi="Arial" w:cs="Arial"/>
          <w:b/>
        </w:rPr>
        <w:t xml:space="preserve">vyhrazuje </w:t>
      </w:r>
      <w:r>
        <w:rPr>
          <w:rFonts w:ascii="Arial" w:hAnsi="Arial" w:cs="Arial"/>
          <w:b/>
        </w:rPr>
        <w:t xml:space="preserve">si zadavatel </w:t>
      </w:r>
      <w:r w:rsidR="00795B44" w:rsidRPr="00612FFE">
        <w:rPr>
          <w:rFonts w:ascii="Arial" w:hAnsi="Arial" w:cs="Arial"/>
          <w:b/>
        </w:rPr>
        <w:t xml:space="preserve">právo </w:t>
      </w:r>
      <w:r w:rsidR="00921C56" w:rsidRPr="00612FFE">
        <w:rPr>
          <w:rFonts w:ascii="Arial" w:hAnsi="Arial" w:cs="Arial"/>
          <w:b/>
        </w:rPr>
        <w:t xml:space="preserve">za účelem </w:t>
      </w:r>
      <w:r w:rsidR="008731F3" w:rsidRPr="00612FFE">
        <w:rPr>
          <w:rFonts w:ascii="Arial" w:hAnsi="Arial" w:cs="Arial"/>
          <w:b/>
        </w:rPr>
        <w:t xml:space="preserve">provádění kybernetických bezpečnostních opatření </w:t>
      </w:r>
      <w:r w:rsidR="00795B44" w:rsidRPr="00612FFE">
        <w:rPr>
          <w:rFonts w:ascii="Arial" w:hAnsi="Arial" w:cs="Arial"/>
          <w:b/>
        </w:rPr>
        <w:t>omezovat</w:t>
      </w:r>
      <w:r w:rsidR="00921C56" w:rsidRPr="00612FFE">
        <w:rPr>
          <w:rFonts w:ascii="Arial" w:hAnsi="Arial" w:cs="Arial"/>
          <w:b/>
        </w:rPr>
        <w:t xml:space="preserve"> připojení Zařízení do datové sítě zadavatele</w:t>
      </w:r>
      <w:r w:rsidR="008731F3" w:rsidRPr="00612FFE">
        <w:rPr>
          <w:rFonts w:ascii="Arial" w:hAnsi="Arial" w:cs="Arial"/>
          <w:b/>
        </w:rPr>
        <w:t>, a to v rozsahu, ve kterém to není pro provoz Zařízení nezbytné a ve kterém to není v rozporu se zadávací dokumentací</w:t>
      </w:r>
      <w:r w:rsidR="00795B44" w:rsidRPr="00612FFE">
        <w:rPr>
          <w:rFonts w:ascii="Arial" w:hAnsi="Arial" w:cs="Arial"/>
          <w:b/>
        </w:rPr>
        <w:t>.</w:t>
      </w:r>
    </w:p>
    <w:p w14:paraId="03975F69" w14:textId="77777777" w:rsidR="006A05CD" w:rsidRDefault="006A05CD" w:rsidP="00FC19B2">
      <w:pPr>
        <w:spacing w:after="0" w:line="240" w:lineRule="auto"/>
        <w:jc w:val="both"/>
        <w:rPr>
          <w:rFonts w:ascii="Arial" w:hAnsi="Arial" w:cs="Arial"/>
        </w:rPr>
      </w:pPr>
    </w:p>
    <w:p w14:paraId="52E6A309" w14:textId="4F246C3C" w:rsidR="00FC19B2" w:rsidRPr="00490BBF" w:rsidRDefault="00FC19B2" w:rsidP="00490BBF">
      <w:pPr>
        <w:spacing w:after="0" w:line="240" w:lineRule="auto"/>
        <w:jc w:val="both"/>
        <w:rPr>
          <w:rFonts w:ascii="Arial" w:hAnsi="Arial" w:cs="Arial"/>
        </w:rPr>
      </w:pPr>
      <w:r w:rsidRPr="00490BBF">
        <w:rPr>
          <w:rFonts w:ascii="Arial" w:hAnsi="Arial" w:cs="Arial"/>
        </w:rPr>
        <w:t xml:space="preserve">Pokud </w:t>
      </w:r>
      <w:r w:rsidR="00CE501F" w:rsidRPr="00490BBF">
        <w:rPr>
          <w:rFonts w:ascii="Arial" w:hAnsi="Arial" w:cs="Arial"/>
        </w:rPr>
        <w:t>ze zadávací dokumentace nevyplývá, že zadavatel požaduje komunikaci Zařízení prostřednictvím USB portu, Zařízení je vybaveno USB portem a umožňuje omezit jeho použití, požaduje zadavatel, aby použití USB portu Zařízení bylo omezeno v maximální možné míře.</w:t>
      </w:r>
    </w:p>
    <w:p w14:paraId="081864BD" w14:textId="77777777" w:rsidR="00FC19B2" w:rsidRPr="00466919" w:rsidRDefault="00FC19B2" w:rsidP="00466919">
      <w:pPr>
        <w:spacing w:after="0" w:line="240" w:lineRule="auto"/>
        <w:jc w:val="both"/>
        <w:rPr>
          <w:rFonts w:ascii="Arial" w:hAnsi="Arial" w:cs="Arial"/>
        </w:rPr>
      </w:pPr>
    </w:p>
    <w:p w14:paraId="2ADD6D05" w14:textId="7AD47148" w:rsidR="00FC19B2" w:rsidRPr="00466919" w:rsidRDefault="00FC19B2" w:rsidP="00FC19B2">
      <w:pPr>
        <w:spacing w:after="0" w:line="240" w:lineRule="auto"/>
        <w:jc w:val="both"/>
        <w:rPr>
          <w:rFonts w:ascii="Arial" w:hAnsi="Arial" w:cs="Arial"/>
          <w:b/>
        </w:rPr>
      </w:pPr>
      <w:r w:rsidRPr="00466919">
        <w:rPr>
          <w:rFonts w:ascii="Arial" w:hAnsi="Arial" w:cs="Arial"/>
          <w:b/>
        </w:rPr>
        <w:t xml:space="preserve">Pokud Zařízení </w:t>
      </w:r>
      <w:r w:rsidR="00814228">
        <w:rPr>
          <w:rFonts w:ascii="Arial" w:hAnsi="Arial" w:cs="Arial"/>
          <w:b/>
        </w:rPr>
        <w:t xml:space="preserve">UMOŽŇUJE </w:t>
      </w:r>
      <w:r w:rsidRPr="00466919">
        <w:rPr>
          <w:rFonts w:ascii="Arial" w:hAnsi="Arial" w:cs="Arial"/>
          <w:b/>
        </w:rPr>
        <w:t>připojen</w:t>
      </w:r>
      <w:r w:rsidR="00814228">
        <w:rPr>
          <w:rFonts w:ascii="Arial" w:hAnsi="Arial" w:cs="Arial"/>
          <w:b/>
        </w:rPr>
        <w:t>í</w:t>
      </w:r>
      <w:r w:rsidRPr="00466919">
        <w:rPr>
          <w:rFonts w:ascii="Arial" w:hAnsi="Arial" w:cs="Arial"/>
          <w:b/>
        </w:rPr>
        <w:t xml:space="preserve"> do datové sítě drátovým připojením</w:t>
      </w:r>
      <w:r w:rsidR="00CE387C" w:rsidRPr="00466919">
        <w:rPr>
          <w:rFonts w:ascii="Arial" w:hAnsi="Arial" w:cs="Arial"/>
          <w:b/>
        </w:rPr>
        <w:t>, musí splňovat následující požadavky zadavatele:</w:t>
      </w:r>
    </w:p>
    <w:p w14:paraId="0BAC21CD" w14:textId="77777777"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Připojení k síti typu Fast Ethernet nebo Gigabit Ethernet</w:t>
      </w:r>
      <w:r w:rsidRPr="00466919">
        <w:rPr>
          <w:rFonts w:ascii="Arial" w:hAnsi="Arial" w:cs="Arial"/>
        </w:rPr>
        <w:tab/>
      </w:r>
      <w:r w:rsidRPr="00466919">
        <w:rPr>
          <w:rFonts w:ascii="Arial" w:hAnsi="Arial" w:cs="Arial"/>
        </w:rPr>
        <w:tab/>
      </w:r>
      <w:r w:rsidRPr="00466919">
        <w:rPr>
          <w:rFonts w:ascii="Arial" w:hAnsi="Arial" w:cs="Arial"/>
        </w:rPr>
        <w:tab/>
      </w:r>
      <w:r w:rsidRPr="00466919">
        <w:rPr>
          <w:rFonts w:ascii="Arial" w:hAnsi="Arial" w:cs="Arial"/>
        </w:rPr>
        <w:tab/>
      </w:r>
    </w:p>
    <w:p w14:paraId="659965CD" w14:textId="6F40FD37" w:rsidR="00FC19B2" w:rsidRPr="00466919" w:rsidRDefault="00FC19B2" w:rsidP="00466919">
      <w:pPr>
        <w:pStyle w:val="Odstavecseseznamem"/>
        <w:numPr>
          <w:ilvl w:val="0"/>
          <w:numId w:val="5"/>
        </w:numPr>
        <w:spacing w:after="0" w:line="240" w:lineRule="auto"/>
        <w:jc w:val="both"/>
        <w:rPr>
          <w:rFonts w:ascii="Arial" w:hAnsi="Arial" w:cs="Arial"/>
        </w:rPr>
      </w:pPr>
      <w:proofErr w:type="gramStart"/>
      <w:r w:rsidRPr="6994A269">
        <w:rPr>
          <w:rFonts w:ascii="Arial" w:hAnsi="Arial" w:cs="Arial"/>
        </w:rPr>
        <w:t>Rozhraní - konektor</w:t>
      </w:r>
      <w:proofErr w:type="gramEnd"/>
      <w:r w:rsidRPr="6994A269">
        <w:rPr>
          <w:rFonts w:ascii="Arial" w:hAnsi="Arial" w:cs="Arial"/>
        </w:rPr>
        <w:t xml:space="preserve"> RJ-45, propojovací kabel UTP </w:t>
      </w:r>
      <w:r w:rsidR="42B38AEA" w:rsidRPr="6994A269">
        <w:rPr>
          <w:rFonts w:ascii="Arial" w:hAnsi="Arial" w:cs="Arial"/>
        </w:rPr>
        <w:t xml:space="preserve">min. </w:t>
      </w:r>
      <w:proofErr w:type="spellStart"/>
      <w:r w:rsidRPr="6994A269">
        <w:rPr>
          <w:rFonts w:ascii="Arial" w:hAnsi="Arial" w:cs="Arial"/>
        </w:rPr>
        <w:t>cat</w:t>
      </w:r>
      <w:proofErr w:type="spellEnd"/>
      <w:r w:rsidRPr="6994A269">
        <w:rPr>
          <w:rFonts w:ascii="Arial" w:hAnsi="Arial" w:cs="Arial"/>
        </w:rPr>
        <w:t xml:space="preserve">. 5e mezi zařízením a přípojkou </w:t>
      </w:r>
      <w:r w:rsidR="006A05CD" w:rsidRPr="6994A269">
        <w:rPr>
          <w:rFonts w:ascii="Arial" w:hAnsi="Arial" w:cs="Arial"/>
        </w:rPr>
        <w:t>datové sítě v potřebné délce.</w:t>
      </w:r>
    </w:p>
    <w:p w14:paraId="3F63C940" w14:textId="12F1AACB" w:rsidR="00921C56" w:rsidRPr="00612FFE" w:rsidRDefault="00921C56" w:rsidP="6994A269">
      <w:pPr>
        <w:pStyle w:val="Odstavecseseznamem"/>
        <w:numPr>
          <w:ilvl w:val="0"/>
          <w:numId w:val="5"/>
        </w:numPr>
        <w:spacing w:after="0" w:line="240" w:lineRule="auto"/>
        <w:jc w:val="both"/>
        <w:rPr>
          <w:rFonts w:eastAsiaTheme="minorEastAsia"/>
        </w:rPr>
      </w:pPr>
      <w:r>
        <w:rPr>
          <w:rFonts w:ascii="Arial" w:hAnsi="Arial" w:cs="Arial"/>
        </w:rPr>
        <w:t>Nevyplývá-li za zadávací dokumentace, že Zařízení nebude zahrnuto do domény zadavatele, platí následující požadavky zadavatele:</w:t>
      </w:r>
    </w:p>
    <w:p w14:paraId="1BB748EF" w14:textId="77777777"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Autentizace IEEE 802.1x (EAP-TLS a PEAPv0).</w:t>
      </w:r>
    </w:p>
    <w:p w14:paraId="5BC39F0B" w14:textId="5C31D65B"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 xml:space="preserve">Podporované </w:t>
      </w:r>
      <w:proofErr w:type="gramStart"/>
      <w:r w:rsidRPr="6994A269">
        <w:rPr>
          <w:rFonts w:ascii="Arial" w:hAnsi="Arial" w:cs="Arial"/>
        </w:rPr>
        <w:t>certifikáty - podpora</w:t>
      </w:r>
      <w:proofErr w:type="gramEnd"/>
      <w:r w:rsidRPr="6994A269">
        <w:rPr>
          <w:rFonts w:ascii="Arial" w:hAnsi="Arial" w:cs="Arial"/>
        </w:rPr>
        <w:t xml:space="preserve"> délky klíče 2048 a 4096 bitů, podpora hashovací funkce SHA-256 a SHA-512.</w:t>
      </w:r>
    </w:p>
    <w:p w14:paraId="1D798798" w14:textId="7EF94C21"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Generování klíčů a vystavování odpovídajících certifikátů zajišťuje zadavatel (útvar Centra informatiky).</w:t>
      </w:r>
    </w:p>
    <w:p w14:paraId="48E34961" w14:textId="3CEA7D7B" w:rsidR="00FC19B2" w:rsidRPr="00466919"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Zařízení musí ověřovat dův</w:t>
      </w:r>
      <w:r w:rsidR="00466919" w:rsidRPr="6994A269">
        <w:rPr>
          <w:rFonts w:ascii="Arial" w:hAnsi="Arial" w:cs="Arial"/>
        </w:rPr>
        <w:t>ěryhodnost certifikátu serveru.</w:t>
      </w:r>
    </w:p>
    <w:p w14:paraId="5282FB42" w14:textId="2FCA3821"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nesmí b</w:t>
      </w:r>
      <w:r w:rsidR="006A05CD">
        <w:rPr>
          <w:rFonts w:ascii="Arial" w:hAnsi="Arial" w:cs="Arial"/>
        </w:rPr>
        <w:t xml:space="preserve">ýt provozováno v režimu </w:t>
      </w:r>
      <w:proofErr w:type="spellStart"/>
      <w:r w:rsidR="006A05CD">
        <w:rPr>
          <w:rFonts w:ascii="Arial" w:hAnsi="Arial" w:cs="Arial"/>
        </w:rPr>
        <w:t>bridge</w:t>
      </w:r>
      <w:proofErr w:type="spellEnd"/>
      <w:r w:rsidR="006A05CD">
        <w:rPr>
          <w:rFonts w:ascii="Arial" w:hAnsi="Arial" w:cs="Arial"/>
        </w:rPr>
        <w:t>.</w:t>
      </w:r>
    </w:p>
    <w:p w14:paraId="05EDF7D5" w14:textId="771E3AF5" w:rsidR="00FC19B2" w:rsidRPr="00466919" w:rsidRDefault="00FC19B2" w:rsidP="00466919">
      <w:pPr>
        <w:pStyle w:val="Odstavecseseznamem"/>
        <w:numPr>
          <w:ilvl w:val="0"/>
          <w:numId w:val="5"/>
        </w:numPr>
        <w:spacing w:after="0" w:line="240" w:lineRule="auto"/>
        <w:jc w:val="both"/>
        <w:rPr>
          <w:rFonts w:ascii="Arial" w:hAnsi="Arial" w:cs="Arial"/>
        </w:rPr>
      </w:pPr>
      <w:proofErr w:type="gramStart"/>
      <w:r w:rsidRPr="00466919">
        <w:rPr>
          <w:rFonts w:ascii="Arial" w:hAnsi="Arial" w:cs="Arial"/>
        </w:rPr>
        <w:t>Protokol - síťový</w:t>
      </w:r>
      <w:proofErr w:type="gramEnd"/>
      <w:r w:rsidRPr="00466919">
        <w:rPr>
          <w:rFonts w:ascii="Arial" w:hAnsi="Arial" w:cs="Arial"/>
        </w:rPr>
        <w:t xml:space="preserve"> provoz v</w:t>
      </w:r>
      <w:r w:rsidR="006A05CD">
        <w:rPr>
          <w:rFonts w:ascii="Arial" w:hAnsi="Arial" w:cs="Arial"/>
        </w:rPr>
        <w:t>ýhradně prostřednictvím IPv4.</w:t>
      </w:r>
    </w:p>
    <w:p w14:paraId="15496C97" w14:textId="26C94823"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lastRenderedPageBreak/>
        <w:t>Podpora beztřídního adresová</w:t>
      </w:r>
      <w:r w:rsidR="006A05CD">
        <w:rPr>
          <w:rFonts w:ascii="Arial" w:hAnsi="Arial" w:cs="Arial"/>
        </w:rPr>
        <w:t>ní (dle RFC 4632).</w:t>
      </w:r>
    </w:p>
    <w:p w14:paraId="3CD797E6" w14:textId="715DED99"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musí odpovídat na požadavek o odezvu ICMPv4 (ping) ze sítí, které určí zadavatel</w:t>
      </w:r>
      <w:r w:rsidR="006A05CD">
        <w:rPr>
          <w:rFonts w:ascii="Arial" w:hAnsi="Arial" w:cs="Arial"/>
        </w:rPr>
        <w:t>.</w:t>
      </w:r>
    </w:p>
    <w:p w14:paraId="35EB317D" w14:textId="6DE19BE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w:t>
      </w:r>
      <w:r w:rsidR="00496D35">
        <w:rPr>
          <w:rFonts w:ascii="Arial" w:hAnsi="Arial" w:cs="Arial"/>
        </w:rPr>
        <w:t>)</w:t>
      </w:r>
      <w:r w:rsidRPr="00FC19B2">
        <w:rPr>
          <w:rFonts w:ascii="Arial" w:hAnsi="Arial" w:cs="Arial"/>
        </w:rPr>
        <w:t xml:space="preserve"> prostředky zadavatele dle RFC 2131 a 2132, parametr</w:t>
      </w:r>
      <w:r w:rsidR="00466919">
        <w:rPr>
          <w:rFonts w:ascii="Arial" w:hAnsi="Arial" w:cs="Arial"/>
        </w:rPr>
        <w:t xml:space="preserve">y a volby DHCP </w:t>
      </w:r>
      <w:r w:rsidR="00496D35">
        <w:rPr>
          <w:rFonts w:ascii="Arial" w:hAnsi="Arial" w:cs="Arial"/>
        </w:rPr>
        <w:t>je oprávněn určit z</w:t>
      </w:r>
      <w:r w:rsidR="00466919">
        <w:rPr>
          <w:rFonts w:ascii="Arial" w:hAnsi="Arial" w:cs="Arial"/>
        </w:rPr>
        <w:t>adavatel</w:t>
      </w:r>
      <w:r w:rsidR="006A05CD">
        <w:rPr>
          <w:rFonts w:ascii="Arial" w:hAnsi="Arial" w:cs="Arial"/>
        </w:rPr>
        <w:t>.</w:t>
      </w:r>
    </w:p>
    <w:p w14:paraId="2E5019BE" w14:textId="77777777" w:rsidR="00FC19B2"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51F84F5C" w14:textId="64C16D57" w:rsidR="00466919" w:rsidRPr="00466919" w:rsidRDefault="00466919" w:rsidP="00466919">
      <w:pPr>
        <w:spacing w:after="0" w:line="240" w:lineRule="auto"/>
        <w:jc w:val="both"/>
        <w:rPr>
          <w:rFonts w:ascii="Arial" w:hAnsi="Arial" w:cs="Arial"/>
          <w:b/>
        </w:rPr>
      </w:pPr>
      <w:r w:rsidRPr="00466919">
        <w:rPr>
          <w:rFonts w:ascii="Arial" w:hAnsi="Arial" w:cs="Arial"/>
          <w:b/>
        </w:rPr>
        <w:t xml:space="preserve">Pokud Zařízení </w:t>
      </w:r>
      <w:r w:rsidR="00921C56">
        <w:rPr>
          <w:rFonts w:ascii="Arial" w:hAnsi="Arial" w:cs="Arial"/>
          <w:b/>
        </w:rPr>
        <w:t>UMOŽŇUJE</w:t>
      </w:r>
      <w:r w:rsidR="00921C56" w:rsidRPr="00466919">
        <w:rPr>
          <w:rFonts w:ascii="Arial" w:hAnsi="Arial" w:cs="Arial"/>
          <w:b/>
        </w:rPr>
        <w:t xml:space="preserve"> </w:t>
      </w:r>
      <w:r w:rsidRPr="00466919">
        <w:rPr>
          <w:rFonts w:ascii="Arial" w:hAnsi="Arial" w:cs="Arial"/>
          <w:b/>
        </w:rPr>
        <w:t>připojen</w:t>
      </w:r>
      <w:r w:rsidR="00921C56">
        <w:rPr>
          <w:rFonts w:ascii="Arial" w:hAnsi="Arial" w:cs="Arial"/>
          <w:b/>
        </w:rPr>
        <w:t>í</w:t>
      </w:r>
      <w:r w:rsidRPr="00466919">
        <w:rPr>
          <w:rFonts w:ascii="Arial" w:hAnsi="Arial" w:cs="Arial"/>
          <w:b/>
        </w:rPr>
        <w:t xml:space="preserve"> do datové sítě bezdrátovým </w:t>
      </w:r>
      <w:proofErr w:type="spellStart"/>
      <w:r w:rsidRPr="00466919">
        <w:rPr>
          <w:rFonts w:ascii="Arial" w:hAnsi="Arial" w:cs="Arial"/>
          <w:b/>
        </w:rPr>
        <w:t>WiFi</w:t>
      </w:r>
      <w:proofErr w:type="spellEnd"/>
      <w:r w:rsidRPr="00466919">
        <w:rPr>
          <w:rFonts w:ascii="Arial" w:hAnsi="Arial" w:cs="Arial"/>
          <w:b/>
        </w:rPr>
        <w:t xml:space="preserve"> připojením, musí splňovat následující požadavky zadavatele:</w:t>
      </w:r>
    </w:p>
    <w:p w14:paraId="3E09653F" w14:textId="54A868E2"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Podporovaná frekvenční pásma jsou 2,4 GHz (podpora evropského p</w:t>
      </w:r>
      <w:r w:rsidR="004513E0">
        <w:rPr>
          <w:rFonts w:ascii="Arial" w:hAnsi="Arial" w:cs="Arial"/>
        </w:rPr>
        <w:t>ásma</w:t>
      </w:r>
      <w:r w:rsidR="00AA79F6">
        <w:rPr>
          <w:rFonts w:ascii="Arial" w:hAnsi="Arial" w:cs="Arial"/>
        </w:rPr>
        <w:t xml:space="preserve">, </w:t>
      </w:r>
      <w:r w:rsidR="004513E0">
        <w:rPr>
          <w:rFonts w:ascii="Arial" w:hAnsi="Arial" w:cs="Arial"/>
        </w:rPr>
        <w:t>kanály 1-13)</w:t>
      </w:r>
      <w:r w:rsidR="00AA79F6">
        <w:rPr>
          <w:rFonts w:ascii="Arial" w:hAnsi="Arial" w:cs="Arial"/>
        </w:rPr>
        <w:t xml:space="preserve"> a </w:t>
      </w:r>
      <w:r w:rsidR="004513E0">
        <w:rPr>
          <w:rFonts w:ascii="Arial" w:hAnsi="Arial" w:cs="Arial"/>
        </w:rPr>
        <w:t>5 GHz</w:t>
      </w:r>
      <w:r w:rsidR="00AA79F6">
        <w:rPr>
          <w:rFonts w:ascii="Arial" w:hAnsi="Arial" w:cs="Arial"/>
        </w:rPr>
        <w:t xml:space="preserve"> (kanály </w:t>
      </w:r>
      <w:r w:rsidR="00445649">
        <w:rPr>
          <w:rFonts w:ascii="Arial" w:hAnsi="Arial" w:cs="Arial"/>
        </w:rPr>
        <w:t>32</w:t>
      </w:r>
      <w:r w:rsidR="00AA79F6">
        <w:rPr>
          <w:rFonts w:ascii="Arial" w:hAnsi="Arial" w:cs="Arial"/>
        </w:rPr>
        <w:t>-140)</w:t>
      </w:r>
      <w:r w:rsidR="004513E0">
        <w:rPr>
          <w:rFonts w:ascii="Arial" w:hAnsi="Arial" w:cs="Arial"/>
        </w:rPr>
        <w:t>.</w:t>
      </w:r>
    </w:p>
    <w:p w14:paraId="097E0026" w14:textId="69F799D5"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Podporované </w:t>
      </w:r>
      <w:proofErr w:type="gramStart"/>
      <w:r w:rsidRPr="00FC19B2">
        <w:rPr>
          <w:rFonts w:ascii="Arial" w:hAnsi="Arial" w:cs="Arial"/>
        </w:rPr>
        <w:t>přenosové  normy</w:t>
      </w:r>
      <w:proofErr w:type="gramEnd"/>
      <w:r w:rsidRPr="00FC19B2">
        <w:rPr>
          <w:rFonts w:ascii="Arial" w:hAnsi="Arial" w:cs="Arial"/>
        </w:rPr>
        <w:t xml:space="preserve"> jsou 802.11 g/n (2,4 GHz) a 802.11 a/n/</w:t>
      </w:r>
      <w:proofErr w:type="spellStart"/>
      <w:r w:rsidRPr="00FC19B2">
        <w:rPr>
          <w:rFonts w:ascii="Arial" w:hAnsi="Arial" w:cs="Arial"/>
        </w:rPr>
        <w:t>ac</w:t>
      </w:r>
      <w:proofErr w:type="spellEnd"/>
      <w:r w:rsidRPr="00FC19B2">
        <w:rPr>
          <w:rFonts w:ascii="Arial" w:hAnsi="Arial" w:cs="Arial"/>
        </w:rPr>
        <w:t xml:space="preserve"> (5 GHz)</w:t>
      </w:r>
      <w:r w:rsidR="004513E0">
        <w:rPr>
          <w:rFonts w:ascii="Arial" w:hAnsi="Arial" w:cs="Arial"/>
        </w:rPr>
        <w:t>.</w:t>
      </w:r>
    </w:p>
    <w:p w14:paraId="41D8789D" w14:textId="26E8D0BB"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Podporované šifrování WPA2 (AES), podporovaná délka PSK klíče je min. 16 </w:t>
      </w:r>
      <w:r w:rsidR="004513E0">
        <w:rPr>
          <w:rFonts w:ascii="Arial" w:hAnsi="Arial" w:cs="Arial"/>
        </w:rPr>
        <w:t>tisknutelných ASCII znaků.</w:t>
      </w:r>
    </w:p>
    <w:p w14:paraId="2897EB77" w14:textId="4FDA3C8D"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Autentizace IEEE 802.1x (EAP-TLS a PEAPv0). Podporované </w:t>
      </w:r>
      <w:proofErr w:type="gramStart"/>
      <w:r w:rsidRPr="00FC19B2">
        <w:rPr>
          <w:rFonts w:ascii="Arial" w:hAnsi="Arial" w:cs="Arial"/>
        </w:rPr>
        <w:t>certifikáty - podpora</w:t>
      </w:r>
      <w:proofErr w:type="gramEnd"/>
      <w:r w:rsidRPr="00FC19B2">
        <w:rPr>
          <w:rFonts w:ascii="Arial" w:hAnsi="Arial" w:cs="Arial"/>
        </w:rPr>
        <w:t xml:space="preserve"> délky klíče 2048 a 4096 bitů, podpora hashovací funkce SHA-256 a SHA-512. Generování klíčů a vystavování odpovídajících certifikátů zajišťuje zadavatel (útvar Centra informatiky). </w:t>
      </w:r>
      <w:r w:rsidR="004513E0">
        <w:rPr>
          <w:rFonts w:ascii="Arial" w:hAnsi="Arial" w:cs="Arial"/>
        </w:rPr>
        <w:t>I</w:t>
      </w:r>
      <w:r w:rsidRPr="00FC19B2">
        <w:rPr>
          <w:rFonts w:ascii="Arial" w:hAnsi="Arial" w:cs="Arial"/>
        </w:rPr>
        <w:t xml:space="preserve">nstalaci prvotního i dalších certifikátů zajišťuje uchazeč. Platnost certifikátu </w:t>
      </w:r>
      <w:r w:rsidR="004513E0">
        <w:rPr>
          <w:rFonts w:ascii="Arial" w:hAnsi="Arial" w:cs="Arial"/>
        </w:rPr>
        <w:t xml:space="preserve">musí </w:t>
      </w:r>
      <w:r w:rsidRPr="00FC19B2">
        <w:rPr>
          <w:rFonts w:ascii="Arial" w:hAnsi="Arial" w:cs="Arial"/>
        </w:rPr>
        <w:t>čin</w:t>
      </w:r>
      <w:r w:rsidR="004513E0">
        <w:rPr>
          <w:rFonts w:ascii="Arial" w:hAnsi="Arial" w:cs="Arial"/>
        </w:rPr>
        <w:t>it</w:t>
      </w:r>
      <w:r w:rsidRPr="00FC19B2">
        <w:rPr>
          <w:rFonts w:ascii="Arial" w:hAnsi="Arial" w:cs="Arial"/>
        </w:rPr>
        <w:t xml:space="preserve"> max. 2 roky. Zařízení musí ověřovat důvěry</w:t>
      </w:r>
      <w:r w:rsidR="004513E0">
        <w:rPr>
          <w:rFonts w:ascii="Arial" w:hAnsi="Arial" w:cs="Arial"/>
        </w:rPr>
        <w:t>hodnost certifikátu serveru.</w:t>
      </w:r>
    </w:p>
    <w:p w14:paraId="3AAFAAE7" w14:textId="77777777" w:rsidR="00921C56" w:rsidRPr="00612FFE" w:rsidRDefault="00FC19B2"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Wi-Fi </w:t>
      </w:r>
      <w:r w:rsidR="004513E0" w:rsidRPr="6994A269">
        <w:rPr>
          <w:rFonts w:ascii="Arial" w:hAnsi="Arial" w:cs="Arial"/>
        </w:rPr>
        <w:t xml:space="preserve">Zařízení </w:t>
      </w:r>
      <w:r w:rsidRPr="6994A269">
        <w:rPr>
          <w:rFonts w:ascii="Arial" w:hAnsi="Arial" w:cs="Arial"/>
        </w:rPr>
        <w:t xml:space="preserve">nesmí být provozováno v režimu </w:t>
      </w:r>
      <w:proofErr w:type="spellStart"/>
      <w:r w:rsidRPr="6994A269">
        <w:rPr>
          <w:rFonts w:ascii="Arial" w:hAnsi="Arial" w:cs="Arial"/>
        </w:rPr>
        <w:t>bridge</w:t>
      </w:r>
      <w:proofErr w:type="spellEnd"/>
      <w:r w:rsidR="00921C56">
        <w:rPr>
          <w:rFonts w:ascii="Arial" w:hAnsi="Arial" w:cs="Arial"/>
        </w:rPr>
        <w:t>.</w:t>
      </w:r>
    </w:p>
    <w:p w14:paraId="5E7701FA" w14:textId="1E373AFF" w:rsidR="004F5E7B" w:rsidRPr="000B5C8E" w:rsidRDefault="4522BCAC"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MAC adresa </w:t>
      </w:r>
      <w:r w:rsidR="00921C56">
        <w:rPr>
          <w:rFonts w:ascii="Arial" w:hAnsi="Arial" w:cs="Arial"/>
        </w:rPr>
        <w:t>Z</w:t>
      </w:r>
      <w:r w:rsidRPr="6994A269">
        <w:rPr>
          <w:rFonts w:ascii="Arial" w:hAnsi="Arial" w:cs="Arial"/>
        </w:rPr>
        <w:t xml:space="preserve">ařízení musí odpovídat </w:t>
      </w:r>
      <w:r w:rsidR="00B40FD1">
        <w:rPr>
          <w:rFonts w:ascii="Arial" w:hAnsi="Arial" w:cs="Arial"/>
        </w:rPr>
        <w:t xml:space="preserve">MAC </w:t>
      </w:r>
      <w:r w:rsidRPr="6994A269">
        <w:rPr>
          <w:rFonts w:ascii="Arial" w:hAnsi="Arial" w:cs="Arial"/>
        </w:rPr>
        <w:t>adrese koncového bezdrátového interface.</w:t>
      </w:r>
    </w:p>
    <w:p w14:paraId="5BC84A52" w14:textId="202855DC"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Wi-Fi </w:t>
      </w:r>
      <w:r w:rsidR="004513E0">
        <w:rPr>
          <w:rFonts w:ascii="Arial" w:hAnsi="Arial" w:cs="Arial"/>
        </w:rPr>
        <w:t>Z</w:t>
      </w:r>
      <w:r w:rsidR="004513E0" w:rsidRPr="00FC19B2">
        <w:rPr>
          <w:rFonts w:ascii="Arial" w:hAnsi="Arial" w:cs="Arial"/>
        </w:rPr>
        <w:t xml:space="preserve">ařízení </w:t>
      </w:r>
      <w:r w:rsidRPr="00FC19B2">
        <w:rPr>
          <w:rFonts w:ascii="Arial" w:hAnsi="Arial" w:cs="Arial"/>
        </w:rPr>
        <w:t>musí být schopné provozu v prostředí s automatickým přelaďováním RF kanálů a optimalizací vysílacího výko</w:t>
      </w:r>
      <w:r w:rsidR="004513E0">
        <w:rPr>
          <w:rFonts w:ascii="Arial" w:hAnsi="Arial" w:cs="Arial"/>
        </w:rPr>
        <w:t>nu.</w:t>
      </w:r>
    </w:p>
    <w:p w14:paraId="2DD803AE" w14:textId="03596BA8" w:rsidR="00FC19B2" w:rsidRPr="00FC19B2" w:rsidRDefault="00FC19B2" w:rsidP="00466919">
      <w:pPr>
        <w:pStyle w:val="Odstavecseseznamem"/>
        <w:numPr>
          <w:ilvl w:val="0"/>
          <w:numId w:val="5"/>
        </w:numPr>
        <w:spacing w:after="0" w:line="240" w:lineRule="auto"/>
        <w:jc w:val="both"/>
        <w:rPr>
          <w:rFonts w:ascii="Arial" w:hAnsi="Arial" w:cs="Arial"/>
        </w:rPr>
      </w:pPr>
      <w:proofErr w:type="gramStart"/>
      <w:r w:rsidRPr="00FC19B2">
        <w:rPr>
          <w:rFonts w:ascii="Arial" w:hAnsi="Arial" w:cs="Arial"/>
        </w:rPr>
        <w:t>Protokol - síťový</w:t>
      </w:r>
      <w:proofErr w:type="gramEnd"/>
      <w:r w:rsidRPr="00FC19B2">
        <w:rPr>
          <w:rFonts w:ascii="Arial" w:hAnsi="Arial" w:cs="Arial"/>
        </w:rPr>
        <w:t xml:space="preserve"> provoz v</w:t>
      </w:r>
      <w:r w:rsidR="000B5C8E">
        <w:rPr>
          <w:rFonts w:ascii="Arial" w:hAnsi="Arial" w:cs="Arial"/>
        </w:rPr>
        <w:t>ýhradně prostřednictvím IPv4.</w:t>
      </w:r>
    </w:p>
    <w:p w14:paraId="53120686" w14:textId="46728953"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Podpora beztřídního adresování (dle RFC 4632)</w:t>
      </w:r>
      <w:r w:rsidR="000B5C8E">
        <w:rPr>
          <w:rFonts w:ascii="Arial" w:hAnsi="Arial" w:cs="Arial"/>
        </w:rPr>
        <w:t>.</w:t>
      </w:r>
    </w:p>
    <w:p w14:paraId="75911420" w14:textId="1883C0A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Zařízení musí odpovídat na požadavek o odezvu ICMPv4 (ping) ze sítí, které určí zadavatel</w:t>
      </w:r>
      <w:r w:rsidR="000B5C8E">
        <w:rPr>
          <w:rFonts w:ascii="Arial" w:hAnsi="Arial" w:cs="Arial"/>
        </w:rPr>
        <w:t>.</w:t>
      </w:r>
    </w:p>
    <w:p w14:paraId="59BDFA79" w14:textId="1181CDF6"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 prostředky zadavatele dle RFC 2131 a 2132, parametry a volby DHCP určuje zadavatel)</w:t>
      </w:r>
      <w:r w:rsidR="000B5C8E">
        <w:rPr>
          <w:rFonts w:ascii="Arial" w:hAnsi="Arial" w:cs="Arial"/>
        </w:rPr>
        <w:t>.</w:t>
      </w:r>
    </w:p>
    <w:p w14:paraId="4C8C5B3B" w14:textId="4C3F2171" w:rsidR="00FC19B2" w:rsidRPr="00FC19B2" w:rsidRDefault="00496D35" w:rsidP="00466919">
      <w:pPr>
        <w:pStyle w:val="Odstavecseseznamem"/>
        <w:numPr>
          <w:ilvl w:val="0"/>
          <w:numId w:val="5"/>
        </w:numPr>
        <w:spacing w:after="0" w:line="240" w:lineRule="auto"/>
        <w:jc w:val="both"/>
        <w:rPr>
          <w:rFonts w:ascii="Arial" w:hAnsi="Arial" w:cs="Arial"/>
        </w:rPr>
      </w:pPr>
      <w:r>
        <w:rPr>
          <w:rFonts w:ascii="Arial" w:hAnsi="Arial" w:cs="Arial"/>
        </w:rPr>
        <w:t>O</w:t>
      </w:r>
      <w:r w:rsidR="00FC19B2" w:rsidRPr="00FC19B2">
        <w:rPr>
          <w:rFonts w:ascii="Arial" w:hAnsi="Arial" w:cs="Arial"/>
        </w:rPr>
        <w:t>chran</w:t>
      </w:r>
      <w:r>
        <w:rPr>
          <w:rFonts w:ascii="Arial" w:hAnsi="Arial" w:cs="Arial"/>
        </w:rPr>
        <w:t>a</w:t>
      </w:r>
      <w:r w:rsidR="00FC19B2" w:rsidRPr="00FC19B2">
        <w:rPr>
          <w:rFonts w:ascii="Arial" w:hAnsi="Arial" w:cs="Arial"/>
        </w:rPr>
        <w:t xml:space="preserve"> </w:t>
      </w:r>
      <w:r>
        <w:rPr>
          <w:rFonts w:ascii="Arial" w:hAnsi="Arial" w:cs="Arial"/>
        </w:rPr>
        <w:t xml:space="preserve">pomocí </w:t>
      </w:r>
      <w:r w:rsidR="00FC19B2" w:rsidRPr="00FC19B2">
        <w:rPr>
          <w:rFonts w:ascii="Arial" w:hAnsi="Arial" w:cs="Arial"/>
        </w:rPr>
        <w:t>WPA2 klíče, privátního klíče (certifikátu) a přístupových údajů před neautorizovaným přístupem (např. vyčleněním těchto funkcionalit do servisního nastavení přístroj</w:t>
      </w:r>
      <w:r w:rsidR="000B5C8E">
        <w:rPr>
          <w:rFonts w:ascii="Arial" w:hAnsi="Arial" w:cs="Arial"/>
        </w:rPr>
        <w:t>e, které je chráněno heslem).</w:t>
      </w:r>
    </w:p>
    <w:p w14:paraId="3F94B4BC" w14:textId="77777777" w:rsidR="00466919" w:rsidRDefault="00466919" w:rsidP="00FC19B2">
      <w:pPr>
        <w:spacing w:after="0" w:line="240" w:lineRule="auto"/>
        <w:jc w:val="both"/>
        <w:rPr>
          <w:rFonts w:ascii="Arial" w:hAnsi="Arial" w:cs="Arial"/>
        </w:rPr>
      </w:pPr>
    </w:p>
    <w:p w14:paraId="5BD8DA6F" w14:textId="7BC1E87A" w:rsidR="00722933" w:rsidRPr="00D9335C" w:rsidRDefault="00722933" w:rsidP="00FC19B2">
      <w:pPr>
        <w:spacing w:after="0" w:line="240" w:lineRule="auto"/>
        <w:jc w:val="both"/>
        <w:rPr>
          <w:rFonts w:ascii="Arial" w:hAnsi="Arial" w:cs="Arial"/>
          <w:b/>
        </w:rPr>
      </w:pPr>
      <w:r w:rsidRPr="00D9335C">
        <w:rPr>
          <w:rFonts w:ascii="Arial" w:hAnsi="Arial" w:cs="Arial"/>
          <w:b/>
        </w:rPr>
        <w:t>Pokud Zařízení mezi svými komponentami komunikuje bezdrátově, musí taková komunikace splňovat následující požadavky zadavatele:</w:t>
      </w:r>
    </w:p>
    <w:p w14:paraId="00CA7CB0" w14:textId="7FBF902B" w:rsidR="00722933" w:rsidRPr="00D9335C"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bCs/>
          <w:color w:val="212121"/>
        </w:rPr>
        <w:t>musí být </w:t>
      </w:r>
      <w:r w:rsidR="00722933" w:rsidRPr="00D9335C">
        <w:rPr>
          <w:rFonts w:ascii="Arial" w:hAnsi="Arial" w:cs="Arial"/>
          <w:bCs/>
          <w:color w:val="212121"/>
        </w:rPr>
        <w:t xml:space="preserve">provozovaná v souladu s právními předpisy a rozhodnutím odpovědných orgánů státní správy, musí být </w:t>
      </w:r>
      <w:r w:rsidRPr="00D9335C">
        <w:rPr>
          <w:rFonts w:ascii="Arial" w:hAnsi="Arial" w:cs="Arial"/>
          <w:bCs/>
          <w:color w:val="212121"/>
        </w:rPr>
        <w:t>zcela nezávislá</w:t>
      </w:r>
      <w:r w:rsidRPr="00D9335C">
        <w:rPr>
          <w:rFonts w:ascii="Arial" w:hAnsi="Arial" w:cs="Arial"/>
          <w:color w:val="212121"/>
        </w:rPr>
        <w:t> </w:t>
      </w:r>
      <w:r w:rsidRPr="00D9335C">
        <w:rPr>
          <w:rFonts w:ascii="Arial" w:hAnsi="Arial" w:cs="Arial"/>
          <w:bCs/>
          <w:color w:val="212121"/>
        </w:rPr>
        <w:t>na stávající</w:t>
      </w:r>
      <w:r w:rsidRPr="00D9335C">
        <w:rPr>
          <w:rStyle w:val="apple-converted-space"/>
          <w:rFonts w:ascii="Arial" w:hAnsi="Arial" w:cs="Arial"/>
          <w:color w:val="212121"/>
        </w:rPr>
        <w:t> </w:t>
      </w:r>
      <w:r w:rsidRPr="00D9335C">
        <w:rPr>
          <w:rFonts w:ascii="Arial" w:hAnsi="Arial" w:cs="Arial"/>
          <w:color w:val="212121"/>
        </w:rPr>
        <w:t>již provozované bezdrátové technologii Zadavatele a </w:t>
      </w:r>
      <w:r w:rsidRPr="00D9335C">
        <w:rPr>
          <w:rFonts w:ascii="Arial" w:hAnsi="Arial" w:cs="Arial"/>
          <w:bCs/>
          <w:color w:val="212121"/>
        </w:rPr>
        <w:t>nesmí ji, jakkoliv ovlivňovat</w:t>
      </w:r>
      <w:r w:rsidR="00722933" w:rsidRPr="00D9335C">
        <w:rPr>
          <w:rFonts w:ascii="Arial" w:hAnsi="Arial" w:cs="Arial"/>
          <w:bCs/>
          <w:color w:val="212121"/>
        </w:rPr>
        <w:t xml:space="preserve">, tj. zejména </w:t>
      </w:r>
      <w:r w:rsidR="009851F3">
        <w:rPr>
          <w:rFonts w:ascii="Arial" w:hAnsi="Arial" w:cs="Arial"/>
          <w:bCs/>
          <w:color w:val="212121"/>
        </w:rPr>
        <w:t>nesmí využívat stejná frekvenční pásma jako stávající bezdrátová infrastruktura zadavatele a může</w:t>
      </w:r>
      <w:r w:rsidR="009851F3" w:rsidRPr="00D9335C">
        <w:rPr>
          <w:rFonts w:ascii="Arial" w:hAnsi="Arial" w:cs="Arial"/>
          <w:bCs/>
          <w:color w:val="212121"/>
        </w:rPr>
        <w:t xml:space="preserve"> </w:t>
      </w:r>
      <w:r w:rsidR="00722933" w:rsidRPr="00D9335C">
        <w:rPr>
          <w:rFonts w:ascii="Arial" w:hAnsi="Arial" w:cs="Arial"/>
          <w:bCs/>
          <w:color w:val="212121"/>
        </w:rPr>
        <w:t>využívat pouze taková frekvenční pásma a takové způsoby komunikace, které nezpůsobí žádnou interferenci s komunikací ve stávající bezdrátové infrastruktuře zadavatele a žádným způsobem ani potenciálně neovlivní stávající bezdrátovou infrastrukturu zadavatele</w:t>
      </w:r>
      <w:r w:rsidR="00722933" w:rsidRPr="00932247">
        <w:rPr>
          <w:rFonts w:ascii="Arial" w:hAnsi="Arial" w:cs="Arial"/>
          <w:color w:val="212121"/>
        </w:rPr>
        <w:t>;</w:t>
      </w:r>
    </w:p>
    <w:p w14:paraId="6A5CCDD2" w14:textId="524DC818" w:rsidR="00722933" w:rsidRPr="00D9335C" w:rsidRDefault="00722933" w:rsidP="00D9335C">
      <w:pPr>
        <w:pStyle w:val="Odstavecseseznamem"/>
        <w:numPr>
          <w:ilvl w:val="0"/>
          <w:numId w:val="17"/>
        </w:numPr>
        <w:spacing w:after="0" w:line="240" w:lineRule="auto"/>
        <w:jc w:val="both"/>
        <w:rPr>
          <w:rFonts w:ascii="Arial" w:hAnsi="Arial" w:cs="Arial"/>
        </w:rPr>
      </w:pPr>
      <w:r>
        <w:rPr>
          <w:rFonts w:ascii="Arial" w:hAnsi="Arial" w:cs="Arial"/>
          <w:color w:val="212121"/>
        </w:rPr>
        <w:t>s</w:t>
      </w:r>
      <w:r w:rsidR="006066AA" w:rsidRPr="00D9335C">
        <w:rPr>
          <w:rFonts w:ascii="Arial" w:hAnsi="Arial" w:cs="Arial"/>
          <w:color w:val="212121"/>
        </w:rPr>
        <w:t xml:space="preserve">távající bezdrátová infrastruktura </w:t>
      </w:r>
      <w:r>
        <w:rPr>
          <w:rFonts w:ascii="Arial" w:hAnsi="Arial" w:cs="Arial"/>
          <w:color w:val="212121"/>
        </w:rPr>
        <w:t>z</w:t>
      </w:r>
      <w:r w:rsidR="006066AA" w:rsidRPr="00D9335C">
        <w:rPr>
          <w:rFonts w:ascii="Arial" w:hAnsi="Arial" w:cs="Arial"/>
          <w:color w:val="212121"/>
        </w:rPr>
        <w:t>adavatele je provozov</w:t>
      </w:r>
      <w:r w:rsidR="00932247">
        <w:rPr>
          <w:rFonts w:ascii="Arial" w:hAnsi="Arial" w:cs="Arial"/>
          <w:color w:val="212121"/>
        </w:rPr>
        <w:t>á</w:t>
      </w:r>
      <w:r w:rsidR="006066AA" w:rsidRPr="00D9335C">
        <w:rPr>
          <w:rFonts w:ascii="Arial" w:hAnsi="Arial" w:cs="Arial"/>
          <w:color w:val="212121"/>
        </w:rPr>
        <w:t>n</w:t>
      </w:r>
      <w:r w:rsidR="00932247">
        <w:rPr>
          <w:rFonts w:ascii="Arial" w:hAnsi="Arial" w:cs="Arial"/>
          <w:color w:val="212121"/>
        </w:rPr>
        <w:t>a</w:t>
      </w:r>
      <w:r w:rsidR="006066AA" w:rsidRPr="00D9335C">
        <w:rPr>
          <w:rFonts w:ascii="Arial" w:hAnsi="Arial" w:cs="Arial"/>
          <w:color w:val="212121"/>
        </w:rPr>
        <w:t xml:space="preserve"> ve frekvenčním pásmu 2,4 GHz (podpora evropského </w:t>
      </w:r>
      <w:proofErr w:type="gramStart"/>
      <w:r w:rsidR="006066AA" w:rsidRPr="00D9335C">
        <w:rPr>
          <w:rFonts w:ascii="Arial" w:hAnsi="Arial" w:cs="Arial"/>
          <w:color w:val="212121"/>
        </w:rPr>
        <w:t>pásma - kanály</w:t>
      </w:r>
      <w:proofErr w:type="gramEnd"/>
      <w:r w:rsidR="006066AA" w:rsidRPr="00D9335C">
        <w:rPr>
          <w:rFonts w:ascii="Arial" w:hAnsi="Arial" w:cs="Arial"/>
          <w:color w:val="212121"/>
        </w:rPr>
        <w:t xml:space="preserve"> 1-13) a 5 GHz (kanály 3</w:t>
      </w:r>
      <w:r w:rsidR="00925A38">
        <w:rPr>
          <w:rFonts w:ascii="Arial" w:hAnsi="Arial" w:cs="Arial"/>
          <w:color w:val="212121"/>
        </w:rPr>
        <w:t>2</w:t>
      </w:r>
      <w:r w:rsidR="006066AA" w:rsidRPr="00D9335C">
        <w:rPr>
          <w:rFonts w:ascii="Arial" w:hAnsi="Arial" w:cs="Arial"/>
          <w:color w:val="212121"/>
        </w:rPr>
        <w:t>-140) s podporovanými přenosovými normami 802.11 g/n (2,4 GHz) a 802.11 a/n/</w:t>
      </w:r>
      <w:proofErr w:type="spellStart"/>
      <w:r w:rsidR="006066AA" w:rsidRPr="00D9335C">
        <w:rPr>
          <w:rFonts w:ascii="Arial" w:hAnsi="Arial" w:cs="Arial"/>
          <w:color w:val="212121"/>
        </w:rPr>
        <w:t>ac</w:t>
      </w:r>
      <w:proofErr w:type="spellEnd"/>
      <w:r w:rsidR="006066AA" w:rsidRPr="00D9335C">
        <w:rPr>
          <w:rFonts w:ascii="Arial" w:hAnsi="Arial" w:cs="Arial"/>
          <w:color w:val="212121"/>
        </w:rPr>
        <w:t xml:space="preserve"> (5 GHz)</w:t>
      </w:r>
      <w:r>
        <w:rPr>
          <w:rFonts w:ascii="Arial" w:hAnsi="Arial" w:cs="Arial"/>
          <w:color w:val="212121"/>
        </w:rPr>
        <w:t>;</w:t>
      </w:r>
    </w:p>
    <w:p w14:paraId="08FF2EBC" w14:textId="5D162017" w:rsidR="00932247" w:rsidRPr="00D9335C" w:rsidRDefault="00722933" w:rsidP="00D9335C">
      <w:pPr>
        <w:pStyle w:val="Odstavecseseznamem"/>
        <w:numPr>
          <w:ilvl w:val="0"/>
          <w:numId w:val="17"/>
        </w:numPr>
        <w:spacing w:after="0" w:line="240" w:lineRule="auto"/>
        <w:jc w:val="both"/>
        <w:rPr>
          <w:rFonts w:ascii="Arial" w:hAnsi="Arial" w:cs="Arial"/>
        </w:rPr>
      </w:pPr>
      <w:proofErr w:type="gramStart"/>
      <w:r>
        <w:rPr>
          <w:rFonts w:ascii="Arial" w:hAnsi="Arial" w:cs="Arial"/>
          <w:color w:val="212121"/>
        </w:rPr>
        <w:t>nesmí</w:t>
      </w:r>
      <w:proofErr w:type="gramEnd"/>
      <w:r w:rsidR="00932247">
        <w:rPr>
          <w:rFonts w:ascii="Arial" w:hAnsi="Arial" w:cs="Arial"/>
          <w:color w:val="212121"/>
        </w:rPr>
        <w:t xml:space="preserve"> </w:t>
      </w:r>
      <w:r w:rsidR="006066AA" w:rsidRPr="00D9335C">
        <w:rPr>
          <w:rFonts w:ascii="Arial" w:hAnsi="Arial" w:cs="Arial"/>
          <w:color w:val="212121"/>
        </w:rPr>
        <w:t xml:space="preserve">jakkoliv ovlivňovat </w:t>
      </w:r>
      <w:r>
        <w:rPr>
          <w:rFonts w:ascii="Arial" w:hAnsi="Arial" w:cs="Arial"/>
          <w:color w:val="212121"/>
        </w:rPr>
        <w:t xml:space="preserve">komunikaci </w:t>
      </w:r>
      <w:r w:rsidR="00932247">
        <w:rPr>
          <w:rFonts w:ascii="Arial" w:hAnsi="Arial" w:cs="Arial"/>
          <w:color w:val="212121"/>
        </w:rPr>
        <w:t xml:space="preserve">dle </w:t>
      </w:r>
      <w:r w:rsidR="00932247" w:rsidRPr="00B9071A">
        <w:rPr>
          <w:rFonts w:ascii="Arial" w:hAnsi="Arial" w:cs="Arial"/>
          <w:color w:val="212121"/>
        </w:rPr>
        <w:t xml:space="preserve">standardu </w:t>
      </w:r>
      <w:proofErr w:type="spellStart"/>
      <w:r w:rsidR="00932247" w:rsidRPr="00B9071A">
        <w:rPr>
          <w:rFonts w:ascii="Arial" w:hAnsi="Arial" w:cs="Arial"/>
          <w:color w:val="212121"/>
        </w:rPr>
        <w:t>WiFi</w:t>
      </w:r>
      <w:proofErr w:type="spellEnd"/>
      <w:r w:rsidR="00932247" w:rsidRPr="00B9071A">
        <w:rPr>
          <w:rFonts w:ascii="Arial" w:hAnsi="Arial" w:cs="Arial"/>
          <w:color w:val="212121"/>
        </w:rPr>
        <w:t xml:space="preserve"> 6E (6GHz)</w:t>
      </w:r>
      <w:r w:rsidR="00932247">
        <w:rPr>
          <w:rFonts w:ascii="Arial" w:hAnsi="Arial" w:cs="Arial"/>
          <w:color w:val="212121"/>
        </w:rPr>
        <w:t xml:space="preserve"> </w:t>
      </w:r>
      <w:r w:rsidR="006066AA" w:rsidRPr="00D9335C">
        <w:rPr>
          <w:rFonts w:ascii="Arial" w:hAnsi="Arial" w:cs="Arial"/>
          <w:color w:val="212121"/>
        </w:rPr>
        <w:t>v pásmu 5925 - 6425 MHz</w:t>
      </w:r>
      <w:r w:rsidR="00932247">
        <w:rPr>
          <w:rFonts w:ascii="Arial" w:hAnsi="Arial" w:cs="Arial"/>
          <w:color w:val="212121"/>
        </w:rPr>
        <w:t xml:space="preserve"> (první odrážka se v tomto případě použije obdobně);</w:t>
      </w:r>
    </w:p>
    <w:p w14:paraId="7F37D13C" w14:textId="34DA0885" w:rsidR="006066AA" w:rsidRPr="006066AA"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color w:val="212121"/>
        </w:rPr>
        <w:t>nesmí porušovat regulaci ETSI.</w:t>
      </w:r>
    </w:p>
    <w:p w14:paraId="21160B72" w14:textId="77777777" w:rsidR="00000550" w:rsidRDefault="00000550" w:rsidP="00FC19B2">
      <w:pPr>
        <w:spacing w:after="0" w:line="240" w:lineRule="auto"/>
        <w:jc w:val="both"/>
        <w:rPr>
          <w:rFonts w:ascii="Arial" w:hAnsi="Arial" w:cs="Arial"/>
        </w:rPr>
      </w:pPr>
    </w:p>
    <w:p w14:paraId="6F4742E0" w14:textId="77777777" w:rsidR="003C5720" w:rsidRDefault="003C5720" w:rsidP="00FC19B2">
      <w:pPr>
        <w:spacing w:after="0" w:line="240" w:lineRule="auto"/>
        <w:jc w:val="both"/>
        <w:rPr>
          <w:rFonts w:ascii="Arial" w:hAnsi="Arial" w:cs="Arial"/>
        </w:rPr>
      </w:pPr>
    </w:p>
    <w:p w14:paraId="2F57FFA3" w14:textId="77777777" w:rsidR="003C5720" w:rsidRDefault="003C5720" w:rsidP="00FC19B2">
      <w:pPr>
        <w:spacing w:after="0" w:line="240" w:lineRule="auto"/>
        <w:jc w:val="both"/>
        <w:rPr>
          <w:rFonts w:ascii="Arial" w:hAnsi="Arial" w:cs="Arial"/>
        </w:rPr>
      </w:pPr>
    </w:p>
    <w:p w14:paraId="134A7F0B" w14:textId="11B96E3E" w:rsidR="00921C56" w:rsidRPr="00612FFE" w:rsidRDefault="00921C56" w:rsidP="00612FFE">
      <w:pPr>
        <w:spacing w:after="0" w:line="240" w:lineRule="auto"/>
        <w:jc w:val="both"/>
        <w:rPr>
          <w:rFonts w:ascii="Arial" w:hAnsi="Arial" w:cs="Arial"/>
          <w:b/>
        </w:rPr>
      </w:pPr>
      <w:r w:rsidRPr="00921C56">
        <w:rPr>
          <w:rFonts w:ascii="Arial" w:hAnsi="Arial" w:cs="Arial"/>
          <w:b/>
        </w:rPr>
        <w:lastRenderedPageBreak/>
        <w:t>Protokoly nepodporované v</w:t>
      </w:r>
      <w:r>
        <w:rPr>
          <w:rFonts w:ascii="Arial" w:hAnsi="Arial" w:cs="Arial"/>
          <w:b/>
        </w:rPr>
        <w:t> prostředí zadavatele</w:t>
      </w:r>
      <w:r w:rsidRPr="00612FFE">
        <w:rPr>
          <w:rFonts w:ascii="Arial" w:hAnsi="Arial" w:cs="Arial"/>
          <w:b/>
        </w:rPr>
        <w:t>:</w:t>
      </w:r>
    </w:p>
    <w:p w14:paraId="6B7F4415" w14:textId="640DB0CC" w:rsidR="0016063D" w:rsidRPr="00612FFE" w:rsidRDefault="00DA77B5" w:rsidP="00917C84">
      <w:pPr>
        <w:pStyle w:val="Odstavecseseznamem"/>
        <w:numPr>
          <w:ilvl w:val="0"/>
          <w:numId w:val="4"/>
        </w:numPr>
        <w:spacing w:after="0" w:line="240" w:lineRule="auto"/>
        <w:jc w:val="both"/>
        <w:rPr>
          <w:rFonts w:ascii="Arial" w:hAnsi="Arial" w:cs="Arial"/>
        </w:rPr>
      </w:pPr>
      <w:r w:rsidRPr="00612FFE">
        <w:rPr>
          <w:rFonts w:ascii="Arial" w:hAnsi="Arial" w:cs="Arial"/>
        </w:rPr>
        <w:t xml:space="preserve">Zadavatel nepřipouští komunikaci Zařízení s jinými zařízeními zadavatele následujícími protokoly: </w:t>
      </w:r>
      <w:r w:rsidR="00917C84" w:rsidRPr="00612FFE">
        <w:rPr>
          <w:rFonts w:ascii="Arial" w:hAnsi="Arial" w:cs="Arial"/>
        </w:rPr>
        <w:t xml:space="preserve">FTP, Telnet, SMTP, TFTP, </w:t>
      </w:r>
      <w:proofErr w:type="spellStart"/>
      <w:r w:rsidR="00917C84" w:rsidRPr="00612FFE">
        <w:rPr>
          <w:rFonts w:ascii="Arial" w:hAnsi="Arial" w:cs="Arial"/>
        </w:rPr>
        <w:t>Gopher</w:t>
      </w:r>
      <w:proofErr w:type="spellEnd"/>
      <w:r w:rsidR="00917C84" w:rsidRPr="00612FFE">
        <w:rPr>
          <w:rFonts w:ascii="Arial" w:hAnsi="Arial" w:cs="Arial"/>
        </w:rPr>
        <w:t>, POP2, POP3, IMAP, IPX, SMB (SAMBA), NFS v3 a starší (NFS verze 4 je povolen), NCP, RPC, UUCP, RTSP, VNC, IRC, LDAP (povolen je pouze LDAPS), NETBIOS</w:t>
      </w:r>
      <w:r w:rsidR="00921C56" w:rsidRPr="00612FFE">
        <w:rPr>
          <w:rFonts w:ascii="Arial" w:hAnsi="Arial" w:cs="Arial"/>
        </w:rPr>
        <w:t>.</w:t>
      </w:r>
    </w:p>
    <w:p w14:paraId="211FE306" w14:textId="77777777" w:rsidR="00626C5F" w:rsidRDefault="00626C5F" w:rsidP="00FC19B2">
      <w:pPr>
        <w:spacing w:after="0" w:line="240" w:lineRule="auto"/>
        <w:jc w:val="both"/>
        <w:rPr>
          <w:rFonts w:ascii="Arial" w:hAnsi="Arial" w:cs="Arial"/>
        </w:rPr>
      </w:pPr>
    </w:p>
    <w:p w14:paraId="5F551E37" w14:textId="1CBF2113" w:rsidR="00FC19B2" w:rsidRPr="00034A7C" w:rsidRDefault="00626C5F" w:rsidP="00FC19B2">
      <w:pPr>
        <w:spacing w:after="0" w:line="240" w:lineRule="auto"/>
        <w:jc w:val="both"/>
        <w:rPr>
          <w:rFonts w:ascii="Arial" w:hAnsi="Arial" w:cs="Arial"/>
          <w:b/>
        </w:rPr>
      </w:pPr>
      <w:r w:rsidRPr="00034A7C">
        <w:rPr>
          <w:rFonts w:ascii="Arial" w:hAnsi="Arial" w:cs="Arial"/>
          <w:b/>
        </w:rPr>
        <w:t>Požadavky na antivirovou ochranu</w:t>
      </w:r>
      <w:r w:rsidR="00034A7C" w:rsidRPr="00034A7C">
        <w:rPr>
          <w:rFonts w:ascii="Arial" w:hAnsi="Arial" w:cs="Arial"/>
          <w:b/>
        </w:rPr>
        <w:t>:</w:t>
      </w:r>
    </w:p>
    <w:p w14:paraId="5F75174B" w14:textId="6E383093" w:rsidR="00034A7C" w:rsidRDefault="00034A7C" w:rsidP="006D719A">
      <w:pPr>
        <w:pStyle w:val="Odstavecseseznamem"/>
        <w:numPr>
          <w:ilvl w:val="0"/>
          <w:numId w:val="6"/>
        </w:numPr>
        <w:spacing w:after="0" w:line="240" w:lineRule="auto"/>
        <w:jc w:val="both"/>
        <w:rPr>
          <w:rFonts w:ascii="Arial" w:hAnsi="Arial" w:cs="Arial"/>
        </w:rPr>
      </w:pPr>
      <w:r>
        <w:rPr>
          <w:rFonts w:ascii="Arial" w:hAnsi="Arial" w:cs="Arial"/>
        </w:rPr>
        <w:t>Zadavatel požaduje antivirovou ochranu Zařízení</w:t>
      </w:r>
      <w:r w:rsidR="00C475D0">
        <w:rPr>
          <w:rFonts w:ascii="Arial" w:hAnsi="Arial" w:cs="Arial"/>
        </w:rPr>
        <w:t xml:space="preserve"> jedním z dále uvedených způsobů</w:t>
      </w:r>
      <w:r>
        <w:rPr>
          <w:rFonts w:ascii="Arial" w:hAnsi="Arial" w:cs="Arial"/>
        </w:rPr>
        <w:t>,</w:t>
      </w:r>
      <w:r w:rsidR="00C475D0">
        <w:rPr>
          <w:rFonts w:ascii="Arial" w:hAnsi="Arial" w:cs="Arial"/>
        </w:rPr>
        <w:t xml:space="preserve"> ledaže </w:t>
      </w:r>
      <w:r w:rsidR="00A80EDA">
        <w:rPr>
          <w:rFonts w:ascii="Arial" w:hAnsi="Arial" w:cs="Arial"/>
        </w:rPr>
        <w:t>antivirovou ochranu Zařízení nelze s ohledem na jeho povahu využívat</w:t>
      </w:r>
      <w:r w:rsidR="00C475D0">
        <w:rPr>
          <w:rFonts w:ascii="Arial" w:hAnsi="Arial" w:cs="Arial"/>
        </w:rPr>
        <w:t>. Účastník zadávacího řízení v nabídce uvede, která z následujících variant řešení antivirové ochrany bude u Zařízení zajištěna:</w:t>
      </w:r>
    </w:p>
    <w:p w14:paraId="2A0B86FE" w14:textId="2B859AF4" w:rsidR="00034A7C" w:rsidRDefault="00FC19B2" w:rsidP="000F773F">
      <w:pPr>
        <w:pStyle w:val="Odstavecseseznamem"/>
        <w:numPr>
          <w:ilvl w:val="1"/>
          <w:numId w:val="6"/>
        </w:numPr>
        <w:spacing w:after="0" w:line="240" w:lineRule="auto"/>
        <w:jc w:val="both"/>
        <w:rPr>
          <w:rFonts w:ascii="Arial" w:hAnsi="Arial" w:cs="Arial"/>
        </w:rPr>
      </w:pPr>
      <w:r w:rsidRPr="00034A7C">
        <w:rPr>
          <w:rFonts w:ascii="Arial" w:hAnsi="Arial" w:cs="Arial"/>
        </w:rPr>
        <w:t xml:space="preserve">Zadavatel </w:t>
      </w:r>
      <w:r w:rsidR="00034A7C">
        <w:rPr>
          <w:rFonts w:ascii="Arial" w:hAnsi="Arial" w:cs="Arial"/>
        </w:rPr>
        <w:t xml:space="preserve">umožňuje </w:t>
      </w:r>
      <w:r w:rsidRPr="00034A7C">
        <w:rPr>
          <w:rFonts w:ascii="Arial" w:hAnsi="Arial" w:cs="Arial"/>
        </w:rPr>
        <w:t xml:space="preserve">využití </w:t>
      </w:r>
      <w:r w:rsidR="00034A7C" w:rsidRPr="00034A7C">
        <w:rPr>
          <w:rFonts w:ascii="Arial" w:hAnsi="Arial" w:cs="Arial"/>
        </w:rPr>
        <w:t xml:space="preserve">antivirového </w:t>
      </w:r>
      <w:r w:rsidRPr="00034A7C">
        <w:rPr>
          <w:rFonts w:ascii="Arial" w:hAnsi="Arial" w:cs="Arial"/>
        </w:rPr>
        <w:t>systému zadavatele</w:t>
      </w:r>
      <w:r w:rsidR="00874CD1">
        <w:rPr>
          <w:rFonts w:ascii="Arial" w:hAnsi="Arial" w:cs="Arial"/>
        </w:rPr>
        <w:t>,</w:t>
      </w:r>
      <w:r w:rsidRPr="00034A7C">
        <w:rPr>
          <w:rFonts w:ascii="Arial" w:hAnsi="Arial" w:cs="Arial"/>
        </w:rPr>
        <w:t xml:space="preserve"> u </w:t>
      </w:r>
      <w:r w:rsidR="00034A7C" w:rsidRPr="00034A7C">
        <w:rPr>
          <w:rFonts w:ascii="Arial" w:hAnsi="Arial" w:cs="Arial"/>
        </w:rPr>
        <w:t>kterého je zadavatelem zajišťována pravidelná aktualizace.</w:t>
      </w:r>
    </w:p>
    <w:p w14:paraId="17468396" w14:textId="0BD95971" w:rsidR="00FC19B2" w:rsidRDefault="00034A7C" w:rsidP="000F773F">
      <w:pPr>
        <w:pStyle w:val="Odstavecseseznamem"/>
        <w:numPr>
          <w:ilvl w:val="1"/>
          <w:numId w:val="6"/>
        </w:numPr>
        <w:spacing w:after="0" w:line="240" w:lineRule="auto"/>
        <w:jc w:val="both"/>
        <w:rPr>
          <w:rFonts w:ascii="Arial" w:hAnsi="Arial" w:cs="Arial"/>
        </w:rPr>
      </w:pPr>
      <w:r>
        <w:rPr>
          <w:rFonts w:ascii="Arial" w:hAnsi="Arial" w:cs="Arial"/>
        </w:rPr>
        <w:t>Při p</w:t>
      </w:r>
      <w:r w:rsidR="00FC19B2" w:rsidRPr="00034A7C">
        <w:rPr>
          <w:rFonts w:ascii="Arial" w:hAnsi="Arial" w:cs="Arial"/>
        </w:rPr>
        <w:t>oužití jiné antivirové ochrany</w:t>
      </w:r>
      <w:r>
        <w:rPr>
          <w:rFonts w:ascii="Arial" w:hAnsi="Arial" w:cs="Arial"/>
        </w:rPr>
        <w:t>, než je antivirový systém zadavatele,</w:t>
      </w:r>
      <w:r w:rsidR="00FC19B2" w:rsidRPr="00034A7C">
        <w:rPr>
          <w:rFonts w:ascii="Arial" w:hAnsi="Arial" w:cs="Arial"/>
        </w:rPr>
        <w:t xml:space="preserve"> </w:t>
      </w:r>
      <w:r w:rsidR="00DC1619">
        <w:rPr>
          <w:rFonts w:ascii="Arial" w:hAnsi="Arial" w:cs="Arial"/>
        </w:rPr>
        <w:t>je dodavatel</w:t>
      </w:r>
      <w:r w:rsidR="00FC19B2" w:rsidRPr="00034A7C">
        <w:rPr>
          <w:rFonts w:ascii="Arial" w:hAnsi="Arial" w:cs="Arial"/>
        </w:rPr>
        <w:t xml:space="preserve"> </w:t>
      </w:r>
      <w:r w:rsidR="00DC1619">
        <w:rPr>
          <w:rFonts w:ascii="Arial" w:hAnsi="Arial" w:cs="Arial"/>
        </w:rPr>
        <w:t xml:space="preserve">povinen zajišťovat </w:t>
      </w:r>
      <w:r w:rsidR="00FC19B2" w:rsidRPr="00034A7C">
        <w:rPr>
          <w:rFonts w:ascii="Arial" w:hAnsi="Arial" w:cs="Arial"/>
        </w:rPr>
        <w:t xml:space="preserve">vlastní </w:t>
      </w:r>
      <w:r w:rsidR="00DC1619">
        <w:rPr>
          <w:rFonts w:ascii="Arial" w:hAnsi="Arial" w:cs="Arial"/>
        </w:rPr>
        <w:t>postup</w:t>
      </w:r>
      <w:r w:rsidR="00FC19B2" w:rsidRPr="00034A7C">
        <w:rPr>
          <w:rFonts w:ascii="Arial" w:hAnsi="Arial" w:cs="Arial"/>
        </w:rPr>
        <w:t xml:space="preserve"> aktualizace</w:t>
      </w:r>
      <w:r>
        <w:rPr>
          <w:rFonts w:ascii="Arial" w:hAnsi="Arial" w:cs="Arial"/>
        </w:rPr>
        <w:t xml:space="preserve">, protože </w:t>
      </w:r>
      <w:r w:rsidR="00FC19B2" w:rsidRPr="00612FFE">
        <w:rPr>
          <w:rFonts w:ascii="Arial" w:hAnsi="Arial" w:cs="Arial"/>
          <w:b/>
        </w:rPr>
        <w:t xml:space="preserve">zadavatel nezajišťuje průchod jiných antivirových </w:t>
      </w:r>
      <w:r w:rsidRPr="00612FFE">
        <w:rPr>
          <w:rFonts w:ascii="Arial" w:hAnsi="Arial" w:cs="Arial"/>
          <w:b/>
        </w:rPr>
        <w:t xml:space="preserve">systémů </w:t>
      </w:r>
      <w:r w:rsidR="00FC19B2" w:rsidRPr="00612FFE">
        <w:rPr>
          <w:rFonts w:ascii="Arial" w:hAnsi="Arial" w:cs="Arial"/>
          <w:b/>
        </w:rPr>
        <w:t xml:space="preserve">na </w:t>
      </w:r>
      <w:r w:rsidRPr="00612FFE">
        <w:rPr>
          <w:rFonts w:ascii="Arial" w:hAnsi="Arial" w:cs="Arial"/>
          <w:b/>
        </w:rPr>
        <w:t xml:space="preserve">jejich </w:t>
      </w:r>
      <w:r w:rsidR="00FC19B2" w:rsidRPr="00612FFE">
        <w:rPr>
          <w:rFonts w:ascii="Arial" w:hAnsi="Arial" w:cs="Arial"/>
          <w:b/>
        </w:rPr>
        <w:t>aktualizační servery</w:t>
      </w:r>
      <w:r w:rsidR="00FC19B2" w:rsidRPr="00034A7C">
        <w:rPr>
          <w:rFonts w:ascii="Arial" w:hAnsi="Arial" w:cs="Arial"/>
        </w:rPr>
        <w:t xml:space="preserve">. </w:t>
      </w:r>
      <w:r w:rsidR="00DC1619">
        <w:rPr>
          <w:rFonts w:ascii="Arial" w:hAnsi="Arial" w:cs="Arial"/>
        </w:rPr>
        <w:t>Dodavatel je přitom povinen dodržovat veškeré</w:t>
      </w:r>
      <w:r w:rsidR="00C475D0">
        <w:rPr>
          <w:rFonts w:ascii="Arial" w:hAnsi="Arial" w:cs="Arial"/>
        </w:rPr>
        <w:t xml:space="preserve"> výše a níže u</w:t>
      </w:r>
      <w:r w:rsidR="00DC1619">
        <w:rPr>
          <w:rFonts w:ascii="Arial" w:hAnsi="Arial" w:cs="Arial"/>
        </w:rPr>
        <w:t>vedené</w:t>
      </w:r>
      <w:r w:rsidR="00C475D0">
        <w:rPr>
          <w:rFonts w:ascii="Arial" w:hAnsi="Arial" w:cs="Arial"/>
        </w:rPr>
        <w:t xml:space="preserve"> </w:t>
      </w:r>
      <w:r w:rsidR="00DC1619">
        <w:rPr>
          <w:rFonts w:ascii="Arial" w:hAnsi="Arial" w:cs="Arial"/>
        </w:rPr>
        <w:t>podmínky</w:t>
      </w:r>
      <w:r w:rsidR="00C475D0">
        <w:rPr>
          <w:rFonts w:ascii="Arial" w:hAnsi="Arial" w:cs="Arial"/>
        </w:rPr>
        <w:t xml:space="preserve"> pro připojení Zařízení do datové sítě zadavatele. </w:t>
      </w:r>
      <w:r w:rsidR="00FC19B2" w:rsidRPr="00034A7C">
        <w:rPr>
          <w:rFonts w:ascii="Arial" w:hAnsi="Arial" w:cs="Arial"/>
        </w:rPr>
        <w:t xml:space="preserve">O provedených </w:t>
      </w:r>
      <w:r w:rsidR="00C475D0">
        <w:rPr>
          <w:rFonts w:ascii="Arial" w:hAnsi="Arial" w:cs="Arial"/>
        </w:rPr>
        <w:t xml:space="preserve">aktualizacích antivirové ochrany </w:t>
      </w:r>
      <w:r w:rsidR="00496D35">
        <w:rPr>
          <w:rFonts w:ascii="Arial" w:hAnsi="Arial" w:cs="Arial"/>
        </w:rPr>
        <w:t>je</w:t>
      </w:r>
      <w:r w:rsidR="00C475D0">
        <w:rPr>
          <w:rFonts w:ascii="Arial" w:hAnsi="Arial" w:cs="Arial"/>
        </w:rPr>
        <w:t xml:space="preserve"> dodavatel </w:t>
      </w:r>
      <w:r w:rsidR="00496D35">
        <w:rPr>
          <w:rFonts w:ascii="Arial" w:hAnsi="Arial" w:cs="Arial"/>
        </w:rPr>
        <w:t xml:space="preserve">povinen vést písemný </w:t>
      </w:r>
      <w:r w:rsidR="00FC19B2" w:rsidRPr="00034A7C">
        <w:rPr>
          <w:rFonts w:ascii="Arial" w:hAnsi="Arial" w:cs="Arial"/>
        </w:rPr>
        <w:t xml:space="preserve">provozní deník, </w:t>
      </w:r>
      <w:r w:rsidR="00C475D0">
        <w:rPr>
          <w:rFonts w:ascii="Arial" w:hAnsi="Arial" w:cs="Arial"/>
        </w:rPr>
        <w:t xml:space="preserve">ve kterém bude zaznamenávat informace o vydaných aktualizacích antivirové ochrany, o provedených aktualizacích antivirové ochrany (tj. implementovaných do Zařízení) včetně informace, kdy byla aktualizace antivirové ochrany Zařízení provedena. Do tohoto provozního deníku dodavatel bude uvádět rovněž, kdo aktualizaci antivirové ochrany provedl, jestliže byla provedena </w:t>
      </w:r>
      <w:proofErr w:type="gramStart"/>
      <w:r w:rsidR="00C475D0">
        <w:rPr>
          <w:rFonts w:ascii="Arial" w:hAnsi="Arial" w:cs="Arial"/>
        </w:rPr>
        <w:t>jinak,</w:t>
      </w:r>
      <w:proofErr w:type="gramEnd"/>
      <w:r w:rsidR="00C475D0">
        <w:rPr>
          <w:rFonts w:ascii="Arial" w:hAnsi="Arial" w:cs="Arial"/>
        </w:rPr>
        <w:t xml:space="preserve"> než automaticky dálkovým přístupem Zařízení na server výrobce antivirové ochrany. Provozní deník může být veden elektronicky, jestliže bude splňovat podmínky presumpce spolehlivosti stanovené § 562 odst. 2 zákona č. 89/2012 Sb., občanský zákoník</w:t>
      </w:r>
      <w:r w:rsidR="00496D35">
        <w:rPr>
          <w:rFonts w:ascii="Arial" w:hAnsi="Arial" w:cs="Arial"/>
        </w:rPr>
        <w:t>, ve znění pozdějších předpisů</w:t>
      </w:r>
      <w:r w:rsidR="00C475D0">
        <w:rPr>
          <w:rFonts w:ascii="Arial" w:hAnsi="Arial" w:cs="Arial"/>
        </w:rPr>
        <w:t>.</w:t>
      </w:r>
      <w:r w:rsidR="00C475D0" w:rsidRPr="00034A7C" w:rsidDel="00C475D0">
        <w:rPr>
          <w:rFonts w:ascii="Arial" w:hAnsi="Arial" w:cs="Arial"/>
        </w:rPr>
        <w:t xml:space="preserve"> </w:t>
      </w:r>
    </w:p>
    <w:p w14:paraId="2C49029E" w14:textId="0DCB6CA6" w:rsidR="00921C56" w:rsidRPr="00034A7C" w:rsidRDefault="00921C56" w:rsidP="00612FFE">
      <w:pPr>
        <w:pStyle w:val="Odstavecseseznamem"/>
        <w:numPr>
          <w:ilvl w:val="0"/>
          <w:numId w:val="6"/>
        </w:numPr>
        <w:spacing w:after="0" w:line="240" w:lineRule="auto"/>
        <w:jc w:val="both"/>
        <w:rPr>
          <w:rFonts w:ascii="Arial" w:hAnsi="Arial" w:cs="Arial"/>
        </w:rPr>
      </w:pPr>
      <w:r>
        <w:rPr>
          <w:rFonts w:ascii="Arial" w:hAnsi="Arial" w:cs="Arial"/>
        </w:rPr>
        <w:t>Jestliže antivirovou ochranu Zařízení jedním z výše uvedených způsobů nelze s ohledem na povahu Zařízení zajistit, uvede účastník zadávacího řízení do nabídky zdůvodnění, které musí být objektivní, tj. musí vyplývat z právních předpisů nebo z jiných skutečností nezávislých na účastníkovi zadávacího řízení.</w:t>
      </w:r>
    </w:p>
    <w:p w14:paraId="0732C5A5" w14:textId="77777777" w:rsidR="005F3510" w:rsidRDefault="005F3510" w:rsidP="000F773F">
      <w:pPr>
        <w:pStyle w:val="Odstavecseseznamem"/>
        <w:spacing w:after="0" w:line="240" w:lineRule="auto"/>
        <w:jc w:val="both"/>
        <w:rPr>
          <w:rFonts w:ascii="Arial" w:hAnsi="Arial" w:cs="Arial"/>
        </w:rPr>
      </w:pPr>
    </w:p>
    <w:p w14:paraId="214F18C1" w14:textId="16E3C7F4" w:rsidR="00464D96" w:rsidRPr="00922BE2" w:rsidRDefault="00464D96" w:rsidP="00922BE2">
      <w:pPr>
        <w:spacing w:after="0" w:line="240" w:lineRule="auto"/>
        <w:rPr>
          <w:rFonts w:ascii="Arial" w:hAnsi="Arial" w:cs="Arial"/>
          <w:b/>
        </w:rPr>
      </w:pPr>
      <w:r w:rsidRPr="00922BE2">
        <w:rPr>
          <w:rFonts w:ascii="Arial" w:hAnsi="Arial" w:cs="Arial"/>
          <w:b/>
        </w:rPr>
        <w:t xml:space="preserve">Jestliže je součástí předmětu </w:t>
      </w:r>
      <w:r>
        <w:rPr>
          <w:rFonts w:ascii="Arial" w:hAnsi="Arial" w:cs="Arial"/>
          <w:b/>
        </w:rPr>
        <w:t>veřejné zakázky</w:t>
      </w:r>
      <w:r w:rsidRPr="00922BE2">
        <w:rPr>
          <w:rFonts w:ascii="Arial" w:hAnsi="Arial" w:cs="Arial"/>
          <w:b/>
        </w:rPr>
        <w:t>:</w:t>
      </w:r>
    </w:p>
    <w:p w14:paraId="72755BA2" w14:textId="1B30B6F6"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 xml:space="preserve">dodávka počítačů, fyzických serverů, virtuálních </w:t>
      </w:r>
      <w:proofErr w:type="spellStart"/>
      <w:r w:rsidRPr="5F1AF880">
        <w:rPr>
          <w:rFonts w:ascii="Arial" w:hAnsi="Arial"/>
          <w:b/>
          <w:bCs/>
        </w:rPr>
        <w:t>appliance</w:t>
      </w:r>
      <w:proofErr w:type="spellEnd"/>
      <w:r w:rsidRPr="5F1AF880">
        <w:rPr>
          <w:rFonts w:ascii="Arial" w:hAnsi="Arial"/>
          <w:b/>
          <w:bCs/>
        </w:rPr>
        <w:t xml:space="preserve"> nebo poskytnutí software, které nejsou registrovány současně se Zařízením jakožto zdravotnický prostředek ani jako diagnostické prostředky in vitro dle zákona č. </w:t>
      </w:r>
      <w:r w:rsidR="00C509B8" w:rsidRPr="5F1AF880">
        <w:rPr>
          <w:rFonts w:ascii="Arial" w:hAnsi="Arial"/>
          <w:b/>
          <w:bCs/>
        </w:rPr>
        <w:t>375/2022</w:t>
      </w:r>
      <w:r w:rsidRPr="5F1AF880">
        <w:rPr>
          <w:rFonts w:ascii="Arial" w:hAnsi="Arial"/>
          <w:b/>
          <w:bCs/>
        </w:rPr>
        <w:t xml:space="preserve"> Sb., a tento software je určen pro operační systém Microsoft Windows, nebo</w:t>
      </w:r>
    </w:p>
    <w:p w14:paraId="1B49468C" w14:textId="1918A655"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dodávka software, který je registrován jakožto zdravotnický prostředek nebo jako diagnostick</w:t>
      </w:r>
      <w:r w:rsidR="59C93D4A" w:rsidRPr="5F1AF880">
        <w:rPr>
          <w:rFonts w:ascii="Arial" w:hAnsi="Arial"/>
          <w:b/>
          <w:bCs/>
        </w:rPr>
        <w:t>ý</w:t>
      </w:r>
      <w:r w:rsidRPr="5F1AF880">
        <w:rPr>
          <w:rFonts w:ascii="Arial" w:hAnsi="Arial"/>
          <w:b/>
          <w:bCs/>
        </w:rPr>
        <w:t xml:space="preserve"> prostřed</w:t>
      </w:r>
      <w:r w:rsidR="667292B1" w:rsidRPr="5F1AF880">
        <w:rPr>
          <w:rFonts w:ascii="Arial" w:hAnsi="Arial"/>
          <w:b/>
          <w:bCs/>
        </w:rPr>
        <w:t>ek</w:t>
      </w:r>
      <w:r w:rsidRPr="5F1AF880">
        <w:rPr>
          <w:rFonts w:ascii="Arial" w:hAnsi="Arial"/>
          <w:b/>
          <w:bCs/>
        </w:rPr>
        <w:t xml:space="preserve"> in vitro dle zákona č. </w:t>
      </w:r>
      <w:r w:rsidR="00C509B8" w:rsidRPr="5F1AF880">
        <w:rPr>
          <w:rFonts w:ascii="Arial" w:hAnsi="Arial"/>
          <w:b/>
          <w:bCs/>
        </w:rPr>
        <w:t>375/2022</w:t>
      </w:r>
      <w:r w:rsidRPr="5F1AF880">
        <w:rPr>
          <w:rFonts w:ascii="Arial" w:hAnsi="Arial"/>
          <w:b/>
          <w:bCs/>
        </w:rPr>
        <w:t xml:space="preserve"> Sb., a tento software je určen pro operační systém Microsoft Windows a má být instalován na počítači, fyzickém serveru nebo virtuálním serveru Kupujícího, pak</w:t>
      </w:r>
    </w:p>
    <w:p w14:paraId="65242387" w14:textId="3656909E"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259E049C" w14:textId="1AC388D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Instalac</w:t>
      </w:r>
      <w:r w:rsidR="007A3662">
        <w:rPr>
          <w:rFonts w:ascii="Arial" w:hAnsi="Arial" w:cs="Arial"/>
        </w:rPr>
        <w:t>i</w:t>
      </w:r>
      <w:r w:rsidRPr="00FC19B2">
        <w:rPr>
          <w:rFonts w:ascii="Arial" w:hAnsi="Arial" w:cs="Arial"/>
        </w:rPr>
        <w:t xml:space="preserve"> </w:t>
      </w:r>
      <w:r w:rsidR="005F3510">
        <w:rPr>
          <w:rFonts w:ascii="Arial" w:hAnsi="Arial" w:cs="Arial"/>
        </w:rPr>
        <w:t>operačního systému (dále též jen „</w:t>
      </w:r>
      <w:r w:rsidRPr="005F3510">
        <w:rPr>
          <w:rFonts w:ascii="Arial" w:hAnsi="Arial" w:cs="Arial"/>
          <w:b/>
        </w:rPr>
        <w:t>OS</w:t>
      </w:r>
      <w:r w:rsidR="005F3510">
        <w:rPr>
          <w:rFonts w:ascii="Arial" w:hAnsi="Arial" w:cs="Arial"/>
        </w:rPr>
        <w:t>“)</w:t>
      </w:r>
      <w:r w:rsidRPr="00FC19B2">
        <w:rPr>
          <w:rFonts w:ascii="Arial" w:hAnsi="Arial" w:cs="Arial"/>
        </w:rPr>
        <w:t xml:space="preserve"> a </w:t>
      </w:r>
      <w:r w:rsidR="007A3662">
        <w:rPr>
          <w:rFonts w:ascii="Arial" w:hAnsi="Arial" w:cs="Arial"/>
        </w:rPr>
        <w:t>software (dále též jen „</w:t>
      </w:r>
      <w:r w:rsidRPr="000F773F">
        <w:rPr>
          <w:rFonts w:ascii="Arial" w:hAnsi="Arial" w:cs="Arial"/>
          <w:b/>
        </w:rPr>
        <w:t>SW</w:t>
      </w:r>
      <w:r w:rsidR="007A3662">
        <w:rPr>
          <w:rFonts w:ascii="Arial" w:hAnsi="Arial" w:cs="Arial"/>
        </w:rPr>
        <w:t>“) provede</w:t>
      </w:r>
      <w:r w:rsidRPr="00FC19B2">
        <w:rPr>
          <w:rFonts w:ascii="Arial" w:hAnsi="Arial" w:cs="Arial"/>
        </w:rPr>
        <w:t xml:space="preserve"> zadavatel. </w:t>
      </w:r>
      <w:r w:rsidR="007A3662">
        <w:rPr>
          <w:rFonts w:ascii="Arial" w:hAnsi="Arial" w:cs="Arial"/>
        </w:rPr>
        <w:t xml:space="preserve">Zadavatel </w:t>
      </w:r>
      <w:r w:rsidRPr="00FC19B2">
        <w:rPr>
          <w:rFonts w:ascii="Arial" w:hAnsi="Arial" w:cs="Arial"/>
        </w:rPr>
        <w:t xml:space="preserve">zavede </w:t>
      </w:r>
      <w:r w:rsidR="007A3662">
        <w:rPr>
          <w:rFonts w:ascii="Arial" w:hAnsi="Arial" w:cs="Arial"/>
        </w:rPr>
        <w:t xml:space="preserve">OS </w:t>
      </w:r>
      <w:r w:rsidRPr="00FC19B2">
        <w:rPr>
          <w:rFonts w:ascii="Arial" w:hAnsi="Arial" w:cs="Arial"/>
        </w:rPr>
        <w:t>do domény fnbrno.cz</w:t>
      </w:r>
      <w:r w:rsidR="00795B44">
        <w:rPr>
          <w:rFonts w:ascii="Arial" w:hAnsi="Arial" w:cs="Arial"/>
        </w:rPr>
        <w:t>, tj. předmět veřejné zakázky musí umožňovat toto zavedení.</w:t>
      </w:r>
    </w:p>
    <w:p w14:paraId="3A23A645" w14:textId="10159798"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Instalace serverové </w:t>
      </w:r>
      <w:r w:rsidR="00C14995">
        <w:rPr>
          <w:rFonts w:ascii="Arial" w:hAnsi="Arial" w:cs="Arial"/>
        </w:rPr>
        <w:t xml:space="preserve">i klientské </w:t>
      </w:r>
      <w:r w:rsidRPr="00FC19B2">
        <w:rPr>
          <w:rFonts w:ascii="Arial" w:hAnsi="Arial" w:cs="Arial"/>
        </w:rPr>
        <w:t xml:space="preserve">části SW je </w:t>
      </w:r>
      <w:r w:rsidRPr="00795B44">
        <w:rPr>
          <w:rFonts w:ascii="Arial" w:hAnsi="Arial" w:cs="Arial"/>
        </w:rPr>
        <w:t>povolena pouze do %</w:t>
      </w:r>
      <w:proofErr w:type="spellStart"/>
      <w:r w:rsidRPr="00612FFE">
        <w:rPr>
          <w:rFonts w:ascii="Arial" w:hAnsi="Arial" w:cs="Arial"/>
        </w:rPr>
        <w:t>P</w:t>
      </w:r>
      <w:r w:rsidR="004D5EA5" w:rsidRPr="00612FFE">
        <w:rPr>
          <w:rFonts w:ascii="Arial" w:hAnsi="Arial" w:cs="Arial"/>
        </w:rPr>
        <w:t>rogram</w:t>
      </w:r>
      <w:r w:rsidRPr="00612FFE">
        <w:rPr>
          <w:rFonts w:ascii="Arial" w:hAnsi="Arial" w:cs="Arial"/>
        </w:rPr>
        <w:t>F</w:t>
      </w:r>
      <w:r w:rsidR="004D5EA5" w:rsidRPr="00612FFE">
        <w:rPr>
          <w:rFonts w:ascii="Arial" w:hAnsi="Arial" w:cs="Arial"/>
        </w:rPr>
        <w:t>iles</w:t>
      </w:r>
      <w:proofErr w:type="spellEnd"/>
      <w:r w:rsidRPr="00612FFE">
        <w:rPr>
          <w:rFonts w:ascii="Arial" w:hAnsi="Arial" w:cs="Arial"/>
        </w:rPr>
        <w:t>%</w:t>
      </w:r>
      <w:r w:rsidR="00DA77B5" w:rsidRPr="00612FFE">
        <w:rPr>
          <w:rFonts w:ascii="Arial" w:hAnsi="Arial" w:cs="Arial"/>
        </w:rPr>
        <w:t xml:space="preserve"> a</w:t>
      </w:r>
      <w:r w:rsidR="004D5EA5" w:rsidRPr="00612FFE">
        <w:rPr>
          <w:rFonts w:ascii="Arial" w:hAnsi="Arial" w:cs="Arial"/>
        </w:rPr>
        <w:t xml:space="preserve"> %</w:t>
      </w:r>
      <w:proofErr w:type="spellStart"/>
      <w:r w:rsidR="004D5EA5" w:rsidRPr="00612FFE">
        <w:rPr>
          <w:rFonts w:ascii="Arial" w:hAnsi="Arial" w:cs="Arial"/>
        </w:rPr>
        <w:t>ProgramFiles</w:t>
      </w:r>
      <w:proofErr w:type="spellEnd"/>
      <w:r w:rsidR="004D5EA5" w:rsidRPr="00612FFE">
        <w:rPr>
          <w:rFonts w:ascii="Arial" w:hAnsi="Arial" w:cs="Arial"/>
          <w:lang w:val="en-US"/>
        </w:rPr>
        <w:t>(x</w:t>
      </w:r>
      <w:proofErr w:type="gramStart"/>
      <w:r w:rsidR="004D5EA5" w:rsidRPr="00612FFE">
        <w:rPr>
          <w:rFonts w:ascii="Arial" w:hAnsi="Arial" w:cs="Arial"/>
          <w:lang w:val="en-US"/>
        </w:rPr>
        <w:t>86)</w:t>
      </w:r>
      <w:r w:rsidR="004D5EA5" w:rsidRPr="00612FFE">
        <w:rPr>
          <w:rFonts w:ascii="Arial" w:hAnsi="Arial" w:cs="Arial"/>
        </w:rPr>
        <w:t>%</w:t>
      </w:r>
      <w:proofErr w:type="gramEnd"/>
      <w:r w:rsidR="007A3662" w:rsidRPr="00795B44">
        <w:rPr>
          <w:rFonts w:ascii="Arial" w:hAnsi="Arial" w:cs="Arial"/>
        </w:rPr>
        <w:t>.</w:t>
      </w:r>
      <w:r w:rsidRPr="00795B44">
        <w:rPr>
          <w:rFonts w:ascii="Arial" w:hAnsi="Arial" w:cs="Arial"/>
        </w:rPr>
        <w:t xml:space="preserve"> </w:t>
      </w:r>
      <w:r w:rsidR="007A3662" w:rsidRPr="00795B44">
        <w:rPr>
          <w:rFonts w:ascii="Arial" w:hAnsi="Arial" w:cs="Arial"/>
        </w:rPr>
        <w:t xml:space="preserve">Klientská </w:t>
      </w:r>
      <w:r w:rsidRPr="00795B44">
        <w:rPr>
          <w:rFonts w:ascii="Arial" w:hAnsi="Arial" w:cs="Arial"/>
        </w:rPr>
        <w:t>část SW bu</w:t>
      </w:r>
      <w:r w:rsidRPr="00FC19B2">
        <w:rPr>
          <w:rFonts w:ascii="Arial" w:hAnsi="Arial" w:cs="Arial"/>
        </w:rPr>
        <w:t>de uživatelům poskytována přes DFS ze síťového úložiště</w:t>
      </w:r>
      <w:r w:rsidR="007A3662">
        <w:rPr>
          <w:rFonts w:ascii="Arial" w:hAnsi="Arial" w:cs="Arial"/>
        </w:rPr>
        <w:t xml:space="preserve">, nebo </w:t>
      </w:r>
      <w:r w:rsidRPr="00FC19B2">
        <w:rPr>
          <w:rFonts w:ascii="Arial" w:hAnsi="Arial" w:cs="Arial"/>
        </w:rPr>
        <w:t xml:space="preserve">bude virtualizována technologií </w:t>
      </w:r>
      <w:proofErr w:type="spellStart"/>
      <w:r w:rsidRPr="00FC19B2">
        <w:rPr>
          <w:rFonts w:ascii="Arial" w:hAnsi="Arial" w:cs="Arial"/>
        </w:rPr>
        <w:t>VMware</w:t>
      </w:r>
      <w:proofErr w:type="spellEnd"/>
      <w:r w:rsidRPr="00FC19B2">
        <w:rPr>
          <w:rFonts w:ascii="Arial" w:hAnsi="Arial" w:cs="Arial"/>
        </w:rPr>
        <w:t xml:space="preserve"> </w:t>
      </w:r>
      <w:proofErr w:type="spellStart"/>
      <w:r w:rsidRPr="00FC19B2">
        <w:rPr>
          <w:rFonts w:ascii="Arial" w:hAnsi="Arial" w:cs="Arial"/>
        </w:rPr>
        <w:t>ThinApp</w:t>
      </w:r>
      <w:proofErr w:type="spellEnd"/>
      <w:r w:rsidR="005F3510">
        <w:rPr>
          <w:rFonts w:ascii="Arial" w:hAnsi="Arial" w:cs="Arial"/>
        </w:rPr>
        <w:t>.</w:t>
      </w:r>
    </w:p>
    <w:p w14:paraId="04AE777E" w14:textId="396D7B14"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t>Zařízení ani SW n</w:t>
      </w:r>
      <w:r w:rsidR="00FC19B2" w:rsidRPr="00FC19B2">
        <w:rPr>
          <w:rFonts w:ascii="Arial" w:hAnsi="Arial" w:cs="Arial"/>
        </w:rPr>
        <w:t>esmí vytváře</w:t>
      </w:r>
      <w:r>
        <w:rPr>
          <w:rFonts w:ascii="Arial" w:hAnsi="Arial" w:cs="Arial"/>
        </w:rPr>
        <w:t>t</w:t>
      </w:r>
      <w:r w:rsidR="00FC19B2" w:rsidRPr="00FC19B2">
        <w:rPr>
          <w:rFonts w:ascii="Arial" w:hAnsi="Arial" w:cs="Arial"/>
        </w:rPr>
        <w:t xml:space="preserve"> složky a soubory v kořenovém adresáři systémového oddílu</w:t>
      </w:r>
      <w:r>
        <w:rPr>
          <w:rFonts w:ascii="Arial" w:hAnsi="Arial" w:cs="Arial"/>
        </w:rPr>
        <w:t>.</w:t>
      </w:r>
    </w:p>
    <w:p w14:paraId="686485DA" w14:textId="2B9DAF66"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SW nesmí pro svůj provoz vyžadovat jiná oprávnění k OS, než která má v defaultním nas</w:t>
      </w:r>
      <w:r w:rsidR="00EE0B43">
        <w:rPr>
          <w:rFonts w:ascii="Arial" w:hAnsi="Arial" w:cs="Arial"/>
        </w:rPr>
        <w:t xml:space="preserve">tavení nastavena skupina </w:t>
      </w:r>
      <w:proofErr w:type="spellStart"/>
      <w:r w:rsidR="00EE0B43">
        <w:rPr>
          <w:rFonts w:ascii="Arial" w:hAnsi="Arial" w:cs="Arial"/>
        </w:rPr>
        <w:t>Users</w:t>
      </w:r>
      <w:proofErr w:type="spellEnd"/>
      <w:r w:rsidR="00EE0B43">
        <w:rPr>
          <w:rFonts w:ascii="Arial" w:hAnsi="Arial" w:cs="Arial"/>
        </w:rPr>
        <w:t>.</w:t>
      </w:r>
    </w:p>
    <w:p w14:paraId="736FF20E" w14:textId="29224A5A"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lastRenderedPageBreak/>
        <w:t>Zařízení ani SW n</w:t>
      </w:r>
      <w:r w:rsidR="00FC19B2" w:rsidRPr="00FC19B2">
        <w:rPr>
          <w:rFonts w:ascii="Arial" w:hAnsi="Arial" w:cs="Arial"/>
        </w:rPr>
        <w:t>esmí jakýmkoliv způsobem manipulov</w:t>
      </w:r>
      <w:r>
        <w:rPr>
          <w:rFonts w:ascii="Arial" w:hAnsi="Arial" w:cs="Arial"/>
        </w:rPr>
        <w:t>at</w:t>
      </w:r>
      <w:r w:rsidR="00FC19B2" w:rsidRPr="00FC19B2">
        <w:rPr>
          <w:rFonts w:ascii="Arial" w:hAnsi="Arial" w:cs="Arial"/>
        </w:rPr>
        <w:t xml:space="preserve"> s oprávněním jednotlivých položek reg</w:t>
      </w:r>
      <w:r>
        <w:rPr>
          <w:rFonts w:ascii="Arial" w:hAnsi="Arial" w:cs="Arial"/>
        </w:rPr>
        <w:t>istru OS.</w:t>
      </w:r>
    </w:p>
    <w:p w14:paraId="28A5F893" w14:textId="0DE1808F" w:rsidR="005F3510" w:rsidRDefault="00FC19B2" w:rsidP="00922BE2">
      <w:pPr>
        <w:pStyle w:val="Odstavecseseznamem"/>
        <w:numPr>
          <w:ilvl w:val="0"/>
          <w:numId w:val="5"/>
        </w:numPr>
        <w:spacing w:after="0" w:line="240" w:lineRule="auto"/>
        <w:ind w:left="1068"/>
        <w:jc w:val="both"/>
        <w:rPr>
          <w:rFonts w:ascii="Arial" w:hAnsi="Arial" w:cs="Arial"/>
        </w:rPr>
      </w:pPr>
      <w:r w:rsidRPr="005F3510">
        <w:rPr>
          <w:rFonts w:ascii="Arial" w:hAnsi="Arial" w:cs="Arial"/>
        </w:rPr>
        <w:t xml:space="preserve">Veškeré požadované (dokumentované) funkcionality </w:t>
      </w:r>
      <w:r w:rsidR="007A3662">
        <w:rPr>
          <w:rFonts w:ascii="Arial" w:hAnsi="Arial" w:cs="Arial"/>
        </w:rPr>
        <w:t>SW</w:t>
      </w:r>
      <w:r w:rsidR="007A3662" w:rsidRPr="005F3510">
        <w:rPr>
          <w:rFonts w:ascii="Arial" w:hAnsi="Arial" w:cs="Arial"/>
        </w:rPr>
        <w:t xml:space="preserve"> </w:t>
      </w:r>
      <w:r w:rsidRPr="005F3510">
        <w:rPr>
          <w:rFonts w:ascii="Arial" w:hAnsi="Arial" w:cs="Arial"/>
        </w:rPr>
        <w:t>musí pracovat s aktivovaným a standardně nastaveným firewallem v</w:t>
      </w:r>
      <w:r w:rsidR="007A3662">
        <w:rPr>
          <w:rFonts w:ascii="Arial" w:hAnsi="Arial" w:cs="Arial"/>
        </w:rPr>
        <w:t xml:space="preserve"> OS </w:t>
      </w:r>
      <w:r w:rsidRPr="005F3510">
        <w:rPr>
          <w:rFonts w:ascii="Arial" w:hAnsi="Arial" w:cs="Arial"/>
        </w:rPr>
        <w:t>Windows</w:t>
      </w:r>
      <w:r w:rsidR="005F3510">
        <w:rPr>
          <w:rFonts w:ascii="Arial" w:hAnsi="Arial" w:cs="Arial"/>
        </w:rPr>
        <w:t>.</w:t>
      </w:r>
    </w:p>
    <w:p w14:paraId="023DF20D" w14:textId="0D044300" w:rsidR="00FC19B2" w:rsidRPr="005F3510" w:rsidRDefault="00E83B21" w:rsidP="00922BE2">
      <w:pPr>
        <w:pStyle w:val="Odstavecseseznamem"/>
        <w:numPr>
          <w:ilvl w:val="0"/>
          <w:numId w:val="5"/>
        </w:numPr>
        <w:spacing w:after="0" w:line="240" w:lineRule="auto"/>
        <w:ind w:left="1068"/>
        <w:jc w:val="both"/>
        <w:rPr>
          <w:rFonts w:ascii="Arial" w:hAnsi="Arial" w:cs="Arial"/>
        </w:rPr>
      </w:pPr>
      <w:r>
        <w:rPr>
          <w:rFonts w:ascii="Arial" w:hAnsi="Arial" w:cs="Arial"/>
        </w:rPr>
        <w:t>Na počítači m</w:t>
      </w:r>
      <w:r w:rsidR="005A09D3">
        <w:rPr>
          <w:rFonts w:ascii="Arial" w:hAnsi="Arial" w:cs="Arial"/>
        </w:rPr>
        <w:t>usí být možné instalovat a používat antivirový systém zadavatele</w:t>
      </w:r>
      <w:r w:rsidR="007A3662">
        <w:rPr>
          <w:rFonts w:ascii="Arial" w:hAnsi="Arial" w:cs="Arial"/>
        </w:rPr>
        <w:t>.</w:t>
      </w:r>
      <w:r w:rsidR="00922BE2" w:rsidRPr="00922BE2">
        <w:rPr>
          <w:rFonts w:ascii="Arial" w:hAnsi="Arial" w:cs="Arial"/>
        </w:rPr>
        <w:t xml:space="preserve"> </w:t>
      </w:r>
      <w:r w:rsidR="00922BE2">
        <w:rPr>
          <w:rFonts w:ascii="Arial" w:hAnsi="Arial" w:cs="Arial"/>
        </w:rPr>
        <w:t xml:space="preserve">Zadavatel </w:t>
      </w:r>
      <w:r w:rsidR="00922BE2" w:rsidRPr="00922BE2">
        <w:rPr>
          <w:rFonts w:ascii="Arial" w:hAnsi="Arial" w:cs="Arial"/>
        </w:rPr>
        <w:t>si vyhrazuje právo v průběhu plnění smlouvy antivirový systém s ohledem na aktuální technologický vývoj změnit.</w:t>
      </w:r>
    </w:p>
    <w:p w14:paraId="1D7B9D9D" w14:textId="15D1170B"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Veškeré požadované (dokumentované) funkcionality </w:t>
      </w:r>
      <w:r w:rsidR="005A09D3">
        <w:rPr>
          <w:rFonts w:ascii="Arial" w:hAnsi="Arial" w:cs="Arial"/>
        </w:rPr>
        <w:t xml:space="preserve">SW </w:t>
      </w:r>
      <w:r w:rsidRPr="00FC19B2">
        <w:rPr>
          <w:rFonts w:ascii="Arial" w:hAnsi="Arial" w:cs="Arial"/>
        </w:rPr>
        <w:t xml:space="preserve">musí pracovat s aktivovaným řízením uživatelských účtů (User </w:t>
      </w:r>
      <w:proofErr w:type="spellStart"/>
      <w:r w:rsidRPr="00FC19B2">
        <w:rPr>
          <w:rFonts w:ascii="Arial" w:hAnsi="Arial" w:cs="Arial"/>
        </w:rPr>
        <w:t>Account</w:t>
      </w:r>
      <w:proofErr w:type="spellEnd"/>
      <w:r w:rsidRPr="00FC19B2">
        <w:rPr>
          <w:rFonts w:ascii="Arial" w:hAnsi="Arial" w:cs="Arial"/>
        </w:rPr>
        <w:t xml:space="preserve"> </w:t>
      </w:r>
      <w:proofErr w:type="spellStart"/>
      <w:r w:rsidRPr="00FC19B2">
        <w:rPr>
          <w:rFonts w:ascii="Arial" w:hAnsi="Arial" w:cs="Arial"/>
        </w:rPr>
        <w:t>Control</w:t>
      </w:r>
      <w:proofErr w:type="spellEnd"/>
      <w:r w:rsidRPr="00FC19B2">
        <w:rPr>
          <w:rFonts w:ascii="Arial" w:hAnsi="Arial" w:cs="Arial"/>
        </w:rPr>
        <w:t>, UAC)</w:t>
      </w:r>
      <w:r w:rsidR="005A09D3">
        <w:rPr>
          <w:rFonts w:ascii="Arial" w:hAnsi="Arial" w:cs="Arial"/>
        </w:rPr>
        <w:t>.</w:t>
      </w:r>
    </w:p>
    <w:p w14:paraId="2A5A4F0E" w14:textId="424BCE85" w:rsidR="00FC19B2" w:rsidRPr="00612FFE" w:rsidRDefault="00795B44" w:rsidP="00922BE2">
      <w:pPr>
        <w:pStyle w:val="Odstavecseseznamem"/>
        <w:numPr>
          <w:ilvl w:val="0"/>
          <w:numId w:val="5"/>
        </w:numPr>
        <w:spacing w:after="0" w:line="240" w:lineRule="auto"/>
        <w:ind w:left="1068"/>
        <w:jc w:val="both"/>
        <w:rPr>
          <w:rFonts w:ascii="Arial" w:hAnsi="Arial" w:cs="Arial"/>
        </w:rPr>
      </w:pPr>
      <w:r w:rsidRPr="00795B44">
        <w:rPr>
          <w:rFonts w:ascii="Arial" w:hAnsi="Arial" w:cs="Arial"/>
        </w:rPr>
        <w:t xml:space="preserve">Povoleny budou pouze následující komponenty a SW nesmí žádné další vyžadovat: Microsoft .Net Framework a NET </w:t>
      </w:r>
      <w:proofErr w:type="spellStart"/>
      <w:r w:rsidRPr="00795B44">
        <w:rPr>
          <w:rFonts w:ascii="Arial" w:hAnsi="Arial" w:cs="Arial"/>
        </w:rPr>
        <w:t>Core</w:t>
      </w:r>
      <w:proofErr w:type="spellEnd"/>
      <w:r w:rsidRPr="00795B44">
        <w:rPr>
          <w:rFonts w:ascii="Arial" w:hAnsi="Arial" w:cs="Arial"/>
        </w:rPr>
        <w:t xml:space="preserve"> – pouze aktuální verze s garantovanou podporou výrobce minimálně 2 roky Oracle Java – pouze aktuální verze s označením Long-Term-Support </w:t>
      </w:r>
      <w:r w:rsidRPr="00795B44">
        <w:rPr>
          <w:rFonts w:ascii="Arial" w:hAnsi="Arial" w:cs="Arial"/>
          <w:lang w:val="en-US"/>
        </w:rPr>
        <w:t xml:space="preserve">(LTS) a </w:t>
      </w:r>
      <w:proofErr w:type="spellStart"/>
      <w:r w:rsidRPr="00795B44">
        <w:rPr>
          <w:rFonts w:ascii="Arial" w:hAnsi="Arial" w:cs="Arial"/>
          <w:lang w:val="en-US"/>
        </w:rPr>
        <w:t>garantovanou</w:t>
      </w:r>
      <w:proofErr w:type="spellEnd"/>
      <w:r w:rsidRPr="00795B44">
        <w:rPr>
          <w:rFonts w:ascii="Arial" w:hAnsi="Arial" w:cs="Arial"/>
          <w:lang w:val="en-US"/>
        </w:rPr>
        <w:t xml:space="preserve"> </w:t>
      </w:r>
      <w:proofErr w:type="spellStart"/>
      <w:r w:rsidRPr="00795B44">
        <w:rPr>
          <w:rFonts w:ascii="Arial" w:hAnsi="Arial" w:cs="Arial"/>
          <w:lang w:val="en-US"/>
        </w:rPr>
        <w:t>podporou</w:t>
      </w:r>
      <w:proofErr w:type="spellEnd"/>
      <w:r w:rsidRPr="00795B44">
        <w:rPr>
          <w:rFonts w:ascii="Arial" w:hAnsi="Arial" w:cs="Arial"/>
          <w:lang w:val="en-US"/>
        </w:rPr>
        <w:t xml:space="preserve"> </w:t>
      </w:r>
      <w:proofErr w:type="spellStart"/>
      <w:r w:rsidRPr="00795B44">
        <w:rPr>
          <w:rFonts w:ascii="Arial" w:hAnsi="Arial" w:cs="Arial"/>
          <w:lang w:val="en-US"/>
        </w:rPr>
        <w:t>výrobce</w:t>
      </w:r>
      <w:proofErr w:type="spellEnd"/>
      <w:r w:rsidRPr="00795B44">
        <w:rPr>
          <w:rFonts w:ascii="Arial" w:hAnsi="Arial" w:cs="Arial"/>
          <w:lang w:val="en-US"/>
        </w:rPr>
        <w:t xml:space="preserve"> </w:t>
      </w:r>
      <w:proofErr w:type="spellStart"/>
      <w:r w:rsidRPr="00795B44">
        <w:rPr>
          <w:rFonts w:ascii="Arial" w:hAnsi="Arial" w:cs="Arial"/>
          <w:lang w:val="en-US"/>
        </w:rPr>
        <w:t>minimálně</w:t>
      </w:r>
      <w:proofErr w:type="spellEnd"/>
      <w:r w:rsidRPr="00795B44">
        <w:rPr>
          <w:rFonts w:ascii="Arial" w:hAnsi="Arial" w:cs="Arial"/>
          <w:lang w:val="en-US"/>
        </w:rPr>
        <w:t xml:space="preserve"> 2 </w:t>
      </w:r>
      <w:proofErr w:type="spellStart"/>
      <w:r w:rsidRPr="00795B44">
        <w:rPr>
          <w:rFonts w:ascii="Arial" w:hAnsi="Arial" w:cs="Arial"/>
          <w:lang w:val="en-US"/>
        </w:rPr>
        <w:t>roky</w:t>
      </w:r>
      <w:proofErr w:type="spellEnd"/>
      <w:r w:rsidRPr="00795B44">
        <w:rPr>
          <w:rFonts w:ascii="Arial" w:hAnsi="Arial" w:cs="Arial"/>
        </w:rPr>
        <w:t>.</w:t>
      </w:r>
    </w:p>
    <w:p w14:paraId="02167131" w14:textId="4F17460B" w:rsidR="00FC19B2" w:rsidRPr="00FC19B2" w:rsidRDefault="005A09D3" w:rsidP="00922BE2">
      <w:pPr>
        <w:pStyle w:val="Odstavecseseznamem"/>
        <w:numPr>
          <w:ilvl w:val="0"/>
          <w:numId w:val="5"/>
        </w:numPr>
        <w:spacing w:after="0" w:line="240" w:lineRule="auto"/>
        <w:ind w:left="1068"/>
        <w:jc w:val="both"/>
        <w:rPr>
          <w:rFonts w:ascii="Arial" w:hAnsi="Arial" w:cs="Arial"/>
        </w:rPr>
      </w:pPr>
      <w:r>
        <w:rPr>
          <w:rFonts w:ascii="Arial" w:hAnsi="Arial" w:cs="Arial"/>
        </w:rPr>
        <w:t>Součástí dodávky počítače musí být licence OS v rozsahu nezbytném pro provoz počítače, Zařízení a SW.</w:t>
      </w:r>
    </w:p>
    <w:p w14:paraId="320120D2" w14:textId="4AE8A02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sidR="005A09D3">
        <w:rPr>
          <w:rFonts w:ascii="Arial" w:hAnsi="Arial" w:cs="Arial"/>
        </w:rPr>
        <w:t>pro provoz SW</w:t>
      </w:r>
      <w:r w:rsidRPr="00FC19B2">
        <w:rPr>
          <w:rFonts w:ascii="Arial" w:hAnsi="Arial" w:cs="Arial"/>
        </w:rPr>
        <w:t xml:space="preserve"> </w:t>
      </w:r>
      <w:r w:rsidR="005A09D3">
        <w:rPr>
          <w:rFonts w:ascii="Arial" w:hAnsi="Arial" w:cs="Arial"/>
        </w:rPr>
        <w:t xml:space="preserve">nezbytný </w:t>
      </w:r>
      <w:r w:rsidRPr="00FC19B2">
        <w:rPr>
          <w:rFonts w:ascii="Arial" w:hAnsi="Arial" w:cs="Arial"/>
        </w:rPr>
        <w:t>HW klíč</w:t>
      </w:r>
      <w:r w:rsidR="005F3510">
        <w:rPr>
          <w:rFonts w:ascii="Arial" w:hAnsi="Arial" w:cs="Arial"/>
        </w:rPr>
        <w:t>,</w:t>
      </w:r>
      <w:r w:rsidRPr="00FC19B2">
        <w:rPr>
          <w:rFonts w:ascii="Arial" w:hAnsi="Arial" w:cs="Arial"/>
        </w:rPr>
        <w:t xml:space="preserve"> musí </w:t>
      </w:r>
      <w:r w:rsidR="005A09D3">
        <w:rPr>
          <w:rFonts w:ascii="Arial" w:hAnsi="Arial" w:cs="Arial"/>
        </w:rPr>
        <w:t xml:space="preserve">být takový </w:t>
      </w:r>
      <w:r w:rsidRPr="00FC19B2">
        <w:rPr>
          <w:rFonts w:ascii="Arial" w:hAnsi="Arial" w:cs="Arial"/>
        </w:rPr>
        <w:t xml:space="preserve">HW klíč </w:t>
      </w:r>
      <w:r w:rsidR="005A09D3">
        <w:rPr>
          <w:rFonts w:ascii="Arial" w:hAnsi="Arial" w:cs="Arial"/>
        </w:rPr>
        <w:t xml:space="preserve">součástí dodávky a musí </w:t>
      </w:r>
      <w:r w:rsidRPr="00FC19B2">
        <w:rPr>
          <w:rFonts w:ascii="Arial" w:hAnsi="Arial" w:cs="Arial"/>
        </w:rPr>
        <w:t xml:space="preserve">podporovat provoz </w:t>
      </w:r>
      <w:r w:rsidR="005A09D3">
        <w:rPr>
          <w:rFonts w:ascii="Arial" w:hAnsi="Arial" w:cs="Arial"/>
        </w:rPr>
        <w:t xml:space="preserve">SW </w:t>
      </w:r>
      <w:r w:rsidR="005F3510">
        <w:rPr>
          <w:rFonts w:ascii="Arial" w:hAnsi="Arial" w:cs="Arial"/>
        </w:rPr>
        <w:t>na</w:t>
      </w:r>
      <w:r w:rsidRPr="00FC19B2">
        <w:rPr>
          <w:rFonts w:ascii="Arial" w:hAnsi="Arial" w:cs="Arial"/>
        </w:rPr>
        <w:t xml:space="preserve"> virtualizační</w:t>
      </w:r>
      <w:r w:rsidR="005A09D3">
        <w:rPr>
          <w:rFonts w:ascii="Arial" w:hAnsi="Arial" w:cs="Arial"/>
        </w:rPr>
        <w:t xml:space="preserve"> platformě </w:t>
      </w:r>
      <w:proofErr w:type="spellStart"/>
      <w:r w:rsidR="005A09D3">
        <w:rPr>
          <w:rFonts w:ascii="Arial" w:hAnsi="Arial" w:cs="Arial"/>
        </w:rPr>
        <w:t>Vmware</w:t>
      </w:r>
      <w:proofErr w:type="spellEnd"/>
      <w:r w:rsidR="005A09D3">
        <w:rPr>
          <w:rFonts w:ascii="Arial" w:hAnsi="Arial" w:cs="Arial"/>
        </w:rPr>
        <w:t>.</w:t>
      </w:r>
    </w:p>
    <w:p w14:paraId="1656A3E4" w14:textId="50864924" w:rsidR="00EE0B43" w:rsidRDefault="00FC19B2" w:rsidP="00922BE2">
      <w:pPr>
        <w:pStyle w:val="Odstavecseseznamem"/>
        <w:numPr>
          <w:ilvl w:val="0"/>
          <w:numId w:val="5"/>
        </w:numPr>
        <w:spacing w:after="0" w:line="240" w:lineRule="auto"/>
        <w:ind w:left="1068"/>
        <w:jc w:val="both"/>
        <w:rPr>
          <w:rFonts w:ascii="Arial" w:hAnsi="Arial" w:cs="Arial"/>
        </w:rPr>
      </w:pPr>
      <w:r w:rsidRPr="00EE0B43">
        <w:rPr>
          <w:rFonts w:ascii="Arial" w:hAnsi="Arial" w:cs="Arial"/>
        </w:rPr>
        <w:t xml:space="preserve">Přístup do </w:t>
      </w:r>
      <w:r w:rsidR="005A09D3" w:rsidRPr="00EE0B43">
        <w:rPr>
          <w:rFonts w:ascii="Arial" w:hAnsi="Arial" w:cs="Arial"/>
        </w:rPr>
        <w:t xml:space="preserve">SW musí být možné </w:t>
      </w:r>
      <w:r w:rsidRPr="00EE0B43">
        <w:rPr>
          <w:rFonts w:ascii="Arial" w:hAnsi="Arial" w:cs="Arial"/>
        </w:rPr>
        <w:t>zabezpeč</w:t>
      </w:r>
      <w:r w:rsidR="005A09D3" w:rsidRPr="00EE0B43">
        <w:rPr>
          <w:rFonts w:ascii="Arial" w:hAnsi="Arial" w:cs="Arial"/>
        </w:rPr>
        <w:t>it</w:t>
      </w:r>
      <w:r w:rsidRPr="00EE0B43">
        <w:rPr>
          <w:rFonts w:ascii="Arial" w:hAnsi="Arial" w:cs="Arial"/>
        </w:rPr>
        <w:t xml:space="preserve"> pomoc</w:t>
      </w:r>
      <w:r w:rsidR="005A09D3" w:rsidRPr="00EE0B43">
        <w:rPr>
          <w:rFonts w:ascii="Arial" w:hAnsi="Arial" w:cs="Arial"/>
        </w:rPr>
        <w:t xml:space="preserve">í </w:t>
      </w:r>
      <w:proofErr w:type="spellStart"/>
      <w:r w:rsidR="005A09D3" w:rsidRPr="00EE0B43">
        <w:rPr>
          <w:rFonts w:ascii="Arial" w:hAnsi="Arial" w:cs="Arial"/>
        </w:rPr>
        <w:t>LDAP</w:t>
      </w:r>
      <w:r w:rsidR="00AB5106">
        <w:rPr>
          <w:rFonts w:ascii="Arial" w:hAnsi="Arial" w:cs="Arial"/>
        </w:rPr>
        <w:t>s</w:t>
      </w:r>
      <w:proofErr w:type="spellEnd"/>
      <w:r w:rsidR="005A09D3" w:rsidRPr="00EE0B43">
        <w:rPr>
          <w:rFonts w:ascii="Arial" w:hAnsi="Arial" w:cs="Arial"/>
        </w:rPr>
        <w:t xml:space="preserve"> (server</w:t>
      </w:r>
      <w:r w:rsidR="00AB5106">
        <w:rPr>
          <w:rFonts w:ascii="Arial" w:hAnsi="Arial" w:cs="Arial"/>
        </w:rPr>
        <w:t>u</w:t>
      </w:r>
      <w:r w:rsidR="005A09D3" w:rsidRPr="00EE0B43">
        <w:rPr>
          <w:rFonts w:ascii="Arial" w:hAnsi="Arial" w:cs="Arial"/>
        </w:rPr>
        <w:t>) / SSO (klient).</w:t>
      </w:r>
    </w:p>
    <w:p w14:paraId="11D97F23" w14:textId="77777777" w:rsidR="002F2DD1" w:rsidRDefault="00AB5106" w:rsidP="00922BE2">
      <w:pPr>
        <w:pStyle w:val="Odstavecseseznamem"/>
        <w:numPr>
          <w:ilvl w:val="0"/>
          <w:numId w:val="5"/>
        </w:numPr>
        <w:spacing w:after="0" w:line="240" w:lineRule="auto"/>
        <w:ind w:left="1068"/>
        <w:jc w:val="both"/>
        <w:rPr>
          <w:rFonts w:ascii="Arial" w:hAnsi="Arial" w:cs="Arial"/>
        </w:rPr>
      </w:pPr>
      <w:r w:rsidRPr="00612FFE">
        <w:rPr>
          <w:rFonts w:ascii="Arial" w:hAnsi="Arial" w:cs="Arial"/>
        </w:rPr>
        <w:t>Všechny bezpečnostní aktualizace (operační systémy, aplikace a další instalované SW komponenty)</w:t>
      </w:r>
      <w:r w:rsidR="002E7515" w:rsidRPr="00612FFE">
        <w:rPr>
          <w:rFonts w:ascii="Arial" w:hAnsi="Arial" w:cs="Arial"/>
        </w:rPr>
        <w:t xml:space="preserve"> musí být možné instalovat</w:t>
      </w:r>
      <w:r w:rsidRPr="00612FFE">
        <w:rPr>
          <w:rFonts w:ascii="Arial" w:hAnsi="Arial" w:cs="Arial"/>
        </w:rPr>
        <w:t xml:space="preserve"> </w:t>
      </w:r>
      <w:r w:rsidR="002E7515" w:rsidRPr="00612FFE">
        <w:rPr>
          <w:rFonts w:ascii="Arial" w:hAnsi="Arial" w:cs="Arial"/>
        </w:rPr>
        <w:t>kdykoli; umožňuje-li výrobce software automatickou aktualizaci, musí být povolena a přednastavena</w:t>
      </w:r>
      <w:r w:rsidRPr="00612FFE">
        <w:rPr>
          <w:rFonts w:ascii="Arial" w:hAnsi="Arial" w:cs="Arial"/>
        </w:rPr>
        <w:t>.</w:t>
      </w:r>
    </w:p>
    <w:p w14:paraId="21CA6B6A" w14:textId="74BCF1E9" w:rsidR="00795B44" w:rsidRDefault="002F2DD1" w:rsidP="00922BE2">
      <w:pPr>
        <w:pStyle w:val="Odstavecseseznamem"/>
        <w:numPr>
          <w:ilvl w:val="0"/>
          <w:numId w:val="5"/>
        </w:numPr>
        <w:spacing w:after="0" w:line="240" w:lineRule="auto"/>
        <w:ind w:left="1068"/>
        <w:jc w:val="both"/>
        <w:rPr>
          <w:rFonts w:ascii="Arial" w:hAnsi="Arial" w:cs="Arial"/>
        </w:rPr>
      </w:pPr>
      <w:r>
        <w:rPr>
          <w:rFonts w:ascii="Arial" w:hAnsi="Arial" w:cs="Arial"/>
        </w:rPr>
        <w:t>Za</w:t>
      </w:r>
      <w:r w:rsidR="00795B44">
        <w:rPr>
          <w:rFonts w:ascii="Arial" w:hAnsi="Arial" w:cs="Arial"/>
        </w:rPr>
        <w:t>davatel nepřipouští:</w:t>
      </w:r>
    </w:p>
    <w:p w14:paraId="6D87894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přímý přístup z vnějšku FN Brno do vnitřní datové sítě FN Brno;</w:t>
      </w:r>
    </w:p>
    <w:p w14:paraId="03AAB62D"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instalaci dodavatelských ROOT certifikátů (PC, USER);</w:t>
      </w:r>
    </w:p>
    <w:p w14:paraId="471B8B2E"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složek na koncových stanicích;</w:t>
      </w:r>
    </w:p>
    <w:p w14:paraId="06B72B5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záznamů v registru (PC, USER);</w:t>
      </w:r>
    </w:p>
    <w:p w14:paraId="3C069B52"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 xml:space="preserve">využívat soubor </w:t>
      </w:r>
      <w:proofErr w:type="spellStart"/>
      <w:r w:rsidRPr="00612FFE">
        <w:rPr>
          <w:rFonts w:ascii="Arial" w:hAnsi="Arial" w:cs="Arial"/>
        </w:rPr>
        <w:t>lmhosts</w:t>
      </w:r>
      <w:proofErr w:type="spellEnd"/>
      <w:r w:rsidRPr="00612FFE">
        <w:rPr>
          <w:rFonts w:ascii="Arial" w:hAnsi="Arial" w:cs="Arial"/>
        </w:rPr>
        <w:t>;</w:t>
      </w:r>
    </w:p>
    <w:p w14:paraId="64817626"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uživatelskou instalace počítačových programů; povoleny jsou pouze instalace „</w:t>
      </w:r>
      <w:proofErr w:type="spellStart"/>
      <w:r w:rsidRPr="00612FFE">
        <w:rPr>
          <w:rFonts w:ascii="Arial" w:hAnsi="Arial" w:cs="Arial"/>
        </w:rPr>
        <w:t>AllUsers</w:t>
      </w:r>
      <w:proofErr w:type="spellEnd"/>
      <w:r w:rsidRPr="00612FFE">
        <w:rPr>
          <w:rFonts w:ascii="Arial" w:hAnsi="Arial" w:cs="Arial"/>
        </w:rPr>
        <w:t>“;</w:t>
      </w:r>
    </w:p>
    <w:p w14:paraId="559E761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připojovat se nebo odesílat data přes telefonní (FAX) linku;</w:t>
      </w:r>
    </w:p>
    <w:p w14:paraId="3B24DB2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využívat pro provoz SW a jiných počítačových programů nepodporované operační systémy, příp. systémy, kterým končí podpora výrobce dříve než za 2 roky ode dne jejich instalace; a</w:t>
      </w:r>
    </w:p>
    <w:p w14:paraId="0FF7FA47"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instalovat ani používat:</w:t>
      </w:r>
    </w:p>
    <w:p w14:paraId="3749357C"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makra systému MS Office;</w:t>
      </w:r>
    </w:p>
    <w:p w14:paraId="0E9598A9"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proofErr w:type="spellStart"/>
      <w:r w:rsidRPr="00612FFE">
        <w:rPr>
          <w:rFonts w:ascii="Arial" w:hAnsi="Arial" w:cs="Arial"/>
        </w:rPr>
        <w:t>Flash</w:t>
      </w:r>
      <w:proofErr w:type="spellEnd"/>
      <w:r w:rsidRPr="00612FFE">
        <w:rPr>
          <w:rFonts w:ascii="Arial" w:hAnsi="Arial" w:cs="Arial"/>
        </w:rPr>
        <w:t xml:space="preserve"> </w:t>
      </w:r>
      <w:proofErr w:type="spellStart"/>
      <w:r w:rsidRPr="00612FFE">
        <w:rPr>
          <w:rFonts w:ascii="Arial" w:hAnsi="Arial" w:cs="Arial"/>
        </w:rPr>
        <w:t>player</w:t>
      </w:r>
      <w:proofErr w:type="spellEnd"/>
      <w:r w:rsidRPr="00612FFE">
        <w:rPr>
          <w:rFonts w:ascii="Arial" w:hAnsi="Arial" w:cs="Arial"/>
        </w:rPr>
        <w:t>;</w:t>
      </w:r>
    </w:p>
    <w:p w14:paraId="1C0E513B"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proofErr w:type="spellStart"/>
      <w:r w:rsidRPr="00612FFE">
        <w:rPr>
          <w:rFonts w:ascii="Arial" w:hAnsi="Arial" w:cs="Arial"/>
        </w:rPr>
        <w:t>Active</w:t>
      </w:r>
      <w:proofErr w:type="spellEnd"/>
      <w:r w:rsidRPr="00612FFE">
        <w:rPr>
          <w:rFonts w:ascii="Arial" w:hAnsi="Arial" w:cs="Arial"/>
        </w:rPr>
        <w:t xml:space="preserve"> X; ani</w:t>
      </w:r>
    </w:p>
    <w:p w14:paraId="58CDDD55" w14:textId="38EC72F5" w:rsidR="002F4242"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 xml:space="preserve">Microsoft </w:t>
      </w:r>
      <w:proofErr w:type="spellStart"/>
      <w:r w:rsidRPr="00612FFE">
        <w:rPr>
          <w:rFonts w:ascii="Arial" w:hAnsi="Arial" w:cs="Arial"/>
        </w:rPr>
        <w:t>Silverlight</w:t>
      </w:r>
      <w:proofErr w:type="spellEnd"/>
      <w:r w:rsidRPr="00612FFE">
        <w:rPr>
          <w:rFonts w:ascii="Arial" w:hAnsi="Arial" w:cs="Arial"/>
        </w:rPr>
        <w:t>.</w:t>
      </w:r>
    </w:p>
    <w:p w14:paraId="731E2CAE" w14:textId="2D257F1D" w:rsidR="00EE0B43" w:rsidRPr="00EE0B43" w:rsidRDefault="00EE0B43" w:rsidP="00EE0B43">
      <w:pPr>
        <w:spacing w:after="0" w:line="240" w:lineRule="auto"/>
        <w:jc w:val="both"/>
        <w:rPr>
          <w:rFonts w:ascii="Arial" w:hAnsi="Arial" w:cs="Arial"/>
        </w:rPr>
      </w:pPr>
    </w:p>
    <w:p w14:paraId="285F0F2D" w14:textId="77777777" w:rsidR="00464D96" w:rsidRPr="003262F9" w:rsidRDefault="00464D96" w:rsidP="00464D96">
      <w:pPr>
        <w:spacing w:after="0" w:line="240" w:lineRule="auto"/>
        <w:rPr>
          <w:rFonts w:ascii="Arial" w:hAnsi="Arial" w:cs="Arial"/>
          <w:b/>
        </w:rPr>
      </w:pPr>
      <w:r w:rsidRPr="003262F9">
        <w:rPr>
          <w:rFonts w:ascii="Arial" w:hAnsi="Arial" w:cs="Arial"/>
          <w:b/>
        </w:rPr>
        <w:t xml:space="preserve">Jestliže je součástí předmětu </w:t>
      </w:r>
      <w:r>
        <w:rPr>
          <w:rFonts w:ascii="Arial" w:hAnsi="Arial" w:cs="Arial"/>
          <w:b/>
        </w:rPr>
        <w:t>veřejné zakázky</w:t>
      </w:r>
      <w:r w:rsidRPr="003262F9">
        <w:rPr>
          <w:rFonts w:ascii="Arial" w:hAnsi="Arial" w:cs="Arial"/>
          <w:b/>
        </w:rPr>
        <w:t>:</w:t>
      </w:r>
    </w:p>
    <w:p w14:paraId="61D5E7D2" w14:textId="6C05880D"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 xml:space="preserve">dodávka počítačů, fyzických serverů, virtuálních </w:t>
      </w:r>
      <w:proofErr w:type="spellStart"/>
      <w:r w:rsidRPr="5F1AF880">
        <w:rPr>
          <w:rFonts w:ascii="Arial" w:hAnsi="Arial"/>
          <w:b/>
          <w:bCs/>
        </w:rPr>
        <w:t>appliance</w:t>
      </w:r>
      <w:proofErr w:type="spellEnd"/>
      <w:r w:rsidRPr="5F1AF880">
        <w:rPr>
          <w:rFonts w:ascii="Arial" w:hAnsi="Arial"/>
          <w:b/>
          <w:bCs/>
        </w:rPr>
        <w:t xml:space="preserve"> nebo poskytnutí software, které nejsou registrovány současně se Zařízením jakožto zdravotnický prostředek ani jako diagnostické prostředky in vitro dle zákona č. </w:t>
      </w:r>
      <w:r w:rsidR="00C509B8" w:rsidRPr="5F1AF880">
        <w:rPr>
          <w:rFonts w:ascii="Arial" w:hAnsi="Arial"/>
          <w:b/>
          <w:bCs/>
        </w:rPr>
        <w:t>375/2022</w:t>
      </w:r>
      <w:r w:rsidRPr="5F1AF880">
        <w:rPr>
          <w:rFonts w:ascii="Arial" w:hAnsi="Arial"/>
          <w:b/>
          <w:bCs/>
        </w:rPr>
        <w:t xml:space="preserve"> Sb., a tento software je určen pro operační systém Linux, nebo</w:t>
      </w:r>
    </w:p>
    <w:p w14:paraId="662B3F26" w14:textId="0790B7D5" w:rsidR="00464D96" w:rsidRDefault="00464D96" w:rsidP="5F1AF880">
      <w:pPr>
        <w:pStyle w:val="Odstavecseseznamem"/>
        <w:numPr>
          <w:ilvl w:val="0"/>
          <w:numId w:val="5"/>
        </w:numPr>
        <w:spacing w:after="0" w:line="240" w:lineRule="auto"/>
        <w:jc w:val="both"/>
        <w:rPr>
          <w:rFonts w:ascii="Arial" w:hAnsi="Arial"/>
          <w:b/>
          <w:bCs/>
        </w:rPr>
      </w:pPr>
      <w:r w:rsidRPr="5F1AF880">
        <w:rPr>
          <w:rFonts w:ascii="Arial" w:hAnsi="Arial"/>
          <w:b/>
          <w:bCs/>
        </w:rPr>
        <w:t>dodávka software, který je registrován jakožto zdravotnický prostředek nebo jako diagnostick</w:t>
      </w:r>
      <w:r w:rsidR="3362B28F" w:rsidRPr="5F1AF880">
        <w:rPr>
          <w:rFonts w:ascii="Arial" w:hAnsi="Arial"/>
          <w:b/>
          <w:bCs/>
        </w:rPr>
        <w:t>ý</w:t>
      </w:r>
      <w:r w:rsidRPr="5F1AF880">
        <w:rPr>
          <w:rFonts w:ascii="Arial" w:hAnsi="Arial"/>
          <w:b/>
          <w:bCs/>
        </w:rPr>
        <w:t xml:space="preserve"> prostřed</w:t>
      </w:r>
      <w:r w:rsidR="46646356" w:rsidRPr="5F1AF880">
        <w:rPr>
          <w:rFonts w:ascii="Arial" w:hAnsi="Arial"/>
          <w:b/>
          <w:bCs/>
        </w:rPr>
        <w:t>ek</w:t>
      </w:r>
      <w:r w:rsidRPr="5F1AF880">
        <w:rPr>
          <w:rFonts w:ascii="Arial" w:hAnsi="Arial"/>
          <w:b/>
          <w:bCs/>
        </w:rPr>
        <w:t xml:space="preserve"> in vitro dle zákona č. </w:t>
      </w:r>
      <w:r w:rsidR="00C509B8" w:rsidRPr="5F1AF880">
        <w:rPr>
          <w:rFonts w:ascii="Arial" w:hAnsi="Arial"/>
          <w:b/>
          <w:bCs/>
        </w:rPr>
        <w:t>375/2022</w:t>
      </w:r>
      <w:r w:rsidRPr="5F1AF880">
        <w:rPr>
          <w:rFonts w:ascii="Arial" w:hAnsi="Arial"/>
          <w:b/>
          <w:bCs/>
        </w:rPr>
        <w:t xml:space="preserve"> Sb., a tento software je určen pro operační systém Linux a má být instalován na počítači, fyzickém serveru nebo virtuálním serveru Kupujícího, pak</w:t>
      </w:r>
    </w:p>
    <w:p w14:paraId="2422892C" w14:textId="77777777"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7D1D5C8C" w14:textId="3979B12F"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 xml:space="preserve">Instalace OS a SW </w:t>
      </w:r>
      <w:r w:rsidR="00EE0B43">
        <w:rPr>
          <w:rFonts w:ascii="Arial" w:hAnsi="Arial" w:cs="Arial"/>
        </w:rPr>
        <w:t xml:space="preserve">provede </w:t>
      </w:r>
      <w:r w:rsidRPr="005F3510">
        <w:rPr>
          <w:rFonts w:ascii="Arial" w:hAnsi="Arial" w:cs="Arial"/>
        </w:rPr>
        <w:t xml:space="preserve">zadavatel. </w:t>
      </w:r>
      <w:r w:rsidR="00EE0B43">
        <w:rPr>
          <w:rFonts w:ascii="Arial" w:hAnsi="Arial" w:cs="Arial"/>
        </w:rPr>
        <w:t>Zadavatel OS zavede do domény fnbrno.cz.</w:t>
      </w:r>
    </w:p>
    <w:p w14:paraId="6A7455E7" w14:textId="6D369813" w:rsidR="00FC19B2" w:rsidRPr="005F3510" w:rsidRDefault="005261C6" w:rsidP="00922BE2">
      <w:pPr>
        <w:pStyle w:val="Odstavecseseznamem"/>
        <w:numPr>
          <w:ilvl w:val="0"/>
          <w:numId w:val="7"/>
        </w:numPr>
        <w:spacing w:after="0" w:line="240" w:lineRule="auto"/>
        <w:ind w:left="1068"/>
        <w:jc w:val="both"/>
        <w:rPr>
          <w:rFonts w:ascii="Arial" w:hAnsi="Arial" w:cs="Arial"/>
        </w:rPr>
      </w:pPr>
      <w:r>
        <w:rPr>
          <w:rFonts w:ascii="Arial" w:hAnsi="Arial" w:cs="Arial"/>
        </w:rPr>
        <w:t>OS</w:t>
      </w:r>
      <w:r w:rsidR="00FC19B2" w:rsidRPr="005F3510">
        <w:rPr>
          <w:rFonts w:ascii="Arial" w:hAnsi="Arial" w:cs="Arial"/>
        </w:rPr>
        <w:t xml:space="preserve"> pro serverovou část je </w:t>
      </w:r>
      <w:proofErr w:type="spellStart"/>
      <w:r w:rsidR="00FC19B2" w:rsidRPr="005F3510">
        <w:rPr>
          <w:rFonts w:ascii="Arial" w:hAnsi="Arial" w:cs="Arial"/>
        </w:rPr>
        <w:t>CentOS</w:t>
      </w:r>
      <w:proofErr w:type="spellEnd"/>
      <w:r w:rsidR="00FC19B2" w:rsidRPr="005F3510">
        <w:rPr>
          <w:rFonts w:ascii="Arial" w:hAnsi="Arial" w:cs="Arial"/>
        </w:rPr>
        <w:t>/</w:t>
      </w:r>
      <w:proofErr w:type="spellStart"/>
      <w:r w:rsidR="00FC19B2" w:rsidRPr="005F3510">
        <w:rPr>
          <w:rFonts w:ascii="Arial" w:hAnsi="Arial" w:cs="Arial"/>
        </w:rPr>
        <w:t>RedHat</w:t>
      </w:r>
      <w:proofErr w:type="spellEnd"/>
      <w:r w:rsidR="00FC19B2" w:rsidRPr="005F3510">
        <w:rPr>
          <w:rFonts w:ascii="Arial" w:hAnsi="Arial" w:cs="Arial"/>
        </w:rPr>
        <w:t xml:space="preserve"> Linux</w:t>
      </w:r>
      <w:r w:rsidR="00EE0B43">
        <w:rPr>
          <w:rFonts w:ascii="Arial" w:hAnsi="Arial" w:cs="Arial"/>
        </w:rPr>
        <w:t>.</w:t>
      </w:r>
    </w:p>
    <w:p w14:paraId="0C10772E" w14:textId="4D046821"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lastRenderedPageBreak/>
        <w:t>Instalace serverové části softwaru je povolena pouze do adresáře /</w:t>
      </w:r>
      <w:proofErr w:type="spellStart"/>
      <w:r w:rsidRPr="005F3510">
        <w:rPr>
          <w:rFonts w:ascii="Arial" w:hAnsi="Arial" w:cs="Arial"/>
        </w:rPr>
        <w:t>opt</w:t>
      </w:r>
      <w:proofErr w:type="spellEnd"/>
      <w:r w:rsidRPr="005F3510">
        <w:rPr>
          <w:rFonts w:ascii="Arial" w:hAnsi="Arial" w:cs="Arial"/>
        </w:rPr>
        <w:t xml:space="preserve"> (vče</w:t>
      </w:r>
      <w:r w:rsidR="00EE0B43">
        <w:rPr>
          <w:rFonts w:ascii="Arial" w:hAnsi="Arial" w:cs="Arial"/>
        </w:rPr>
        <w:t xml:space="preserve">tně logů, </w:t>
      </w:r>
      <w:proofErr w:type="gramStart"/>
      <w:r w:rsidR="00EE0B43">
        <w:rPr>
          <w:rFonts w:ascii="Arial" w:hAnsi="Arial" w:cs="Arial"/>
        </w:rPr>
        <w:t>konfigurace,</w:t>
      </w:r>
      <w:proofErr w:type="gramEnd"/>
      <w:r w:rsidR="00EE0B43">
        <w:rPr>
          <w:rFonts w:ascii="Arial" w:hAnsi="Arial" w:cs="Arial"/>
        </w:rPr>
        <w:t xml:space="preserve"> atd.).</w:t>
      </w:r>
    </w:p>
    <w:p w14:paraId="6EB8E7A4" w14:textId="627512E7"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Klienti jsou vždy na platformě Windows. Uživatelská/klientská část softwaru proto musí být řešena buď jako webová, nebo být uživatelům poskytována ze síťového úložiště (viz požadavky</w:t>
      </w:r>
      <w:r w:rsidR="00E83B21">
        <w:rPr>
          <w:rFonts w:ascii="Arial" w:hAnsi="Arial" w:cs="Arial"/>
        </w:rPr>
        <w:t xml:space="preserve"> pro případ OS</w:t>
      </w:r>
      <w:r w:rsidRPr="005F3510">
        <w:rPr>
          <w:rFonts w:ascii="Arial" w:hAnsi="Arial" w:cs="Arial"/>
        </w:rPr>
        <w:t xml:space="preserve"> Windows</w:t>
      </w:r>
      <w:r w:rsidR="00EE0B43">
        <w:rPr>
          <w:rFonts w:ascii="Arial" w:hAnsi="Arial" w:cs="Arial"/>
        </w:rPr>
        <w:t>).</w:t>
      </w:r>
    </w:p>
    <w:p w14:paraId="52C3B9C9" w14:textId="5987F05D"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S</w:t>
      </w:r>
      <w:r w:rsidR="00FC19B2" w:rsidRPr="005F3510">
        <w:rPr>
          <w:rFonts w:ascii="Arial" w:hAnsi="Arial" w:cs="Arial"/>
        </w:rPr>
        <w:t xml:space="preserve">práva </w:t>
      </w:r>
      <w:r>
        <w:rPr>
          <w:rFonts w:ascii="Arial" w:hAnsi="Arial" w:cs="Arial"/>
        </w:rPr>
        <w:t>SW musí být oddělená</w:t>
      </w:r>
      <w:r w:rsidR="005F3510">
        <w:rPr>
          <w:rFonts w:ascii="Arial" w:hAnsi="Arial" w:cs="Arial"/>
        </w:rPr>
        <w:t xml:space="preserve"> od správy </w:t>
      </w:r>
      <w:r>
        <w:rPr>
          <w:rFonts w:ascii="Arial" w:hAnsi="Arial" w:cs="Arial"/>
        </w:rPr>
        <w:t>OS.</w:t>
      </w:r>
    </w:p>
    <w:p w14:paraId="39BB42C4" w14:textId="530542AB"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 xml:space="preserve">SW musí umožňovat </w:t>
      </w:r>
      <w:r w:rsidR="00FC19B2" w:rsidRPr="005F3510">
        <w:rPr>
          <w:rFonts w:ascii="Arial" w:hAnsi="Arial" w:cs="Arial"/>
        </w:rPr>
        <w:t>zálohov</w:t>
      </w:r>
      <w:r>
        <w:rPr>
          <w:rFonts w:ascii="Arial" w:hAnsi="Arial" w:cs="Arial"/>
        </w:rPr>
        <w:t>ání</w:t>
      </w:r>
      <w:r w:rsidR="00FC19B2" w:rsidRPr="005F3510">
        <w:rPr>
          <w:rFonts w:ascii="Arial" w:hAnsi="Arial" w:cs="Arial"/>
        </w:rPr>
        <w:t xml:space="preserve"> nástrojem </w:t>
      </w:r>
      <w:proofErr w:type="spellStart"/>
      <w:r w:rsidR="00FC19B2" w:rsidRPr="005F3510">
        <w:rPr>
          <w:rFonts w:ascii="Arial" w:hAnsi="Arial" w:cs="Arial"/>
        </w:rPr>
        <w:t>Ve</w:t>
      </w:r>
      <w:r w:rsidR="00EE0B43">
        <w:rPr>
          <w:rFonts w:ascii="Arial" w:hAnsi="Arial" w:cs="Arial"/>
        </w:rPr>
        <w:t>eam</w:t>
      </w:r>
      <w:proofErr w:type="spellEnd"/>
      <w:r w:rsidR="00EE0B43">
        <w:rPr>
          <w:rFonts w:ascii="Arial" w:hAnsi="Arial" w:cs="Arial"/>
        </w:rPr>
        <w:t xml:space="preserve"> a </w:t>
      </w:r>
      <w:r>
        <w:rPr>
          <w:rFonts w:ascii="Arial" w:hAnsi="Arial" w:cs="Arial"/>
        </w:rPr>
        <w:t xml:space="preserve">vytvářet pomocí tohoto nástroje konzistentní </w:t>
      </w:r>
      <w:r w:rsidR="00EE0B43">
        <w:rPr>
          <w:rFonts w:ascii="Arial" w:hAnsi="Arial" w:cs="Arial"/>
        </w:rPr>
        <w:t>zálohy.</w:t>
      </w:r>
    </w:p>
    <w:p w14:paraId="07D3DB25" w14:textId="3FD52833" w:rsidR="001D69CF" w:rsidRPr="00FC19B2" w:rsidRDefault="001D69CF"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Pr>
          <w:rFonts w:ascii="Arial" w:hAnsi="Arial" w:cs="Arial"/>
        </w:rPr>
        <w:t>pro provoz SW</w:t>
      </w:r>
      <w:r w:rsidRPr="00FC19B2">
        <w:rPr>
          <w:rFonts w:ascii="Arial" w:hAnsi="Arial" w:cs="Arial"/>
        </w:rPr>
        <w:t xml:space="preserve"> </w:t>
      </w:r>
      <w:r>
        <w:rPr>
          <w:rFonts w:ascii="Arial" w:hAnsi="Arial" w:cs="Arial"/>
        </w:rPr>
        <w:t xml:space="preserve">nezbytný </w:t>
      </w:r>
      <w:r w:rsidRPr="00FC19B2">
        <w:rPr>
          <w:rFonts w:ascii="Arial" w:hAnsi="Arial" w:cs="Arial"/>
        </w:rPr>
        <w:t>HW klíč</w:t>
      </w:r>
      <w:r>
        <w:rPr>
          <w:rFonts w:ascii="Arial" w:hAnsi="Arial" w:cs="Arial"/>
        </w:rPr>
        <w:t>,</w:t>
      </w:r>
      <w:r w:rsidRPr="00FC19B2">
        <w:rPr>
          <w:rFonts w:ascii="Arial" w:hAnsi="Arial" w:cs="Arial"/>
        </w:rPr>
        <w:t xml:space="preserve"> musí </w:t>
      </w:r>
      <w:r>
        <w:rPr>
          <w:rFonts w:ascii="Arial" w:hAnsi="Arial" w:cs="Arial"/>
        </w:rPr>
        <w:t xml:space="preserve">být takový </w:t>
      </w:r>
      <w:r w:rsidRPr="00FC19B2">
        <w:rPr>
          <w:rFonts w:ascii="Arial" w:hAnsi="Arial" w:cs="Arial"/>
        </w:rPr>
        <w:t xml:space="preserve">HW klíč </w:t>
      </w:r>
      <w:r>
        <w:rPr>
          <w:rFonts w:ascii="Arial" w:hAnsi="Arial" w:cs="Arial"/>
        </w:rPr>
        <w:t xml:space="preserve">součástí dodávky a musí </w:t>
      </w:r>
      <w:r w:rsidRPr="00FC19B2">
        <w:rPr>
          <w:rFonts w:ascii="Arial" w:hAnsi="Arial" w:cs="Arial"/>
        </w:rPr>
        <w:t xml:space="preserve">podporovat provoz </w:t>
      </w:r>
      <w:r>
        <w:rPr>
          <w:rFonts w:ascii="Arial" w:hAnsi="Arial" w:cs="Arial"/>
        </w:rPr>
        <w:t>SW na</w:t>
      </w:r>
      <w:r w:rsidRPr="00FC19B2">
        <w:rPr>
          <w:rFonts w:ascii="Arial" w:hAnsi="Arial" w:cs="Arial"/>
        </w:rPr>
        <w:t xml:space="preserve"> virtualizační</w:t>
      </w:r>
      <w:r>
        <w:rPr>
          <w:rFonts w:ascii="Arial" w:hAnsi="Arial" w:cs="Arial"/>
        </w:rPr>
        <w:t xml:space="preserve"> platformě </w:t>
      </w:r>
      <w:proofErr w:type="spellStart"/>
      <w:r>
        <w:rPr>
          <w:rFonts w:ascii="Arial" w:hAnsi="Arial" w:cs="Arial"/>
        </w:rPr>
        <w:t>Vmware</w:t>
      </w:r>
      <w:proofErr w:type="spellEnd"/>
      <w:r>
        <w:rPr>
          <w:rFonts w:ascii="Arial" w:hAnsi="Arial" w:cs="Arial"/>
        </w:rPr>
        <w:t>.</w:t>
      </w:r>
    </w:p>
    <w:p w14:paraId="67286977" w14:textId="505C8A66" w:rsidR="00FC19B2" w:rsidRPr="00836B9F" w:rsidRDefault="001D69CF" w:rsidP="00922BE2">
      <w:pPr>
        <w:pStyle w:val="Odstavecseseznamem"/>
        <w:numPr>
          <w:ilvl w:val="0"/>
          <w:numId w:val="7"/>
        </w:numPr>
        <w:spacing w:after="0" w:line="240" w:lineRule="auto"/>
        <w:ind w:left="1068"/>
        <w:jc w:val="both"/>
        <w:rPr>
          <w:rFonts w:ascii="Arial" w:hAnsi="Arial" w:cs="Arial"/>
        </w:rPr>
      </w:pPr>
      <w:r w:rsidRPr="00EE0B43">
        <w:rPr>
          <w:rFonts w:ascii="Arial" w:hAnsi="Arial" w:cs="Arial"/>
        </w:rPr>
        <w:t xml:space="preserve">Přístup do SW musí být možné zabezpečit pomocí </w:t>
      </w:r>
      <w:proofErr w:type="spellStart"/>
      <w:r w:rsidRPr="00EE0B43">
        <w:rPr>
          <w:rFonts w:ascii="Arial" w:hAnsi="Arial" w:cs="Arial"/>
        </w:rPr>
        <w:t>LDAP</w:t>
      </w:r>
      <w:r w:rsidR="00761AE9">
        <w:rPr>
          <w:rFonts w:ascii="Arial" w:hAnsi="Arial" w:cs="Arial"/>
        </w:rPr>
        <w:t>s</w:t>
      </w:r>
      <w:proofErr w:type="spellEnd"/>
      <w:r w:rsidRPr="00EE0B43">
        <w:rPr>
          <w:rFonts w:ascii="Arial" w:hAnsi="Arial" w:cs="Arial"/>
        </w:rPr>
        <w:t xml:space="preserve"> (server</w:t>
      </w:r>
      <w:r w:rsidR="00761AE9">
        <w:rPr>
          <w:rFonts w:ascii="Arial" w:hAnsi="Arial" w:cs="Arial"/>
        </w:rPr>
        <w:t>u</w:t>
      </w:r>
      <w:r w:rsidRPr="00EE0B43">
        <w:rPr>
          <w:rFonts w:ascii="Arial" w:hAnsi="Arial" w:cs="Arial"/>
        </w:rPr>
        <w:t>) / SSO (klient).</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6FBE31BC" w14:textId="77777777" w:rsidR="00FC19B2" w:rsidRPr="00836B9F" w:rsidRDefault="00836B9F" w:rsidP="00FC19B2">
      <w:pPr>
        <w:spacing w:after="0" w:line="240" w:lineRule="auto"/>
        <w:jc w:val="both"/>
        <w:rPr>
          <w:rFonts w:ascii="Arial" w:hAnsi="Arial" w:cs="Arial"/>
          <w:b/>
        </w:rPr>
      </w:pPr>
      <w:r w:rsidRPr="00836B9F">
        <w:rPr>
          <w:rFonts w:ascii="Arial" w:hAnsi="Arial" w:cs="Arial"/>
          <w:b/>
        </w:rPr>
        <w:t>Požadavky vyplývající z právní úpravy ochrany osobních údajů:</w:t>
      </w:r>
    </w:p>
    <w:p w14:paraId="6E86EEC8" w14:textId="6986F25E" w:rsidR="00FC19B2" w:rsidRPr="00836B9F" w:rsidRDefault="00836B9F" w:rsidP="00836B9F">
      <w:pPr>
        <w:pStyle w:val="Odstavecseseznamem"/>
        <w:numPr>
          <w:ilvl w:val="0"/>
          <w:numId w:val="10"/>
        </w:numPr>
        <w:spacing w:after="0" w:line="240" w:lineRule="auto"/>
        <w:jc w:val="both"/>
        <w:rPr>
          <w:rFonts w:ascii="Arial" w:hAnsi="Arial" w:cs="Arial"/>
        </w:rPr>
      </w:pPr>
      <w:r w:rsidRPr="00836B9F">
        <w:rPr>
          <w:rFonts w:ascii="Arial" w:hAnsi="Arial" w:cs="Arial"/>
        </w:rPr>
        <w:t>Zařízení</w:t>
      </w:r>
      <w:r w:rsidR="001D69CF">
        <w:rPr>
          <w:rFonts w:ascii="Arial" w:hAnsi="Arial" w:cs="Arial"/>
        </w:rPr>
        <w:t>, je-li součástí předmětu veřejné zakázky software, pak i software,</w:t>
      </w:r>
      <w:r w:rsidRPr="00836B9F">
        <w:rPr>
          <w:rFonts w:ascii="Arial" w:hAnsi="Arial" w:cs="Arial"/>
        </w:rPr>
        <w:t xml:space="preserve"> </w:t>
      </w:r>
      <w:r w:rsidR="00FC19B2" w:rsidRPr="00836B9F">
        <w:rPr>
          <w:rFonts w:ascii="Arial" w:hAnsi="Arial" w:cs="Arial"/>
        </w:rPr>
        <w:t xml:space="preserve">musí umožňovat: </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498367AA" w14:textId="45833051" w:rsidR="00836B9F" w:rsidRDefault="00E07E30" w:rsidP="001D69CF">
      <w:pPr>
        <w:pStyle w:val="Odstavecseseznamem"/>
        <w:numPr>
          <w:ilvl w:val="1"/>
          <w:numId w:val="10"/>
        </w:numPr>
        <w:spacing w:after="0" w:line="240" w:lineRule="auto"/>
        <w:jc w:val="both"/>
        <w:rPr>
          <w:rFonts w:ascii="Arial" w:hAnsi="Arial" w:cs="Arial"/>
        </w:rPr>
      </w:pPr>
      <w:r>
        <w:rPr>
          <w:rFonts w:ascii="Arial" w:hAnsi="Arial" w:cs="Arial"/>
        </w:rPr>
        <w:t>d</w:t>
      </w:r>
      <w:r w:rsidR="00FC19B2" w:rsidRPr="00836B9F">
        <w:rPr>
          <w:rFonts w:ascii="Arial" w:hAnsi="Arial" w:cs="Arial"/>
        </w:rPr>
        <w:t xml:space="preserve">održování zásad zpracování osobních údajů dle </w:t>
      </w:r>
      <w:r w:rsidR="001D69CF">
        <w:rPr>
          <w:rFonts w:ascii="Arial" w:hAnsi="Arial" w:cs="Arial"/>
        </w:rPr>
        <w:t>n</w:t>
      </w:r>
      <w:r w:rsidR="001D69CF" w:rsidRPr="001D69CF">
        <w:rPr>
          <w:rFonts w:ascii="Arial" w:hAnsi="Arial" w:cs="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rPr>
        <w:t xml:space="preserve"> (dále jen „</w:t>
      </w:r>
      <w:r w:rsidRPr="000F773F">
        <w:rPr>
          <w:rFonts w:ascii="Arial" w:hAnsi="Arial" w:cs="Arial"/>
          <w:b/>
        </w:rPr>
        <w:t>GDPR</w:t>
      </w:r>
      <w:r>
        <w:rPr>
          <w:rFonts w:ascii="Arial" w:hAnsi="Arial" w:cs="Arial"/>
        </w:rPr>
        <w:t>“);</w:t>
      </w:r>
    </w:p>
    <w:p w14:paraId="512CCC15" w14:textId="6901062A"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v</w:t>
      </w:r>
      <w:r w:rsidR="00FC19B2" w:rsidRPr="00836B9F">
        <w:rPr>
          <w:rFonts w:ascii="Arial" w:hAnsi="Arial" w:cs="Arial"/>
        </w:rPr>
        <w:t>ýkon práv subjektů osobních údajů upravených v</w:t>
      </w:r>
      <w:r>
        <w:rPr>
          <w:rFonts w:ascii="Arial" w:hAnsi="Arial" w:cs="Arial"/>
        </w:rPr>
        <w:t> </w:t>
      </w:r>
      <w:r w:rsidR="00FC19B2" w:rsidRPr="00836B9F">
        <w:rPr>
          <w:rFonts w:ascii="Arial" w:hAnsi="Arial" w:cs="Arial"/>
        </w:rPr>
        <w:t>GDPR</w:t>
      </w:r>
      <w:r>
        <w:rPr>
          <w:rFonts w:ascii="Arial" w:hAnsi="Arial" w:cs="Arial"/>
        </w:rPr>
        <w:t>;</w:t>
      </w:r>
    </w:p>
    <w:p w14:paraId="3E9E2DFA" w14:textId="77E0DF2E"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rovádět zabezpečení osobních údajů proti narušení jejich důvěrnosti</w:t>
      </w:r>
      <w:r>
        <w:rPr>
          <w:rFonts w:ascii="Arial" w:hAnsi="Arial" w:cs="Arial"/>
        </w:rPr>
        <w:t>.</w:t>
      </w:r>
    </w:p>
    <w:p w14:paraId="55569C52" w14:textId="257B1B37" w:rsidR="00836B9F" w:rsidRDefault="00836B9F" w:rsidP="00FC19B2">
      <w:pPr>
        <w:pStyle w:val="Odstavecseseznamem"/>
        <w:numPr>
          <w:ilvl w:val="0"/>
          <w:numId w:val="10"/>
        </w:numPr>
        <w:spacing w:after="0" w:line="240" w:lineRule="auto"/>
        <w:jc w:val="both"/>
        <w:rPr>
          <w:rFonts w:ascii="Arial" w:hAnsi="Arial" w:cs="Arial"/>
        </w:rPr>
      </w:pPr>
      <w:r>
        <w:rPr>
          <w:rFonts w:ascii="Arial" w:hAnsi="Arial" w:cs="Arial"/>
        </w:rPr>
        <w:t>Zařízení</w:t>
      </w:r>
      <w:r w:rsidR="00E07E30">
        <w:rPr>
          <w:rFonts w:ascii="Arial" w:hAnsi="Arial" w:cs="Arial"/>
        </w:rPr>
        <w:t>, je-li součástí předmětu veřejné zakázky software, pak i software,</w:t>
      </w:r>
      <w:r>
        <w:rPr>
          <w:rFonts w:ascii="Arial" w:hAnsi="Arial" w:cs="Arial"/>
        </w:rPr>
        <w:t xml:space="preserve"> musí:</w:t>
      </w:r>
    </w:p>
    <w:p w14:paraId="76B7E115" w14:textId="15440441"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pracovávat osobní údaje pouze v rozsahu nezbytném pro dosažení účelu tohoto zpracování</w:t>
      </w:r>
      <w:r>
        <w:rPr>
          <w:rFonts w:ascii="Arial" w:hAnsi="Arial" w:cs="Arial"/>
        </w:rPr>
        <w:t>;</w:t>
      </w:r>
    </w:p>
    <w:p w14:paraId="0742E708" w14:textId="6D63E8AF"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ajišťovat zabezpečení osobních údajů proti narušení jejich integrity a dostupnosti</w:t>
      </w:r>
      <w:r>
        <w:rPr>
          <w:rFonts w:ascii="Arial" w:hAnsi="Arial" w:cs="Arial"/>
        </w:rPr>
        <w:t>;</w:t>
      </w:r>
    </w:p>
    <w:p w14:paraId="7024F0DB" w14:textId="66113456" w:rsidR="00FC19B2" w:rsidRP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odporovat p</w:t>
      </w:r>
      <w:r>
        <w:rPr>
          <w:rFonts w:ascii="Arial" w:hAnsi="Arial" w:cs="Arial"/>
        </w:rPr>
        <w:t>seudonymizaci osobních údajů.</w:t>
      </w:r>
    </w:p>
    <w:p w14:paraId="169AC788" w14:textId="40093B72" w:rsidR="00B93AB5"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3E738E94" w14:textId="540C5DA8" w:rsidR="00E07E30" w:rsidRPr="00612FFE" w:rsidRDefault="17021DB2" w:rsidP="00612FFE">
      <w:pPr>
        <w:spacing w:after="0" w:line="240" w:lineRule="auto"/>
        <w:jc w:val="both"/>
        <w:rPr>
          <w:rFonts w:ascii="Arial" w:hAnsi="Arial" w:cs="Arial"/>
          <w:b/>
        </w:rPr>
      </w:pPr>
      <w:r w:rsidRPr="00612FFE">
        <w:rPr>
          <w:rFonts w:ascii="Arial" w:hAnsi="Arial" w:cs="Arial"/>
          <w:b/>
        </w:rPr>
        <w:t>Požadavky na vzdálený přístup:</w:t>
      </w:r>
    </w:p>
    <w:p w14:paraId="18C67EB3" w14:textId="2C8A20F2" w:rsidR="17021DB2" w:rsidRPr="00612FFE" w:rsidRDefault="00E66B53" w:rsidP="00612FFE">
      <w:pPr>
        <w:pStyle w:val="Odstavecseseznamem"/>
        <w:numPr>
          <w:ilvl w:val="0"/>
          <w:numId w:val="11"/>
        </w:numPr>
        <w:spacing w:after="0" w:line="240" w:lineRule="auto"/>
        <w:ind w:left="714" w:hanging="357"/>
        <w:jc w:val="both"/>
        <w:rPr>
          <w:rFonts w:eastAsiaTheme="minorEastAsia"/>
        </w:rPr>
      </w:pPr>
      <w:r w:rsidRPr="00612FFE">
        <w:rPr>
          <w:rFonts w:ascii="Arial" w:eastAsia="Arial" w:hAnsi="Arial" w:cs="Arial"/>
        </w:rPr>
        <w:t>p</w:t>
      </w:r>
      <w:r w:rsidR="17021DB2" w:rsidRPr="00612FFE">
        <w:rPr>
          <w:rFonts w:ascii="Arial" w:eastAsia="Arial" w:hAnsi="Arial" w:cs="Arial"/>
        </w:rPr>
        <w:t>ři poskytování plnění vzdáleným přístupem zadavatel umožňuje dodavatel</w:t>
      </w:r>
      <w:r w:rsidRPr="00612FFE">
        <w:rPr>
          <w:rFonts w:ascii="Arial" w:eastAsia="Arial" w:hAnsi="Arial" w:cs="Arial"/>
        </w:rPr>
        <w:t>i</w:t>
      </w:r>
      <w:r w:rsidR="17021DB2" w:rsidRPr="00612FFE">
        <w:rPr>
          <w:rFonts w:ascii="Arial" w:eastAsia="Arial" w:hAnsi="Arial" w:cs="Arial"/>
        </w:rPr>
        <w:t xml:space="preserve"> vzdálený přístup pouze prostřednictvím klienta VPN</w:t>
      </w:r>
      <w:r w:rsidRPr="00612FFE">
        <w:rPr>
          <w:rFonts w:ascii="Arial" w:eastAsia="Arial" w:hAnsi="Arial" w:cs="Arial"/>
        </w:rPr>
        <w:t>, přičemž zadavatel si vyhrazuje právo v průběhu plnění smlouvy klienta VPN změnit na jiného klienta VPN s ohledem na aktuální technologický vývoj</w:t>
      </w:r>
      <w:r w:rsidRPr="00612FFE">
        <w:rPr>
          <w:rFonts w:ascii="Arial" w:eastAsia="Arial" w:hAnsi="Arial" w:cs="Arial"/>
          <w:u w:val="single"/>
        </w:rPr>
        <w:t>;</w:t>
      </w:r>
    </w:p>
    <w:p w14:paraId="6D5B34A6" w14:textId="1754FDB6" w:rsidR="3320A929" w:rsidRPr="00612FFE" w:rsidRDefault="00E66B53" w:rsidP="00612FFE">
      <w:pPr>
        <w:pStyle w:val="Odstavecseseznamem"/>
        <w:numPr>
          <w:ilvl w:val="0"/>
          <w:numId w:val="11"/>
        </w:numPr>
        <w:spacing w:after="0" w:line="240" w:lineRule="auto"/>
        <w:ind w:left="714" w:hanging="357"/>
        <w:jc w:val="both"/>
        <w:rPr>
          <w:rFonts w:eastAsiaTheme="minorEastAsia"/>
        </w:rPr>
      </w:pPr>
      <w:r w:rsidRPr="009D1A53">
        <w:rPr>
          <w:rFonts w:ascii="Arial" w:hAnsi="Arial" w:cs="Arial"/>
        </w:rPr>
        <w:t>pokud zadavatel požaduje provádění nepřetržitého vzdáleného dohledu (monitoring) nad Zařízením či jeho součástmi nebo pokud je tento monitoring nezbytný pro provoz Zařízení, požaduje zadavatel řešení pouze odchozí komunikací směrem z prostředí zadavatele a zajištění prostupnosti na Firewallu zadavatele; není-li možné využít pro monitoring pouze odchozí komunikaci, požaduje zadavatel, aby monitoring probíhal výhradně prostřednictvím IPSEC tunelu</w:t>
      </w:r>
      <w:r w:rsidR="009D1A53" w:rsidRPr="009D1A53">
        <w:rPr>
          <w:rFonts w:ascii="Arial" w:hAnsi="Arial" w:cs="Arial"/>
        </w:rPr>
        <w:t>, přičemž účastník zadávacího řízení v takovém případě uvede v nabídce důvody použití tohoto řešení, které musí být objektivní.</w:t>
      </w:r>
    </w:p>
    <w:p w14:paraId="4B3D6D9C" w14:textId="53B14923" w:rsidR="000B5C8E" w:rsidRDefault="000B5C8E" w:rsidP="000B5C8E">
      <w:pPr>
        <w:spacing w:after="0" w:line="240" w:lineRule="auto"/>
        <w:jc w:val="both"/>
        <w:rPr>
          <w:rFonts w:ascii="Arial" w:hAnsi="Arial" w:cs="Arial"/>
        </w:rPr>
      </w:pPr>
    </w:p>
    <w:p w14:paraId="0D56130D" w14:textId="4E46E38A" w:rsidR="00340413" w:rsidRPr="00340413" w:rsidRDefault="00340413" w:rsidP="00340413">
      <w:pPr>
        <w:spacing w:after="0" w:line="240" w:lineRule="auto"/>
        <w:jc w:val="center"/>
        <w:rPr>
          <w:rFonts w:ascii="Arial" w:hAnsi="Arial" w:cs="Arial"/>
          <w:b/>
          <w:u w:val="single"/>
        </w:rPr>
      </w:pPr>
      <w:r w:rsidRPr="00340413">
        <w:rPr>
          <w:rFonts w:ascii="Arial" w:hAnsi="Arial" w:cs="Arial"/>
          <w:b/>
          <w:u w:val="single"/>
        </w:rPr>
        <w:t>Požadavky zadavatele na komunikaci s PACS</w:t>
      </w:r>
    </w:p>
    <w:p w14:paraId="1916FE3A" w14:textId="1093F981" w:rsidR="00340413" w:rsidRDefault="00340413" w:rsidP="000B5C8E">
      <w:pPr>
        <w:spacing w:after="0" w:line="240" w:lineRule="auto"/>
        <w:jc w:val="both"/>
        <w:rPr>
          <w:rFonts w:ascii="Arial" w:hAnsi="Arial" w:cs="Arial"/>
        </w:rPr>
      </w:pPr>
    </w:p>
    <w:p w14:paraId="17D79193" w14:textId="7844BF0C" w:rsidR="00340413" w:rsidRPr="00340413" w:rsidRDefault="00340413" w:rsidP="00340413">
      <w:pPr>
        <w:spacing w:after="0" w:line="240" w:lineRule="auto"/>
        <w:jc w:val="both"/>
        <w:rPr>
          <w:rFonts w:ascii="Arial" w:hAnsi="Arial" w:cs="Arial"/>
        </w:rPr>
      </w:pPr>
      <w:r w:rsidRPr="00340413">
        <w:rPr>
          <w:rFonts w:ascii="Arial" w:hAnsi="Arial" w:cs="Arial"/>
        </w:rPr>
        <w:t xml:space="preserve">V případě, že ze </w:t>
      </w:r>
      <w:r w:rsidR="008E7770">
        <w:rPr>
          <w:rFonts w:ascii="Arial" w:hAnsi="Arial" w:cs="Arial"/>
        </w:rPr>
        <w:t xml:space="preserve">smlouvy </w:t>
      </w:r>
      <w:r w:rsidRPr="00340413">
        <w:rPr>
          <w:rFonts w:ascii="Arial" w:hAnsi="Arial" w:cs="Arial"/>
        </w:rPr>
        <w:t>vyplývá, že Zařízení má komunikovat s PACS zadavatele, platí následující požadavky zadavatele:</w:t>
      </w:r>
    </w:p>
    <w:p w14:paraId="1AA45815" w14:textId="5F6F1385" w:rsidR="00340413" w:rsidRDefault="00340413" w:rsidP="00A745C1">
      <w:pPr>
        <w:pStyle w:val="Odstavecseseznamem"/>
        <w:numPr>
          <w:ilvl w:val="0"/>
          <w:numId w:val="16"/>
        </w:numPr>
        <w:spacing w:after="0" w:line="240" w:lineRule="auto"/>
        <w:jc w:val="both"/>
        <w:rPr>
          <w:rFonts w:ascii="Arial" w:hAnsi="Arial" w:cs="Arial"/>
        </w:rPr>
      </w:pPr>
      <w:r w:rsidRPr="00340413">
        <w:rPr>
          <w:rFonts w:ascii="Arial" w:hAnsi="Arial" w:cs="Arial"/>
        </w:rPr>
        <w:t xml:space="preserve">součásti předmětu veřejné zakázky je provedení nastavení </w:t>
      </w:r>
      <w:proofErr w:type="spellStart"/>
      <w:r w:rsidRPr="00340413">
        <w:rPr>
          <w:rFonts w:ascii="Arial" w:hAnsi="Arial" w:cs="Arial"/>
        </w:rPr>
        <w:t>workflow</w:t>
      </w:r>
      <w:proofErr w:type="spellEnd"/>
      <w:r w:rsidRPr="00340413">
        <w:rPr>
          <w:rFonts w:ascii="Arial" w:hAnsi="Arial" w:cs="Arial"/>
        </w:rPr>
        <w:t xml:space="preserve"> Zařízení, tj. připojení k digitálním archivům zadavatele,</w:t>
      </w:r>
      <w:r>
        <w:rPr>
          <w:rFonts w:ascii="Arial" w:hAnsi="Arial" w:cs="Arial"/>
        </w:rPr>
        <w:t xml:space="preserve"> včetně</w:t>
      </w:r>
      <w:r w:rsidRPr="00340413">
        <w:rPr>
          <w:rFonts w:ascii="Arial" w:hAnsi="Arial" w:cs="Arial"/>
        </w:rPr>
        <w:t xml:space="preserve"> případně nastavení </w:t>
      </w:r>
      <w:proofErr w:type="spellStart"/>
      <w:r w:rsidRPr="00340413">
        <w:rPr>
          <w:rFonts w:ascii="Arial" w:hAnsi="Arial" w:cs="Arial"/>
        </w:rPr>
        <w:t>worklistu</w:t>
      </w:r>
      <w:proofErr w:type="spellEnd"/>
      <w:r w:rsidRPr="00340413">
        <w:rPr>
          <w:rFonts w:ascii="Arial" w:hAnsi="Arial" w:cs="Arial"/>
        </w:rPr>
        <w:t xml:space="preserve"> a odzkoušení bezproblémového provozu dle požadavků zadavatele</w:t>
      </w:r>
      <w:r>
        <w:rPr>
          <w:rFonts w:ascii="Arial" w:hAnsi="Arial" w:cs="Arial"/>
        </w:rPr>
        <w:t>;</w:t>
      </w:r>
    </w:p>
    <w:p w14:paraId="1EA9281A" w14:textId="77777777" w:rsidR="00340413" w:rsidRDefault="00340413" w:rsidP="00A745C1">
      <w:pPr>
        <w:pStyle w:val="Odstavecseseznamem"/>
        <w:numPr>
          <w:ilvl w:val="0"/>
          <w:numId w:val="16"/>
        </w:numPr>
        <w:spacing w:after="0" w:line="240" w:lineRule="auto"/>
        <w:jc w:val="both"/>
        <w:rPr>
          <w:rFonts w:ascii="Arial" w:hAnsi="Arial" w:cs="Arial"/>
        </w:rPr>
      </w:pPr>
      <w:r>
        <w:rPr>
          <w:rFonts w:ascii="Arial" w:hAnsi="Arial" w:cs="Arial"/>
        </w:rPr>
        <w:t xml:space="preserve">účastník zadávacího řízení </w:t>
      </w:r>
      <w:r w:rsidRPr="00340413">
        <w:rPr>
          <w:rFonts w:ascii="Arial" w:hAnsi="Arial" w:cs="Arial"/>
        </w:rPr>
        <w:t xml:space="preserve">v nabídce </w:t>
      </w:r>
      <w:r>
        <w:rPr>
          <w:rFonts w:ascii="Arial" w:hAnsi="Arial" w:cs="Arial"/>
        </w:rPr>
        <w:t>předloží:</w:t>
      </w:r>
    </w:p>
    <w:p w14:paraId="2A558E16" w14:textId="20134775"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předpokládaný průměrn</w:t>
      </w:r>
      <w:r>
        <w:rPr>
          <w:rFonts w:ascii="Arial" w:hAnsi="Arial" w:cs="Arial"/>
        </w:rPr>
        <w:t>ý objem dat na jednu studii;</w:t>
      </w:r>
    </w:p>
    <w:p w14:paraId="2F38B3D1" w14:textId="6EA6168E"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DICOM </w:t>
      </w:r>
      <w:proofErr w:type="spellStart"/>
      <w:r w:rsidRPr="00340413">
        <w:rPr>
          <w:rFonts w:ascii="Arial" w:hAnsi="Arial" w:cs="Arial"/>
        </w:rPr>
        <w:t>Conformance</w:t>
      </w:r>
      <w:proofErr w:type="spellEnd"/>
      <w:r w:rsidRPr="00340413">
        <w:rPr>
          <w:rFonts w:ascii="Arial" w:hAnsi="Arial" w:cs="Arial"/>
        </w:rPr>
        <w:t xml:space="preserve"> </w:t>
      </w:r>
      <w:proofErr w:type="spellStart"/>
      <w:r w:rsidRPr="00340413">
        <w:rPr>
          <w:rFonts w:ascii="Arial" w:hAnsi="Arial" w:cs="Arial"/>
        </w:rPr>
        <w:t>Statement</w:t>
      </w:r>
      <w:proofErr w:type="spellEnd"/>
      <w:r w:rsidRPr="00340413">
        <w:rPr>
          <w:rFonts w:ascii="Arial" w:hAnsi="Arial" w:cs="Arial"/>
        </w:rPr>
        <w:t xml:space="preserve"> (v elektronické </w:t>
      </w:r>
      <w:proofErr w:type="gramStart"/>
      <w:r w:rsidRPr="00340413">
        <w:rPr>
          <w:rFonts w:ascii="Arial" w:hAnsi="Arial" w:cs="Arial"/>
        </w:rPr>
        <w:t>podobě - formát</w:t>
      </w:r>
      <w:proofErr w:type="gramEnd"/>
      <w:r w:rsidRPr="00340413">
        <w:rPr>
          <w:rFonts w:ascii="Arial" w:hAnsi="Arial" w:cs="Arial"/>
        </w:rPr>
        <w:t xml:space="preserve"> *</w:t>
      </w:r>
      <w:proofErr w:type="spellStart"/>
      <w:r w:rsidRPr="00340413">
        <w:rPr>
          <w:rFonts w:ascii="Arial" w:hAnsi="Arial" w:cs="Arial"/>
        </w:rPr>
        <w:t>pdf</w:t>
      </w:r>
      <w:proofErr w:type="spellEnd"/>
      <w:r>
        <w:rPr>
          <w:rFonts w:ascii="Arial" w:hAnsi="Arial" w:cs="Arial"/>
        </w:rPr>
        <w:t>., *.</w:t>
      </w:r>
      <w:proofErr w:type="spellStart"/>
      <w:r>
        <w:rPr>
          <w:rFonts w:ascii="Arial" w:hAnsi="Arial" w:cs="Arial"/>
        </w:rPr>
        <w:t>docx</w:t>
      </w:r>
      <w:proofErr w:type="spellEnd"/>
      <w:r w:rsidRPr="00340413">
        <w:rPr>
          <w:rFonts w:ascii="Arial" w:hAnsi="Arial" w:cs="Arial"/>
        </w:rPr>
        <w:t xml:space="preserve"> nebo *</w:t>
      </w:r>
      <w:r>
        <w:rPr>
          <w:rFonts w:ascii="Arial" w:hAnsi="Arial" w:cs="Arial"/>
        </w:rPr>
        <w:t>.doc);</w:t>
      </w:r>
    </w:p>
    <w:p w14:paraId="2D5730E5" w14:textId="75F580C2"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lastRenderedPageBreak/>
        <w:t xml:space="preserve">Zařízení </w:t>
      </w:r>
      <w:r w:rsidRPr="00340413">
        <w:rPr>
          <w:rFonts w:ascii="Arial" w:hAnsi="Arial" w:cs="Arial"/>
        </w:rPr>
        <w:t xml:space="preserve">musí podporovat odesílání DICOM obrazové </w:t>
      </w:r>
      <w:r>
        <w:rPr>
          <w:rFonts w:ascii="Arial" w:hAnsi="Arial" w:cs="Arial"/>
        </w:rPr>
        <w:t xml:space="preserve">dokumentace na více DICOM </w:t>
      </w:r>
      <w:proofErr w:type="spellStart"/>
      <w:r>
        <w:rPr>
          <w:rFonts w:ascii="Arial" w:hAnsi="Arial" w:cs="Arial"/>
        </w:rPr>
        <w:t>NODů</w:t>
      </w:r>
      <w:proofErr w:type="spellEnd"/>
      <w:r>
        <w:rPr>
          <w:rFonts w:ascii="Arial" w:hAnsi="Arial" w:cs="Arial"/>
        </w:rPr>
        <w:t xml:space="preserve">, a to </w:t>
      </w:r>
      <w:r w:rsidRPr="00340413">
        <w:rPr>
          <w:rFonts w:ascii="Arial" w:hAnsi="Arial" w:cs="Arial"/>
        </w:rPr>
        <w:t>min</w:t>
      </w:r>
      <w:r>
        <w:rPr>
          <w:rFonts w:ascii="Arial" w:hAnsi="Arial" w:cs="Arial"/>
        </w:rPr>
        <w:t>imálně na dva;</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4FB7E1D" w14:textId="13D040CF"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f</w:t>
      </w:r>
      <w:r w:rsidRPr="00340413">
        <w:rPr>
          <w:rFonts w:ascii="Arial" w:hAnsi="Arial" w:cs="Arial"/>
        </w:rPr>
        <w:t>ormát dat: DICOM 3.0</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3F21C580" w14:textId="051236E9" w:rsidR="00340413" w:rsidRPr="00340413"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DICOM </w:t>
      </w:r>
      <w:r>
        <w:rPr>
          <w:rFonts w:ascii="Arial" w:hAnsi="Arial" w:cs="Arial"/>
        </w:rPr>
        <w:t>s</w:t>
      </w:r>
      <w:r w:rsidRPr="00340413">
        <w:rPr>
          <w:rFonts w:ascii="Arial" w:hAnsi="Arial" w:cs="Arial"/>
        </w:rPr>
        <w:t>lužby:</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DA2845D"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Query</w:t>
      </w:r>
      <w:proofErr w:type="spellEnd"/>
      <w:r w:rsidRPr="00340413">
        <w:rPr>
          <w:rFonts w:ascii="Arial" w:hAnsi="Arial" w:cs="Arial"/>
        </w:rPr>
        <w:t>/</w:t>
      </w:r>
      <w:proofErr w:type="spellStart"/>
      <w:r w:rsidRPr="00340413">
        <w:rPr>
          <w:rFonts w:ascii="Arial" w:hAnsi="Arial" w:cs="Arial"/>
        </w:rPr>
        <w:t>Retrieve</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2EBC947D"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Store</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13995BCD"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Modality </w:t>
      </w:r>
      <w:proofErr w:type="spellStart"/>
      <w:r w:rsidRPr="00340413">
        <w:rPr>
          <w:rFonts w:ascii="Arial" w:hAnsi="Arial" w:cs="Arial"/>
        </w:rPr>
        <w:t>Worklist</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D637985"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Storage</w:t>
      </w:r>
      <w:proofErr w:type="spellEnd"/>
      <w:r w:rsidRPr="00340413">
        <w:rPr>
          <w:rFonts w:ascii="Arial" w:hAnsi="Arial" w:cs="Arial"/>
        </w:rPr>
        <w:t xml:space="preserve"> </w:t>
      </w:r>
      <w:proofErr w:type="spellStart"/>
      <w:r w:rsidRPr="00340413">
        <w:rPr>
          <w:rFonts w:ascii="Arial" w:hAnsi="Arial" w:cs="Arial"/>
        </w:rPr>
        <w:t>commitment</w:t>
      </w:r>
      <w:proofErr w:type="spellEnd"/>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6C39F067"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 xml:space="preserve">Modality </w:t>
      </w:r>
      <w:proofErr w:type="spellStart"/>
      <w:r w:rsidRPr="00340413">
        <w:rPr>
          <w:rFonts w:ascii="Arial" w:hAnsi="Arial" w:cs="Arial"/>
        </w:rPr>
        <w:t>performed</w:t>
      </w:r>
      <w:proofErr w:type="spellEnd"/>
      <w:r w:rsidRPr="00340413">
        <w:rPr>
          <w:rFonts w:ascii="Arial" w:hAnsi="Arial" w:cs="Arial"/>
        </w:rPr>
        <w:t xml:space="preserve"> </w:t>
      </w:r>
      <w:proofErr w:type="spellStart"/>
      <w:r w:rsidRPr="00340413">
        <w:rPr>
          <w:rFonts w:ascii="Arial" w:hAnsi="Arial" w:cs="Arial"/>
        </w:rPr>
        <w:t>procedure</w:t>
      </w:r>
      <w:proofErr w:type="spellEnd"/>
      <w:r w:rsidRPr="00340413">
        <w:rPr>
          <w:rFonts w:ascii="Arial" w:hAnsi="Arial" w:cs="Arial"/>
        </w:rPr>
        <w:t xml:space="preserve"> step (MPPS)</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5C8A0D3" w14:textId="77777777" w:rsidR="00340413" w:rsidRPr="00340413" w:rsidRDefault="00340413" w:rsidP="00340413">
      <w:pPr>
        <w:pStyle w:val="Odstavecseseznamem"/>
        <w:numPr>
          <w:ilvl w:val="1"/>
          <w:numId w:val="16"/>
        </w:numPr>
        <w:spacing w:after="0" w:line="240" w:lineRule="auto"/>
        <w:jc w:val="both"/>
        <w:rPr>
          <w:rFonts w:ascii="Arial" w:hAnsi="Arial" w:cs="Arial"/>
        </w:rPr>
      </w:pPr>
      <w:proofErr w:type="spellStart"/>
      <w:r w:rsidRPr="00340413">
        <w:rPr>
          <w:rFonts w:ascii="Arial" w:hAnsi="Arial" w:cs="Arial"/>
        </w:rPr>
        <w:t>Print</w:t>
      </w:r>
      <w:proofErr w:type="spellEnd"/>
      <w:r w:rsidRPr="00340413">
        <w:rPr>
          <w:rFonts w:ascii="Arial" w:hAnsi="Arial" w:cs="Arial"/>
        </w:rPr>
        <w:t xml:space="preserve"> (FN Brno nemá DICOM tiskárny, tedy toto je na zvážení a je zde spíše do výčtu služeb DICOM)</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CCE6670" w14:textId="1A2AB90C"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p</w:t>
      </w:r>
      <w:r w:rsidRPr="00340413">
        <w:rPr>
          <w:rFonts w:ascii="Arial" w:hAnsi="Arial" w:cs="Arial"/>
        </w:rPr>
        <w:t xml:space="preserve">okud </w:t>
      </w:r>
      <w:r>
        <w:rPr>
          <w:rFonts w:ascii="Arial" w:hAnsi="Arial" w:cs="Arial"/>
        </w:rPr>
        <w:t xml:space="preserve">Zařízení </w:t>
      </w:r>
      <w:r w:rsidRPr="00340413">
        <w:rPr>
          <w:rFonts w:ascii="Arial" w:hAnsi="Arial" w:cs="Arial"/>
        </w:rPr>
        <w:t xml:space="preserve">produkuje rentgenové záření, </w:t>
      </w:r>
      <w:r>
        <w:rPr>
          <w:rFonts w:ascii="Arial" w:hAnsi="Arial" w:cs="Arial"/>
        </w:rPr>
        <w:t xml:space="preserve">musí být </w:t>
      </w:r>
      <w:r w:rsidRPr="00340413">
        <w:rPr>
          <w:rFonts w:ascii="Arial" w:hAnsi="Arial" w:cs="Arial"/>
        </w:rPr>
        <w:t>součás</w:t>
      </w:r>
      <w:r>
        <w:rPr>
          <w:rFonts w:ascii="Arial" w:hAnsi="Arial" w:cs="Arial"/>
        </w:rPr>
        <w:t>tí</w:t>
      </w:r>
      <w:r w:rsidRPr="00340413">
        <w:rPr>
          <w:rFonts w:ascii="Arial" w:hAnsi="Arial" w:cs="Arial"/>
        </w:rPr>
        <w:t xml:space="preserve"> odesílaných DICOM dat i údaje o radi</w:t>
      </w:r>
      <w:r>
        <w:rPr>
          <w:rFonts w:ascii="Arial" w:hAnsi="Arial" w:cs="Arial"/>
        </w:rPr>
        <w:t xml:space="preserve">ační dávce, a to v DICOM </w:t>
      </w:r>
      <w:proofErr w:type="spellStart"/>
      <w:r>
        <w:rPr>
          <w:rFonts w:ascii="Arial" w:hAnsi="Arial" w:cs="Arial"/>
        </w:rPr>
        <w:t>header</w:t>
      </w:r>
      <w:proofErr w:type="spellEnd"/>
      <w:r>
        <w:rPr>
          <w:rFonts w:ascii="Arial" w:hAnsi="Arial" w:cs="Arial"/>
        </w:rPr>
        <w:t>;</w:t>
      </w:r>
    </w:p>
    <w:p w14:paraId="153CC1D7" w14:textId="11EA41DD"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Zařízení musí umožnit</w:t>
      </w:r>
      <w:r w:rsidRPr="00340413">
        <w:rPr>
          <w:rFonts w:ascii="Arial" w:hAnsi="Arial" w:cs="Arial"/>
        </w:rPr>
        <w:t xml:space="preserve"> nastavit synchronizaci s NTP serverem </w:t>
      </w:r>
      <w:r>
        <w:rPr>
          <w:rFonts w:ascii="Arial" w:hAnsi="Arial" w:cs="Arial"/>
        </w:rPr>
        <w:t>zadavatele</w:t>
      </w:r>
      <w:r w:rsidRPr="00340413">
        <w:rPr>
          <w:rFonts w:ascii="Arial" w:hAnsi="Arial" w:cs="Arial"/>
        </w:rPr>
        <w:t xml:space="preserve">: protokol NTP, server </w:t>
      </w:r>
      <w:proofErr w:type="spellStart"/>
      <w:r w:rsidRPr="00340413">
        <w:rPr>
          <w:rFonts w:ascii="Arial" w:hAnsi="Arial" w:cs="Arial"/>
        </w:rPr>
        <w:t>lsb</w:t>
      </w:r>
      <w:proofErr w:type="spellEnd"/>
      <w:r w:rsidRPr="00340413">
        <w:rPr>
          <w:rFonts w:ascii="Arial" w:hAnsi="Arial" w:cs="Arial"/>
        </w:rPr>
        <w:t xml:space="preserve"> (10.1.250.</w:t>
      </w:r>
      <w:r>
        <w:rPr>
          <w:rFonts w:ascii="Arial" w:hAnsi="Arial" w:cs="Arial"/>
        </w:rPr>
        <w:t>11), default port 123 (UDP);</w:t>
      </w:r>
    </w:p>
    <w:p w14:paraId="56E4FEFD" w14:textId="4B163DD3"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o</w:t>
      </w:r>
      <w:r w:rsidRPr="00340413">
        <w:rPr>
          <w:rFonts w:ascii="Arial" w:hAnsi="Arial" w:cs="Arial"/>
        </w:rPr>
        <w:t xml:space="preserve">bslužný </w:t>
      </w:r>
      <w:r>
        <w:rPr>
          <w:rFonts w:ascii="Arial" w:hAnsi="Arial" w:cs="Arial"/>
        </w:rPr>
        <w:t>software</w:t>
      </w:r>
      <w:r w:rsidRPr="00340413">
        <w:rPr>
          <w:rFonts w:ascii="Arial" w:hAnsi="Arial" w:cs="Arial"/>
        </w:rPr>
        <w:t xml:space="preserve"> </w:t>
      </w:r>
      <w:r>
        <w:rPr>
          <w:rFonts w:ascii="Arial" w:hAnsi="Arial" w:cs="Arial"/>
        </w:rPr>
        <w:t xml:space="preserve">Zařízení </w:t>
      </w:r>
      <w:r w:rsidRPr="00340413">
        <w:rPr>
          <w:rFonts w:ascii="Arial" w:hAnsi="Arial" w:cs="Arial"/>
        </w:rPr>
        <w:t xml:space="preserve">musí </w:t>
      </w:r>
      <w:r>
        <w:rPr>
          <w:rFonts w:ascii="Arial" w:hAnsi="Arial" w:cs="Arial"/>
        </w:rPr>
        <w:t>podporovat manuální editaci pacientského</w:t>
      </w:r>
      <w:r w:rsidRPr="00340413">
        <w:rPr>
          <w:rFonts w:ascii="Arial" w:hAnsi="Arial" w:cs="Arial"/>
        </w:rPr>
        <w:t xml:space="preserve"> záznamu (</w:t>
      </w:r>
      <w:proofErr w:type="spellStart"/>
      <w:r w:rsidRPr="00340413">
        <w:rPr>
          <w:rFonts w:ascii="Arial" w:hAnsi="Arial" w:cs="Arial"/>
        </w:rPr>
        <w:t>Patient</w:t>
      </w:r>
      <w:proofErr w:type="spellEnd"/>
      <w:r w:rsidRPr="00340413">
        <w:rPr>
          <w:rFonts w:ascii="Arial" w:hAnsi="Arial" w:cs="Arial"/>
        </w:rPr>
        <w:t xml:space="preserve"> </w:t>
      </w:r>
      <w:proofErr w:type="spellStart"/>
      <w:r w:rsidRPr="00340413">
        <w:rPr>
          <w:rFonts w:ascii="Arial" w:hAnsi="Arial" w:cs="Arial"/>
        </w:rPr>
        <w:t>name</w:t>
      </w:r>
      <w:proofErr w:type="spellEnd"/>
      <w:r w:rsidRPr="00340413">
        <w:rPr>
          <w:rFonts w:ascii="Arial" w:hAnsi="Arial" w:cs="Arial"/>
        </w:rPr>
        <w:t xml:space="preserve">, </w:t>
      </w:r>
      <w:proofErr w:type="spellStart"/>
      <w:r w:rsidRPr="00340413">
        <w:rPr>
          <w:rFonts w:ascii="Arial" w:hAnsi="Arial" w:cs="Arial"/>
        </w:rPr>
        <w:t>Patient</w:t>
      </w:r>
      <w:proofErr w:type="spellEnd"/>
      <w:r w:rsidRPr="00340413">
        <w:rPr>
          <w:rFonts w:ascii="Arial" w:hAnsi="Arial" w:cs="Arial"/>
        </w:rPr>
        <w:t xml:space="preserve"> ID, </w:t>
      </w:r>
      <w:proofErr w:type="spellStart"/>
      <w:r w:rsidRPr="00340413">
        <w:rPr>
          <w:rFonts w:ascii="Arial" w:hAnsi="Arial" w:cs="Arial"/>
        </w:rPr>
        <w:t>Acession</w:t>
      </w:r>
      <w:r>
        <w:rPr>
          <w:rFonts w:ascii="Arial" w:hAnsi="Arial" w:cs="Arial"/>
        </w:rPr>
        <w:t>al</w:t>
      </w:r>
      <w:proofErr w:type="spellEnd"/>
      <w:r>
        <w:rPr>
          <w:rFonts w:ascii="Arial" w:hAnsi="Arial" w:cs="Arial"/>
        </w:rPr>
        <w:t xml:space="preserve"> </w:t>
      </w:r>
      <w:proofErr w:type="spellStart"/>
      <w:r>
        <w:rPr>
          <w:rFonts w:ascii="Arial" w:hAnsi="Arial" w:cs="Arial"/>
        </w:rPr>
        <w:t>Number</w:t>
      </w:r>
      <w:proofErr w:type="spellEnd"/>
      <w:r>
        <w:rPr>
          <w:rFonts w:ascii="Arial" w:hAnsi="Arial" w:cs="Arial"/>
        </w:rPr>
        <w:t xml:space="preserve">, Study </w:t>
      </w:r>
      <w:proofErr w:type="spellStart"/>
      <w:r>
        <w:rPr>
          <w:rFonts w:ascii="Arial" w:hAnsi="Arial" w:cs="Arial"/>
        </w:rPr>
        <w:t>Description</w:t>
      </w:r>
      <w:proofErr w:type="spellEnd"/>
      <w:r>
        <w:rPr>
          <w:rFonts w:ascii="Arial" w:hAnsi="Arial" w:cs="Arial"/>
        </w:rPr>
        <w:t>);</w:t>
      </w:r>
      <w:r w:rsidRPr="00340413">
        <w:rPr>
          <w:rFonts w:ascii="Arial" w:hAnsi="Arial" w:cs="Arial"/>
        </w:rPr>
        <w:tab/>
      </w:r>
      <w:r w:rsidRPr="00340413">
        <w:rPr>
          <w:rFonts w:ascii="Arial" w:hAnsi="Arial" w:cs="Arial"/>
        </w:rPr>
        <w:tab/>
      </w:r>
    </w:p>
    <w:p w14:paraId="49FC851D" w14:textId="77777777" w:rsidR="00396101"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výše uvedená identifikace záznamu vyšetření </w:t>
      </w:r>
      <w:r>
        <w:rPr>
          <w:rFonts w:ascii="Arial" w:hAnsi="Arial" w:cs="Arial"/>
        </w:rPr>
        <w:t xml:space="preserve">nesmí být </w:t>
      </w:r>
      <w:r w:rsidRPr="00340413">
        <w:rPr>
          <w:rFonts w:ascii="Arial" w:hAnsi="Arial" w:cs="Arial"/>
        </w:rPr>
        <w:t xml:space="preserve">součástí snímku (tato vlastnost pouze jako volitelné </w:t>
      </w:r>
      <w:proofErr w:type="spellStart"/>
      <w:r w:rsidRPr="00340413">
        <w:rPr>
          <w:rFonts w:ascii="Arial" w:hAnsi="Arial" w:cs="Arial"/>
        </w:rPr>
        <w:t>option</w:t>
      </w:r>
      <w:proofErr w:type="spellEnd"/>
      <w:r w:rsidRPr="00340413">
        <w:rPr>
          <w:rFonts w:ascii="Arial" w:hAnsi="Arial" w:cs="Arial"/>
        </w:rPr>
        <w:t>, uklád</w:t>
      </w:r>
      <w:r w:rsidR="00396101">
        <w:rPr>
          <w:rFonts w:ascii="Arial" w:hAnsi="Arial" w:cs="Arial"/>
        </w:rPr>
        <w:t>ání do záznamu formou metadat);</w:t>
      </w:r>
    </w:p>
    <w:p w14:paraId="4D7EA52B" w14:textId="77777777" w:rsidR="008E7770" w:rsidRPr="00396101" w:rsidRDefault="008E7770" w:rsidP="008E7770">
      <w:pPr>
        <w:pStyle w:val="Odstavecseseznamem"/>
        <w:numPr>
          <w:ilvl w:val="0"/>
          <w:numId w:val="16"/>
        </w:numPr>
        <w:spacing w:after="0" w:line="240" w:lineRule="auto"/>
        <w:jc w:val="both"/>
        <w:rPr>
          <w:rFonts w:ascii="Arial" w:hAnsi="Arial" w:cs="Arial"/>
          <w:b/>
        </w:rPr>
      </w:pPr>
      <w:r w:rsidRPr="00396101">
        <w:rPr>
          <w:rFonts w:ascii="Arial" w:hAnsi="Arial" w:cs="Arial"/>
          <w:b/>
        </w:rPr>
        <w:t xml:space="preserve">účastník zadávacího řízení </w:t>
      </w:r>
      <w:r>
        <w:rPr>
          <w:rFonts w:ascii="Arial" w:hAnsi="Arial"/>
          <w:b/>
        </w:rPr>
        <w:t xml:space="preserve">zpracuje následující </w:t>
      </w:r>
      <w:r w:rsidRPr="00396101">
        <w:rPr>
          <w:rFonts w:ascii="Arial" w:hAnsi="Arial" w:cs="Arial"/>
          <w:b/>
        </w:rPr>
        <w:t xml:space="preserve">tabulku mandatorních DICOM </w:t>
      </w:r>
      <w:proofErr w:type="spellStart"/>
      <w:r w:rsidRPr="00396101">
        <w:rPr>
          <w:rFonts w:ascii="Arial" w:hAnsi="Arial" w:cs="Arial"/>
          <w:b/>
        </w:rPr>
        <w:t>tags</w:t>
      </w:r>
      <w:proofErr w:type="spellEnd"/>
      <w:r w:rsidRPr="00396101">
        <w:rPr>
          <w:rFonts w:ascii="Arial" w:hAnsi="Arial" w:cs="Arial"/>
          <w:b/>
        </w:rPr>
        <w:t xml:space="preserve"> pro snímky:</w:t>
      </w: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5"/>
        <w:gridCol w:w="2297"/>
        <w:gridCol w:w="2366"/>
      </w:tblGrid>
      <w:tr w:rsidR="00396101" w:rsidRPr="00340413" w14:paraId="032715F0" w14:textId="77777777" w:rsidTr="008E7770">
        <w:trPr>
          <w:trHeight w:val="1800"/>
        </w:trPr>
        <w:tc>
          <w:tcPr>
            <w:tcW w:w="3752" w:type="dxa"/>
            <w:shd w:val="clear" w:color="auto" w:fill="auto"/>
            <w:noWrap/>
            <w:vAlign w:val="center"/>
            <w:hideMark/>
          </w:tcPr>
          <w:p w14:paraId="6A9FB73D" w14:textId="77777777" w:rsidR="00340413" w:rsidRPr="00340413" w:rsidRDefault="00340413" w:rsidP="00396101">
            <w:pPr>
              <w:spacing w:after="0" w:line="240" w:lineRule="auto"/>
              <w:jc w:val="center"/>
              <w:rPr>
                <w:rFonts w:ascii="Arial" w:eastAsia="Times New Roman" w:hAnsi="Arial" w:cs="Arial"/>
                <w:b/>
                <w:bCs/>
                <w:color w:val="000000"/>
                <w:lang w:eastAsia="cs-CZ"/>
              </w:rPr>
            </w:pPr>
            <w:r w:rsidRPr="00340413">
              <w:rPr>
                <w:rFonts w:ascii="Arial" w:eastAsia="Times New Roman" w:hAnsi="Arial" w:cs="Arial"/>
                <w:b/>
                <w:bCs/>
                <w:color w:val="000000"/>
                <w:lang w:eastAsia="cs-CZ"/>
              </w:rPr>
              <w:t xml:space="preserve">DICOM tag </w:t>
            </w:r>
            <w:proofErr w:type="spellStart"/>
            <w:r w:rsidRPr="00340413">
              <w:rPr>
                <w:rFonts w:ascii="Arial" w:eastAsia="Times New Roman" w:hAnsi="Arial" w:cs="Arial"/>
                <w:b/>
                <w:bCs/>
                <w:color w:val="000000"/>
                <w:lang w:eastAsia="cs-CZ"/>
              </w:rPr>
              <w:t>name</w:t>
            </w:r>
            <w:proofErr w:type="spellEnd"/>
            <w:r w:rsidRPr="00340413">
              <w:rPr>
                <w:rFonts w:ascii="Arial" w:eastAsia="Times New Roman" w:hAnsi="Arial" w:cs="Arial"/>
                <w:b/>
                <w:bCs/>
                <w:color w:val="000000"/>
                <w:lang w:eastAsia="cs-CZ"/>
              </w:rPr>
              <w:t xml:space="preserve"> (DICOM tag No.)</w:t>
            </w:r>
          </w:p>
        </w:tc>
        <w:tc>
          <w:tcPr>
            <w:tcW w:w="2332" w:type="dxa"/>
            <w:shd w:val="clear" w:color="auto" w:fill="auto"/>
            <w:noWrap/>
            <w:vAlign w:val="center"/>
            <w:hideMark/>
          </w:tcPr>
          <w:p w14:paraId="0C459301" w14:textId="77777777" w:rsidR="00340413" w:rsidRPr="00340413" w:rsidRDefault="00340413" w:rsidP="00396101">
            <w:pPr>
              <w:spacing w:after="0" w:line="240" w:lineRule="auto"/>
              <w:jc w:val="center"/>
              <w:rPr>
                <w:rFonts w:ascii="Arial" w:eastAsia="Times New Roman" w:hAnsi="Arial" w:cs="Arial"/>
                <w:b/>
                <w:bCs/>
                <w:color w:val="000000"/>
                <w:lang w:eastAsia="cs-CZ"/>
              </w:rPr>
            </w:pPr>
            <w:proofErr w:type="spellStart"/>
            <w:r w:rsidRPr="00340413">
              <w:rPr>
                <w:rFonts w:ascii="Arial" w:eastAsia="Times New Roman" w:hAnsi="Arial" w:cs="Arial"/>
                <w:b/>
                <w:bCs/>
                <w:color w:val="000000"/>
                <w:lang w:eastAsia="cs-CZ"/>
              </w:rPr>
              <w:t>Specific</w:t>
            </w:r>
            <w:proofErr w:type="spellEnd"/>
            <w:r w:rsidRPr="00340413">
              <w:rPr>
                <w:rFonts w:ascii="Arial" w:eastAsia="Times New Roman" w:hAnsi="Arial" w:cs="Arial"/>
                <w:b/>
                <w:bCs/>
                <w:color w:val="000000"/>
                <w:lang w:eastAsia="cs-CZ"/>
              </w:rPr>
              <w:t xml:space="preserve"> </w:t>
            </w:r>
            <w:proofErr w:type="spellStart"/>
            <w:r w:rsidRPr="00340413">
              <w:rPr>
                <w:rFonts w:ascii="Arial" w:eastAsia="Times New Roman" w:hAnsi="Arial" w:cs="Arial"/>
                <w:b/>
                <w:bCs/>
                <w:color w:val="000000"/>
                <w:lang w:eastAsia="cs-CZ"/>
              </w:rPr>
              <w:t>values</w:t>
            </w:r>
            <w:proofErr w:type="spellEnd"/>
          </w:p>
        </w:tc>
        <w:tc>
          <w:tcPr>
            <w:tcW w:w="2274" w:type="dxa"/>
            <w:shd w:val="clear" w:color="auto" w:fill="auto"/>
            <w:vAlign w:val="center"/>
            <w:hideMark/>
          </w:tcPr>
          <w:p w14:paraId="642539CB" w14:textId="674D6B2A" w:rsidR="00340413" w:rsidRPr="00340413" w:rsidRDefault="00396101" w:rsidP="00396101">
            <w:pPr>
              <w:spacing w:after="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Ano/Ne</w:t>
            </w:r>
          </w:p>
        </w:tc>
      </w:tr>
      <w:tr w:rsidR="00396101" w:rsidRPr="00340413" w14:paraId="067EC725" w14:textId="77777777" w:rsidTr="008E7770">
        <w:trPr>
          <w:trHeight w:val="300"/>
        </w:trPr>
        <w:tc>
          <w:tcPr>
            <w:tcW w:w="3752" w:type="dxa"/>
            <w:shd w:val="clear" w:color="auto" w:fill="auto"/>
            <w:noWrap/>
            <w:vAlign w:val="center"/>
            <w:hideMark/>
          </w:tcPr>
          <w:p w14:paraId="0D814EF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REQUIRED_STUDY_FIELDS:</w:t>
            </w:r>
          </w:p>
        </w:tc>
        <w:tc>
          <w:tcPr>
            <w:tcW w:w="2332" w:type="dxa"/>
            <w:shd w:val="clear" w:color="auto" w:fill="auto"/>
            <w:noWrap/>
            <w:vAlign w:val="center"/>
            <w:hideMark/>
          </w:tcPr>
          <w:p w14:paraId="34BF04BE"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1F25C1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438CD3F" w14:textId="77777777" w:rsidTr="008E7770">
        <w:trPr>
          <w:trHeight w:val="300"/>
        </w:trPr>
        <w:tc>
          <w:tcPr>
            <w:tcW w:w="3752" w:type="dxa"/>
            <w:shd w:val="clear" w:color="auto" w:fill="auto"/>
            <w:noWrap/>
            <w:vAlign w:val="center"/>
            <w:hideMark/>
          </w:tcPr>
          <w:p w14:paraId="48AA7B2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STU_StuDat</w:t>
            </w:r>
            <w:proofErr w:type="spellEnd"/>
            <w:r w:rsidRPr="00340413">
              <w:rPr>
                <w:rFonts w:ascii="Arial" w:eastAsia="Times New Roman" w:hAnsi="Arial" w:cs="Arial"/>
                <w:color w:val="000000"/>
                <w:lang w:eastAsia="cs-CZ"/>
              </w:rPr>
              <w:t xml:space="preserve"> (0008,0020)</w:t>
            </w:r>
          </w:p>
        </w:tc>
        <w:tc>
          <w:tcPr>
            <w:tcW w:w="2332" w:type="dxa"/>
            <w:shd w:val="clear" w:color="auto" w:fill="auto"/>
            <w:noWrap/>
            <w:vAlign w:val="center"/>
            <w:hideMark/>
          </w:tcPr>
          <w:p w14:paraId="4F438785"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6CB2D8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394109" w14:textId="77777777" w:rsidTr="008E7770">
        <w:trPr>
          <w:trHeight w:val="300"/>
        </w:trPr>
        <w:tc>
          <w:tcPr>
            <w:tcW w:w="3752" w:type="dxa"/>
            <w:shd w:val="clear" w:color="auto" w:fill="auto"/>
            <w:noWrap/>
            <w:vAlign w:val="center"/>
            <w:hideMark/>
          </w:tcPr>
          <w:p w14:paraId="3226B8F0"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STU_StuTim</w:t>
            </w:r>
            <w:proofErr w:type="spellEnd"/>
            <w:r w:rsidRPr="00340413">
              <w:rPr>
                <w:rFonts w:ascii="Arial" w:eastAsia="Times New Roman" w:hAnsi="Arial" w:cs="Arial"/>
                <w:color w:val="000000"/>
                <w:lang w:eastAsia="cs-CZ"/>
              </w:rPr>
              <w:t xml:space="preserve"> (0008,0030)</w:t>
            </w:r>
          </w:p>
        </w:tc>
        <w:tc>
          <w:tcPr>
            <w:tcW w:w="2332" w:type="dxa"/>
            <w:shd w:val="clear" w:color="auto" w:fill="auto"/>
            <w:noWrap/>
            <w:vAlign w:val="center"/>
            <w:hideMark/>
          </w:tcPr>
          <w:p w14:paraId="12919ADE"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76EEFBA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BB35CBC" w14:textId="77777777" w:rsidTr="008E7770">
        <w:trPr>
          <w:trHeight w:val="300"/>
        </w:trPr>
        <w:tc>
          <w:tcPr>
            <w:tcW w:w="3752" w:type="dxa"/>
            <w:shd w:val="clear" w:color="auto" w:fill="auto"/>
            <w:noWrap/>
            <w:vAlign w:val="center"/>
            <w:hideMark/>
          </w:tcPr>
          <w:p w14:paraId="3480CA6A"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STU_AccNum</w:t>
            </w:r>
            <w:proofErr w:type="spellEnd"/>
            <w:r w:rsidRPr="00340413">
              <w:rPr>
                <w:rFonts w:ascii="Arial" w:eastAsia="Times New Roman" w:hAnsi="Arial" w:cs="Arial"/>
                <w:color w:val="000000"/>
                <w:lang w:eastAsia="cs-CZ"/>
              </w:rPr>
              <w:t xml:space="preserve"> (0008,0050)</w:t>
            </w:r>
          </w:p>
        </w:tc>
        <w:tc>
          <w:tcPr>
            <w:tcW w:w="2332" w:type="dxa"/>
            <w:shd w:val="clear" w:color="auto" w:fill="auto"/>
            <w:noWrap/>
            <w:vAlign w:val="center"/>
            <w:hideMark/>
          </w:tcPr>
          <w:p w14:paraId="4BE21DA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w:t>
            </w:r>
            <w:proofErr w:type="spellStart"/>
            <w:r w:rsidRPr="00340413">
              <w:rPr>
                <w:rFonts w:ascii="Arial" w:eastAsia="Times New Roman" w:hAnsi="Arial" w:cs="Arial"/>
                <w:color w:val="000000"/>
                <w:lang w:eastAsia="cs-CZ"/>
              </w:rPr>
              <w:t>null</w:t>
            </w:r>
            <w:proofErr w:type="spellEnd"/>
            <w:r w:rsidRPr="00340413">
              <w:rPr>
                <w:rFonts w:ascii="Arial" w:eastAsia="Times New Roman" w:hAnsi="Arial" w:cs="Arial"/>
                <w:color w:val="000000"/>
                <w:lang w:eastAsia="cs-CZ"/>
              </w:rPr>
              <w:t>"</w:t>
            </w:r>
          </w:p>
        </w:tc>
        <w:tc>
          <w:tcPr>
            <w:tcW w:w="2274" w:type="dxa"/>
            <w:shd w:val="clear" w:color="auto" w:fill="auto"/>
            <w:noWrap/>
            <w:vAlign w:val="center"/>
            <w:hideMark/>
          </w:tcPr>
          <w:p w14:paraId="3C992F2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A128D8C" w14:textId="77777777" w:rsidTr="008E7770">
        <w:trPr>
          <w:trHeight w:val="300"/>
        </w:trPr>
        <w:tc>
          <w:tcPr>
            <w:tcW w:w="3752" w:type="dxa"/>
            <w:shd w:val="clear" w:color="auto" w:fill="auto"/>
            <w:noWrap/>
            <w:vAlign w:val="center"/>
            <w:hideMark/>
          </w:tcPr>
          <w:p w14:paraId="0AF98984"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STU_StuID</w:t>
            </w:r>
            <w:proofErr w:type="spellEnd"/>
            <w:r w:rsidRPr="00340413">
              <w:rPr>
                <w:rFonts w:ascii="Arial" w:eastAsia="Times New Roman" w:hAnsi="Arial" w:cs="Arial"/>
                <w:color w:val="000000"/>
                <w:lang w:eastAsia="cs-CZ"/>
              </w:rPr>
              <w:t xml:space="preserve"> (0020,0010)</w:t>
            </w:r>
          </w:p>
        </w:tc>
        <w:tc>
          <w:tcPr>
            <w:tcW w:w="2332" w:type="dxa"/>
            <w:shd w:val="clear" w:color="auto" w:fill="auto"/>
            <w:noWrap/>
            <w:vAlign w:val="center"/>
            <w:hideMark/>
          </w:tcPr>
          <w:p w14:paraId="221D520A"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w:t>
            </w:r>
            <w:proofErr w:type="spellStart"/>
            <w:r w:rsidRPr="00340413">
              <w:rPr>
                <w:rFonts w:ascii="Arial" w:eastAsia="Times New Roman" w:hAnsi="Arial" w:cs="Arial"/>
                <w:color w:val="000000"/>
                <w:lang w:eastAsia="cs-CZ"/>
              </w:rPr>
              <w:t>null</w:t>
            </w:r>
            <w:proofErr w:type="spellEnd"/>
            <w:r w:rsidRPr="00340413">
              <w:rPr>
                <w:rFonts w:ascii="Arial" w:eastAsia="Times New Roman" w:hAnsi="Arial" w:cs="Arial"/>
                <w:color w:val="000000"/>
                <w:lang w:eastAsia="cs-CZ"/>
              </w:rPr>
              <w:t>"</w:t>
            </w:r>
          </w:p>
        </w:tc>
        <w:tc>
          <w:tcPr>
            <w:tcW w:w="2274" w:type="dxa"/>
            <w:shd w:val="clear" w:color="auto" w:fill="auto"/>
            <w:noWrap/>
            <w:vAlign w:val="center"/>
            <w:hideMark/>
          </w:tcPr>
          <w:p w14:paraId="59E10F3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23A1749" w14:textId="77777777" w:rsidTr="008E7770">
        <w:trPr>
          <w:trHeight w:val="300"/>
        </w:trPr>
        <w:tc>
          <w:tcPr>
            <w:tcW w:w="3752" w:type="dxa"/>
            <w:shd w:val="clear" w:color="auto" w:fill="auto"/>
            <w:noWrap/>
            <w:vAlign w:val="center"/>
            <w:hideMark/>
          </w:tcPr>
          <w:p w14:paraId="24CD0D6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STU_StuInsUID</w:t>
            </w:r>
            <w:proofErr w:type="spellEnd"/>
            <w:r w:rsidRPr="00340413">
              <w:rPr>
                <w:rFonts w:ascii="Arial" w:eastAsia="Times New Roman" w:hAnsi="Arial" w:cs="Arial"/>
                <w:color w:val="000000"/>
                <w:lang w:eastAsia="cs-CZ"/>
              </w:rPr>
              <w:t xml:space="preserve"> (0020,000d)</w:t>
            </w:r>
          </w:p>
        </w:tc>
        <w:tc>
          <w:tcPr>
            <w:tcW w:w="2332" w:type="dxa"/>
            <w:shd w:val="clear" w:color="auto" w:fill="auto"/>
            <w:noWrap/>
            <w:vAlign w:val="center"/>
            <w:hideMark/>
          </w:tcPr>
          <w:p w14:paraId="6987DE3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1C64CDD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E3DD665" w14:textId="77777777" w:rsidTr="008E7770">
        <w:trPr>
          <w:trHeight w:val="300"/>
        </w:trPr>
        <w:tc>
          <w:tcPr>
            <w:tcW w:w="3752" w:type="dxa"/>
            <w:shd w:val="clear" w:color="auto" w:fill="auto"/>
            <w:noWrap/>
            <w:vAlign w:val="center"/>
            <w:hideMark/>
          </w:tcPr>
          <w:p w14:paraId="699C255B"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STU_RefPhyNam</w:t>
            </w:r>
            <w:proofErr w:type="spellEnd"/>
            <w:r w:rsidRPr="00340413">
              <w:rPr>
                <w:rFonts w:ascii="Arial" w:eastAsia="Times New Roman" w:hAnsi="Arial" w:cs="Arial"/>
                <w:color w:val="000000"/>
                <w:lang w:eastAsia="cs-CZ"/>
              </w:rPr>
              <w:t xml:space="preserve"> (0008,0090)  </w:t>
            </w:r>
          </w:p>
        </w:tc>
        <w:tc>
          <w:tcPr>
            <w:tcW w:w="2332" w:type="dxa"/>
            <w:shd w:val="clear" w:color="auto" w:fill="auto"/>
            <w:noWrap/>
            <w:vAlign w:val="center"/>
            <w:hideMark/>
          </w:tcPr>
          <w:p w14:paraId="26520C1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34A6CE1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B8D0BD9" w14:textId="77777777" w:rsidTr="008E7770">
        <w:trPr>
          <w:trHeight w:val="300"/>
        </w:trPr>
        <w:tc>
          <w:tcPr>
            <w:tcW w:w="3752" w:type="dxa"/>
            <w:shd w:val="clear" w:color="auto" w:fill="auto"/>
            <w:noWrap/>
            <w:vAlign w:val="center"/>
            <w:hideMark/>
          </w:tcPr>
          <w:p w14:paraId="2556D2C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Media </w:t>
            </w:r>
            <w:proofErr w:type="spellStart"/>
            <w:r w:rsidRPr="00340413">
              <w:rPr>
                <w:rFonts w:ascii="Arial" w:eastAsia="Times New Roman" w:hAnsi="Arial" w:cs="Arial"/>
                <w:color w:val="000000"/>
                <w:lang w:eastAsia="cs-CZ"/>
              </w:rPr>
              <w:t>Storage</w:t>
            </w:r>
            <w:proofErr w:type="spellEnd"/>
            <w:r w:rsidRPr="00340413">
              <w:rPr>
                <w:rFonts w:ascii="Arial" w:eastAsia="Times New Roman" w:hAnsi="Arial" w:cs="Arial"/>
                <w:color w:val="000000"/>
                <w:lang w:eastAsia="cs-CZ"/>
              </w:rPr>
              <w:t xml:space="preserve"> SOP </w:t>
            </w:r>
            <w:proofErr w:type="spellStart"/>
            <w:r w:rsidRPr="00340413">
              <w:rPr>
                <w:rFonts w:ascii="Arial" w:eastAsia="Times New Roman" w:hAnsi="Arial" w:cs="Arial"/>
                <w:color w:val="000000"/>
                <w:lang w:eastAsia="cs-CZ"/>
              </w:rPr>
              <w:t>Class</w:t>
            </w:r>
            <w:proofErr w:type="spellEnd"/>
            <w:r w:rsidRPr="00340413">
              <w:rPr>
                <w:rFonts w:ascii="Arial" w:eastAsia="Times New Roman" w:hAnsi="Arial" w:cs="Arial"/>
                <w:color w:val="000000"/>
                <w:lang w:eastAsia="cs-CZ"/>
              </w:rPr>
              <w:t xml:space="preserve"> UID (0002,0002)</w:t>
            </w:r>
          </w:p>
        </w:tc>
        <w:tc>
          <w:tcPr>
            <w:tcW w:w="2332" w:type="dxa"/>
            <w:shd w:val="clear" w:color="auto" w:fill="auto"/>
            <w:noWrap/>
            <w:vAlign w:val="center"/>
            <w:hideMark/>
          </w:tcPr>
          <w:p w14:paraId="0EE21B41"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133C4E1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4890DCE" w14:textId="77777777" w:rsidTr="008E7770">
        <w:trPr>
          <w:trHeight w:val="300"/>
        </w:trPr>
        <w:tc>
          <w:tcPr>
            <w:tcW w:w="3752" w:type="dxa"/>
            <w:shd w:val="clear" w:color="auto" w:fill="auto"/>
            <w:noWrap/>
            <w:vAlign w:val="center"/>
            <w:hideMark/>
          </w:tcPr>
          <w:p w14:paraId="3D0C337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Imager</w:t>
            </w:r>
            <w:proofErr w:type="spellEnd"/>
            <w:r w:rsidRPr="00340413">
              <w:rPr>
                <w:rFonts w:ascii="Arial" w:eastAsia="Times New Roman" w:hAnsi="Arial" w:cs="Arial"/>
                <w:color w:val="000000"/>
                <w:lang w:eastAsia="cs-CZ"/>
              </w:rPr>
              <w:t xml:space="preserve"> Pixel </w:t>
            </w:r>
            <w:proofErr w:type="spellStart"/>
            <w:r w:rsidRPr="00340413">
              <w:rPr>
                <w:rFonts w:ascii="Arial" w:eastAsia="Times New Roman" w:hAnsi="Arial" w:cs="Arial"/>
                <w:color w:val="000000"/>
                <w:lang w:eastAsia="cs-CZ"/>
              </w:rPr>
              <w:t>Spacing</w:t>
            </w:r>
            <w:proofErr w:type="spellEnd"/>
            <w:r w:rsidRPr="00340413">
              <w:rPr>
                <w:rFonts w:ascii="Arial" w:eastAsia="Times New Roman" w:hAnsi="Arial" w:cs="Arial"/>
                <w:color w:val="000000"/>
                <w:lang w:eastAsia="cs-CZ"/>
              </w:rPr>
              <w:t xml:space="preserve"> (0018,1164)</w:t>
            </w:r>
          </w:p>
        </w:tc>
        <w:tc>
          <w:tcPr>
            <w:tcW w:w="2332" w:type="dxa"/>
            <w:shd w:val="clear" w:color="auto" w:fill="auto"/>
            <w:noWrap/>
            <w:vAlign w:val="center"/>
            <w:hideMark/>
          </w:tcPr>
          <w:p w14:paraId="182009F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02B347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B62A4CE" w14:textId="77777777" w:rsidTr="008E7770">
        <w:trPr>
          <w:trHeight w:val="300"/>
        </w:trPr>
        <w:tc>
          <w:tcPr>
            <w:tcW w:w="3752" w:type="dxa"/>
            <w:shd w:val="clear" w:color="auto" w:fill="auto"/>
            <w:noWrap/>
            <w:vAlign w:val="center"/>
            <w:hideMark/>
          </w:tcPr>
          <w:p w14:paraId="08E35761"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Planar</w:t>
            </w:r>
            <w:proofErr w:type="spellEnd"/>
            <w:r w:rsidRPr="00340413">
              <w:rPr>
                <w:rFonts w:ascii="Arial" w:eastAsia="Times New Roman" w:hAnsi="Arial" w:cs="Arial"/>
                <w:color w:val="000000"/>
                <w:lang w:eastAsia="cs-CZ"/>
              </w:rPr>
              <w:t xml:space="preserve"> </w:t>
            </w:r>
            <w:proofErr w:type="spellStart"/>
            <w:r w:rsidRPr="00340413">
              <w:rPr>
                <w:rFonts w:ascii="Arial" w:eastAsia="Times New Roman" w:hAnsi="Arial" w:cs="Arial"/>
                <w:color w:val="000000"/>
                <w:lang w:eastAsia="cs-CZ"/>
              </w:rPr>
              <w:t>Configuration</w:t>
            </w:r>
            <w:proofErr w:type="spellEnd"/>
            <w:r w:rsidRPr="00340413">
              <w:rPr>
                <w:rFonts w:ascii="Arial" w:eastAsia="Times New Roman" w:hAnsi="Arial" w:cs="Arial"/>
                <w:color w:val="000000"/>
                <w:lang w:eastAsia="cs-CZ"/>
              </w:rPr>
              <w:t xml:space="preserve"> (0028,0006)</w:t>
            </w:r>
          </w:p>
        </w:tc>
        <w:tc>
          <w:tcPr>
            <w:tcW w:w="2332" w:type="dxa"/>
            <w:shd w:val="clear" w:color="auto" w:fill="auto"/>
            <w:noWrap/>
            <w:vAlign w:val="center"/>
            <w:hideMark/>
          </w:tcPr>
          <w:p w14:paraId="149BD8EA" w14:textId="3A3AEB34"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shd w:val="clear" w:color="auto" w:fill="auto"/>
            <w:noWrap/>
            <w:vAlign w:val="center"/>
            <w:hideMark/>
          </w:tcPr>
          <w:p w14:paraId="39DD5715"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5AECB96" w14:textId="77777777" w:rsidTr="008E7770">
        <w:trPr>
          <w:trHeight w:val="300"/>
        </w:trPr>
        <w:tc>
          <w:tcPr>
            <w:tcW w:w="3752" w:type="dxa"/>
            <w:shd w:val="clear" w:color="auto" w:fill="auto"/>
            <w:noWrap/>
            <w:vAlign w:val="center"/>
            <w:hideMark/>
          </w:tcPr>
          <w:p w14:paraId="12596D6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Image </w:t>
            </w:r>
            <w:proofErr w:type="spellStart"/>
            <w:r w:rsidRPr="00340413">
              <w:rPr>
                <w:rFonts w:ascii="Arial" w:eastAsia="Times New Roman" w:hAnsi="Arial" w:cs="Arial"/>
                <w:color w:val="000000"/>
                <w:lang w:eastAsia="cs-CZ"/>
              </w:rPr>
              <w:t>Orientation</w:t>
            </w:r>
            <w:proofErr w:type="spellEnd"/>
            <w:r w:rsidRPr="00340413">
              <w:rPr>
                <w:rFonts w:ascii="Arial" w:eastAsia="Times New Roman" w:hAnsi="Arial" w:cs="Arial"/>
                <w:color w:val="000000"/>
                <w:lang w:eastAsia="cs-CZ"/>
              </w:rPr>
              <w:t xml:space="preserve"> (</w:t>
            </w:r>
            <w:proofErr w:type="spellStart"/>
            <w:r w:rsidRPr="00340413">
              <w:rPr>
                <w:rFonts w:ascii="Arial" w:eastAsia="Times New Roman" w:hAnsi="Arial" w:cs="Arial"/>
                <w:color w:val="000000"/>
                <w:lang w:eastAsia="cs-CZ"/>
              </w:rPr>
              <w:t>Patient</w:t>
            </w:r>
            <w:proofErr w:type="spellEnd"/>
            <w:r w:rsidRPr="00340413">
              <w:rPr>
                <w:rFonts w:ascii="Arial" w:eastAsia="Times New Roman" w:hAnsi="Arial" w:cs="Arial"/>
                <w:color w:val="000000"/>
                <w:lang w:eastAsia="cs-CZ"/>
              </w:rPr>
              <w:t>) (0020,0037)</w:t>
            </w:r>
          </w:p>
        </w:tc>
        <w:tc>
          <w:tcPr>
            <w:tcW w:w="2332" w:type="dxa"/>
            <w:shd w:val="clear" w:color="auto" w:fill="auto"/>
            <w:noWrap/>
            <w:vAlign w:val="center"/>
            <w:hideMark/>
          </w:tcPr>
          <w:p w14:paraId="0BC78202" w14:textId="54B4EA0D"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shd w:val="clear" w:color="auto" w:fill="auto"/>
            <w:noWrap/>
            <w:vAlign w:val="center"/>
            <w:hideMark/>
          </w:tcPr>
          <w:p w14:paraId="7FD33B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A7B5A33" w14:textId="77777777" w:rsidTr="008E7770">
        <w:trPr>
          <w:trHeight w:val="300"/>
        </w:trPr>
        <w:tc>
          <w:tcPr>
            <w:tcW w:w="3752" w:type="dxa"/>
            <w:shd w:val="clear" w:color="auto" w:fill="auto"/>
            <w:noWrap/>
            <w:vAlign w:val="center"/>
            <w:hideMark/>
          </w:tcPr>
          <w:p w14:paraId="7DC52742"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Institution</w:t>
            </w:r>
            <w:proofErr w:type="spellEnd"/>
            <w:r w:rsidRPr="00340413">
              <w:rPr>
                <w:rFonts w:ascii="Arial" w:eastAsia="Times New Roman" w:hAnsi="Arial" w:cs="Arial"/>
                <w:color w:val="000000"/>
                <w:lang w:eastAsia="cs-CZ"/>
              </w:rPr>
              <w:t xml:space="preserve"> Name (0008,0080)</w:t>
            </w:r>
          </w:p>
        </w:tc>
        <w:tc>
          <w:tcPr>
            <w:tcW w:w="2332" w:type="dxa"/>
            <w:shd w:val="clear" w:color="auto" w:fill="auto"/>
            <w:noWrap/>
            <w:vAlign w:val="center"/>
            <w:hideMark/>
          </w:tcPr>
          <w:p w14:paraId="0F80132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FN BRNO</w:t>
            </w:r>
          </w:p>
        </w:tc>
        <w:tc>
          <w:tcPr>
            <w:tcW w:w="2274" w:type="dxa"/>
            <w:shd w:val="clear" w:color="auto" w:fill="auto"/>
            <w:noWrap/>
            <w:vAlign w:val="center"/>
            <w:hideMark/>
          </w:tcPr>
          <w:p w14:paraId="3F6B828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1DBAC00" w14:textId="77777777" w:rsidTr="008E7770">
        <w:trPr>
          <w:trHeight w:val="300"/>
        </w:trPr>
        <w:tc>
          <w:tcPr>
            <w:tcW w:w="3752" w:type="dxa"/>
            <w:shd w:val="clear" w:color="auto" w:fill="auto"/>
            <w:noWrap/>
            <w:vAlign w:val="center"/>
            <w:hideMark/>
          </w:tcPr>
          <w:p w14:paraId="09401240"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Institutional</w:t>
            </w:r>
            <w:proofErr w:type="spellEnd"/>
            <w:r w:rsidRPr="00340413">
              <w:rPr>
                <w:rFonts w:ascii="Arial" w:eastAsia="Times New Roman" w:hAnsi="Arial" w:cs="Arial"/>
                <w:color w:val="000000"/>
                <w:lang w:eastAsia="cs-CZ"/>
              </w:rPr>
              <w:t xml:space="preserve"> Department Name (0008,1040)</w:t>
            </w:r>
          </w:p>
        </w:tc>
        <w:tc>
          <w:tcPr>
            <w:tcW w:w="2332" w:type="dxa"/>
            <w:shd w:val="clear" w:color="auto" w:fill="auto"/>
            <w:noWrap/>
            <w:vAlign w:val="center"/>
            <w:hideMark/>
          </w:tcPr>
          <w:p w14:paraId="7A08CBCE" w14:textId="1634F517" w:rsidR="00340413" w:rsidRPr="00340413" w:rsidRDefault="00396101" w:rsidP="00396101">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Zkratka</w:t>
            </w:r>
            <w:r w:rsidR="00340413" w:rsidRPr="00340413">
              <w:rPr>
                <w:rFonts w:ascii="Arial" w:eastAsia="Times New Roman" w:hAnsi="Arial" w:cs="Arial"/>
                <w:color w:val="000000"/>
                <w:lang w:eastAsia="cs-CZ"/>
              </w:rPr>
              <w:t xml:space="preserve"> odd</w:t>
            </w:r>
            <w:r>
              <w:rPr>
                <w:rFonts w:ascii="Arial" w:eastAsia="Times New Roman" w:hAnsi="Arial" w:cs="Arial"/>
                <w:color w:val="000000"/>
                <w:lang w:eastAsia="cs-CZ"/>
              </w:rPr>
              <w:t>ělení</w:t>
            </w:r>
            <w:r w:rsidR="00340413" w:rsidRPr="00340413">
              <w:rPr>
                <w:rFonts w:ascii="Arial" w:eastAsia="Times New Roman" w:hAnsi="Arial" w:cs="Arial"/>
                <w:color w:val="000000"/>
                <w:lang w:eastAsia="cs-CZ"/>
              </w:rPr>
              <w:t xml:space="preserve"> (např. </w:t>
            </w:r>
            <w:r w:rsidR="00340413" w:rsidRPr="00340413">
              <w:rPr>
                <w:rFonts w:ascii="Arial" w:eastAsia="Times New Roman" w:hAnsi="Arial" w:cs="Arial"/>
                <w:b/>
                <w:bCs/>
                <w:color w:val="000000"/>
                <w:lang w:eastAsia="cs-CZ"/>
              </w:rPr>
              <w:t>IGEK</w:t>
            </w:r>
            <w:r w:rsidR="00340413" w:rsidRPr="00340413">
              <w:rPr>
                <w:rFonts w:ascii="Arial" w:eastAsia="Times New Roman" w:hAnsi="Arial" w:cs="Arial"/>
                <w:color w:val="000000"/>
                <w:lang w:eastAsia="cs-CZ"/>
              </w:rPr>
              <w:t>, IKK, KRNM)</w:t>
            </w:r>
          </w:p>
        </w:tc>
        <w:tc>
          <w:tcPr>
            <w:tcW w:w="2274" w:type="dxa"/>
            <w:shd w:val="clear" w:color="auto" w:fill="auto"/>
            <w:noWrap/>
            <w:vAlign w:val="center"/>
            <w:hideMark/>
          </w:tcPr>
          <w:p w14:paraId="3E7FA4A2"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0247366" w14:textId="77777777" w:rsidTr="008E7770">
        <w:trPr>
          <w:trHeight w:val="300"/>
        </w:trPr>
        <w:tc>
          <w:tcPr>
            <w:tcW w:w="3752" w:type="dxa"/>
            <w:shd w:val="clear" w:color="auto" w:fill="auto"/>
            <w:noWrap/>
            <w:vAlign w:val="center"/>
            <w:hideMark/>
          </w:tcPr>
          <w:p w14:paraId="23624AF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REQUIRED_SERIES_FIELDS</w:t>
            </w:r>
          </w:p>
        </w:tc>
        <w:tc>
          <w:tcPr>
            <w:tcW w:w="2332" w:type="dxa"/>
            <w:shd w:val="clear" w:color="auto" w:fill="auto"/>
            <w:noWrap/>
            <w:vAlign w:val="center"/>
            <w:hideMark/>
          </w:tcPr>
          <w:p w14:paraId="0CE31D8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7FF0B38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369EF64" w14:textId="77777777" w:rsidTr="008E7770">
        <w:trPr>
          <w:trHeight w:val="300"/>
        </w:trPr>
        <w:tc>
          <w:tcPr>
            <w:tcW w:w="3752" w:type="dxa"/>
            <w:shd w:val="clear" w:color="auto" w:fill="auto"/>
            <w:noWrap/>
            <w:vAlign w:val="center"/>
            <w:hideMark/>
          </w:tcPr>
          <w:p w14:paraId="216BE7C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SER_Mod</w:t>
            </w:r>
            <w:proofErr w:type="spellEnd"/>
            <w:r w:rsidRPr="00340413">
              <w:rPr>
                <w:rFonts w:ascii="Arial" w:eastAsia="Times New Roman" w:hAnsi="Arial" w:cs="Arial"/>
                <w:color w:val="000000"/>
                <w:lang w:eastAsia="cs-CZ"/>
              </w:rPr>
              <w:t xml:space="preserve"> (0008,0060)</w:t>
            </w:r>
          </w:p>
        </w:tc>
        <w:tc>
          <w:tcPr>
            <w:tcW w:w="2332" w:type="dxa"/>
            <w:shd w:val="clear" w:color="auto" w:fill="auto"/>
            <w:noWrap/>
            <w:vAlign w:val="center"/>
            <w:hideMark/>
          </w:tcPr>
          <w:p w14:paraId="43A84B7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r w:rsidRPr="00340413">
              <w:rPr>
                <w:rFonts w:ascii="Arial" w:eastAsia="Times New Roman" w:hAnsi="Arial" w:cs="Arial"/>
                <w:color w:val="000000"/>
                <w:lang w:eastAsia="cs-CZ"/>
              </w:rPr>
              <w:t xml:space="preserve"> (př. MR, CT, MG, </w:t>
            </w:r>
            <w:proofErr w:type="gramStart"/>
            <w:r w:rsidRPr="00340413">
              <w:rPr>
                <w:rFonts w:ascii="Arial" w:eastAsia="Times New Roman" w:hAnsi="Arial" w:cs="Arial"/>
                <w:color w:val="000000"/>
                <w:lang w:eastAsia="cs-CZ"/>
              </w:rPr>
              <w:t>DX,…</w:t>
            </w:r>
            <w:proofErr w:type="gramEnd"/>
            <w:r w:rsidRPr="00340413">
              <w:rPr>
                <w:rFonts w:ascii="Arial" w:eastAsia="Times New Roman" w:hAnsi="Arial" w:cs="Arial"/>
                <w:color w:val="000000"/>
                <w:lang w:eastAsia="cs-CZ"/>
              </w:rPr>
              <w:t>)</w:t>
            </w:r>
          </w:p>
        </w:tc>
        <w:tc>
          <w:tcPr>
            <w:tcW w:w="2274" w:type="dxa"/>
            <w:shd w:val="clear" w:color="auto" w:fill="auto"/>
            <w:noWrap/>
            <w:vAlign w:val="center"/>
            <w:hideMark/>
          </w:tcPr>
          <w:p w14:paraId="2A64ADB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D07883C" w14:textId="77777777" w:rsidTr="008E7770">
        <w:trPr>
          <w:trHeight w:val="300"/>
        </w:trPr>
        <w:tc>
          <w:tcPr>
            <w:tcW w:w="3752" w:type="dxa"/>
            <w:shd w:val="clear" w:color="auto" w:fill="auto"/>
            <w:noWrap/>
            <w:vAlign w:val="center"/>
            <w:hideMark/>
          </w:tcPr>
          <w:p w14:paraId="4211D753"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SER_SerNum</w:t>
            </w:r>
            <w:proofErr w:type="spellEnd"/>
            <w:r w:rsidRPr="00340413">
              <w:rPr>
                <w:rFonts w:ascii="Arial" w:eastAsia="Times New Roman" w:hAnsi="Arial" w:cs="Arial"/>
                <w:color w:val="000000"/>
                <w:lang w:eastAsia="cs-CZ"/>
              </w:rPr>
              <w:t xml:space="preserve"> (0020,0011)</w:t>
            </w:r>
          </w:p>
        </w:tc>
        <w:tc>
          <w:tcPr>
            <w:tcW w:w="2332" w:type="dxa"/>
            <w:shd w:val="clear" w:color="auto" w:fill="auto"/>
            <w:noWrap/>
            <w:vAlign w:val="center"/>
            <w:hideMark/>
          </w:tcPr>
          <w:p w14:paraId="417E58B4"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71DCB2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E42BB8" w14:textId="77777777" w:rsidTr="008E7770">
        <w:trPr>
          <w:trHeight w:val="300"/>
        </w:trPr>
        <w:tc>
          <w:tcPr>
            <w:tcW w:w="3752" w:type="dxa"/>
            <w:shd w:val="clear" w:color="auto" w:fill="auto"/>
            <w:noWrap/>
            <w:vAlign w:val="center"/>
            <w:hideMark/>
          </w:tcPr>
          <w:p w14:paraId="6502434E"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SER_SerInsUID</w:t>
            </w:r>
            <w:proofErr w:type="spellEnd"/>
            <w:r w:rsidRPr="00340413">
              <w:rPr>
                <w:rFonts w:ascii="Arial" w:eastAsia="Times New Roman" w:hAnsi="Arial" w:cs="Arial"/>
                <w:color w:val="000000"/>
                <w:lang w:eastAsia="cs-CZ"/>
              </w:rPr>
              <w:t xml:space="preserve"> (0020,000e)</w:t>
            </w:r>
          </w:p>
        </w:tc>
        <w:tc>
          <w:tcPr>
            <w:tcW w:w="2332" w:type="dxa"/>
            <w:shd w:val="clear" w:color="auto" w:fill="auto"/>
            <w:noWrap/>
            <w:vAlign w:val="center"/>
            <w:hideMark/>
          </w:tcPr>
          <w:p w14:paraId="22DCFB8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12AB1F80"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F42CC03" w14:textId="77777777" w:rsidTr="008E7770">
        <w:trPr>
          <w:trHeight w:val="300"/>
        </w:trPr>
        <w:tc>
          <w:tcPr>
            <w:tcW w:w="3752" w:type="dxa"/>
            <w:shd w:val="clear" w:color="auto" w:fill="auto"/>
            <w:noWrap/>
            <w:vAlign w:val="center"/>
            <w:hideMark/>
          </w:tcPr>
          <w:p w14:paraId="516E10D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lastRenderedPageBreak/>
              <w:t>REQUIRED_IMAGE_FIELDS</w:t>
            </w:r>
          </w:p>
        </w:tc>
        <w:tc>
          <w:tcPr>
            <w:tcW w:w="2332" w:type="dxa"/>
            <w:shd w:val="clear" w:color="auto" w:fill="auto"/>
            <w:noWrap/>
            <w:vAlign w:val="center"/>
            <w:hideMark/>
          </w:tcPr>
          <w:p w14:paraId="06896154"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5F6776B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74BBF9C" w14:textId="77777777" w:rsidTr="008E7770">
        <w:trPr>
          <w:trHeight w:val="300"/>
        </w:trPr>
        <w:tc>
          <w:tcPr>
            <w:tcW w:w="3752" w:type="dxa"/>
            <w:shd w:val="clear" w:color="auto" w:fill="auto"/>
            <w:noWrap/>
            <w:vAlign w:val="center"/>
            <w:hideMark/>
          </w:tcPr>
          <w:p w14:paraId="60994E0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IMA_ImaNum</w:t>
            </w:r>
            <w:proofErr w:type="spellEnd"/>
            <w:r w:rsidRPr="00340413">
              <w:rPr>
                <w:rFonts w:ascii="Arial" w:eastAsia="Times New Roman" w:hAnsi="Arial" w:cs="Arial"/>
                <w:color w:val="000000"/>
                <w:lang w:eastAsia="cs-CZ"/>
              </w:rPr>
              <w:t xml:space="preserve"> (0020,0013)</w:t>
            </w:r>
          </w:p>
        </w:tc>
        <w:tc>
          <w:tcPr>
            <w:tcW w:w="2332" w:type="dxa"/>
            <w:shd w:val="clear" w:color="auto" w:fill="auto"/>
            <w:noWrap/>
            <w:vAlign w:val="center"/>
            <w:hideMark/>
          </w:tcPr>
          <w:p w14:paraId="7453528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3B9326FE"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D2D6A45" w14:textId="77777777" w:rsidTr="008E7770">
        <w:trPr>
          <w:trHeight w:val="300"/>
        </w:trPr>
        <w:tc>
          <w:tcPr>
            <w:tcW w:w="3752" w:type="dxa"/>
            <w:shd w:val="clear" w:color="auto" w:fill="auto"/>
            <w:noWrap/>
            <w:vAlign w:val="center"/>
            <w:hideMark/>
          </w:tcPr>
          <w:p w14:paraId="50027546"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IMA_SOPInsUID</w:t>
            </w:r>
            <w:proofErr w:type="spellEnd"/>
            <w:r w:rsidRPr="00340413">
              <w:rPr>
                <w:rFonts w:ascii="Arial" w:eastAsia="Times New Roman" w:hAnsi="Arial" w:cs="Arial"/>
                <w:color w:val="000000"/>
                <w:lang w:eastAsia="cs-CZ"/>
              </w:rPr>
              <w:t xml:space="preserve"> (0008,0018)</w:t>
            </w:r>
          </w:p>
        </w:tc>
        <w:tc>
          <w:tcPr>
            <w:tcW w:w="2332" w:type="dxa"/>
            <w:shd w:val="clear" w:color="auto" w:fill="auto"/>
            <w:noWrap/>
            <w:vAlign w:val="center"/>
            <w:hideMark/>
          </w:tcPr>
          <w:p w14:paraId="0959E1B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string</w:t>
            </w:r>
            <w:proofErr w:type="spellEnd"/>
          </w:p>
        </w:tc>
        <w:tc>
          <w:tcPr>
            <w:tcW w:w="2274" w:type="dxa"/>
            <w:shd w:val="clear" w:color="auto" w:fill="auto"/>
            <w:noWrap/>
            <w:vAlign w:val="center"/>
            <w:hideMark/>
          </w:tcPr>
          <w:p w14:paraId="5834D07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DED9E3A" w14:textId="77777777" w:rsidTr="008E7770">
        <w:trPr>
          <w:trHeight w:val="300"/>
        </w:trPr>
        <w:tc>
          <w:tcPr>
            <w:tcW w:w="3752" w:type="dxa"/>
            <w:shd w:val="clear" w:color="auto" w:fill="auto"/>
            <w:noWrap/>
            <w:vAlign w:val="center"/>
            <w:hideMark/>
          </w:tcPr>
          <w:p w14:paraId="5252D67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IMA_SamPerPix</w:t>
            </w:r>
            <w:proofErr w:type="spellEnd"/>
            <w:r w:rsidRPr="00340413">
              <w:rPr>
                <w:rFonts w:ascii="Arial" w:eastAsia="Times New Roman" w:hAnsi="Arial" w:cs="Arial"/>
                <w:color w:val="000000"/>
                <w:lang w:eastAsia="cs-CZ"/>
              </w:rPr>
              <w:t xml:space="preserve"> (0028,0002)</w:t>
            </w:r>
          </w:p>
        </w:tc>
        <w:tc>
          <w:tcPr>
            <w:tcW w:w="2332" w:type="dxa"/>
            <w:shd w:val="clear" w:color="auto" w:fill="auto"/>
            <w:noWrap/>
            <w:vAlign w:val="center"/>
            <w:hideMark/>
          </w:tcPr>
          <w:p w14:paraId="4EFBA2AC"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69C86D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830AD16" w14:textId="77777777" w:rsidTr="008E7770">
        <w:trPr>
          <w:trHeight w:val="300"/>
        </w:trPr>
        <w:tc>
          <w:tcPr>
            <w:tcW w:w="3752" w:type="dxa"/>
            <w:shd w:val="clear" w:color="auto" w:fill="auto"/>
            <w:noWrap/>
            <w:vAlign w:val="center"/>
            <w:hideMark/>
          </w:tcPr>
          <w:p w14:paraId="7FDBF2C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IMA_Row</w:t>
            </w:r>
            <w:proofErr w:type="spellEnd"/>
            <w:r w:rsidRPr="00340413">
              <w:rPr>
                <w:rFonts w:ascii="Arial" w:eastAsia="Times New Roman" w:hAnsi="Arial" w:cs="Arial"/>
                <w:color w:val="000000"/>
                <w:lang w:eastAsia="cs-CZ"/>
              </w:rPr>
              <w:t xml:space="preserve"> (0028,0010)</w:t>
            </w:r>
          </w:p>
        </w:tc>
        <w:tc>
          <w:tcPr>
            <w:tcW w:w="2332" w:type="dxa"/>
            <w:shd w:val="clear" w:color="auto" w:fill="auto"/>
            <w:noWrap/>
            <w:vAlign w:val="center"/>
            <w:hideMark/>
          </w:tcPr>
          <w:p w14:paraId="33FDC916"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2A18102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70A4745" w14:textId="77777777" w:rsidTr="008E7770">
        <w:trPr>
          <w:trHeight w:val="300"/>
        </w:trPr>
        <w:tc>
          <w:tcPr>
            <w:tcW w:w="3752" w:type="dxa"/>
            <w:shd w:val="clear" w:color="auto" w:fill="auto"/>
            <w:noWrap/>
            <w:vAlign w:val="center"/>
            <w:hideMark/>
          </w:tcPr>
          <w:p w14:paraId="7E6D2E0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IMA_Col</w:t>
            </w:r>
            <w:proofErr w:type="spellEnd"/>
            <w:r w:rsidRPr="00340413">
              <w:rPr>
                <w:rFonts w:ascii="Arial" w:eastAsia="Times New Roman" w:hAnsi="Arial" w:cs="Arial"/>
                <w:color w:val="000000"/>
                <w:lang w:eastAsia="cs-CZ"/>
              </w:rPr>
              <w:t xml:space="preserve"> (0028,0011)</w:t>
            </w:r>
          </w:p>
        </w:tc>
        <w:tc>
          <w:tcPr>
            <w:tcW w:w="2332" w:type="dxa"/>
            <w:shd w:val="clear" w:color="auto" w:fill="auto"/>
            <w:noWrap/>
            <w:vAlign w:val="center"/>
            <w:hideMark/>
          </w:tcPr>
          <w:p w14:paraId="3D8BF1A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3CC25A2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F136091" w14:textId="77777777" w:rsidTr="008E7770">
        <w:trPr>
          <w:trHeight w:val="300"/>
        </w:trPr>
        <w:tc>
          <w:tcPr>
            <w:tcW w:w="3752" w:type="dxa"/>
            <w:shd w:val="clear" w:color="auto" w:fill="auto"/>
            <w:noWrap/>
            <w:vAlign w:val="center"/>
            <w:hideMark/>
          </w:tcPr>
          <w:p w14:paraId="305CCA28"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w:t>
            </w:r>
            <w:proofErr w:type="gramStart"/>
            <w:r w:rsidRPr="00340413">
              <w:rPr>
                <w:rFonts w:ascii="Arial" w:eastAsia="Times New Roman" w:hAnsi="Arial" w:cs="Arial"/>
                <w:color w:val="000000"/>
                <w:lang w:eastAsia="cs-CZ"/>
              </w:rPr>
              <w:t>BitAll</w:t>
            </w:r>
            <w:proofErr w:type="spellEnd"/>
            <w:r w:rsidRPr="00340413">
              <w:rPr>
                <w:rFonts w:ascii="Arial" w:eastAsia="Times New Roman" w:hAnsi="Arial" w:cs="Arial"/>
                <w:color w:val="000000"/>
                <w:lang w:eastAsia="cs-CZ"/>
              </w:rPr>
              <w:t xml:space="preserve">  (</w:t>
            </w:r>
            <w:proofErr w:type="gramEnd"/>
            <w:r w:rsidRPr="00340413">
              <w:rPr>
                <w:rFonts w:ascii="Arial" w:eastAsia="Times New Roman" w:hAnsi="Arial" w:cs="Arial"/>
                <w:color w:val="000000"/>
                <w:lang w:eastAsia="cs-CZ"/>
              </w:rPr>
              <w:t>0028,0100)</w:t>
            </w:r>
          </w:p>
        </w:tc>
        <w:tc>
          <w:tcPr>
            <w:tcW w:w="2332" w:type="dxa"/>
            <w:shd w:val="clear" w:color="auto" w:fill="auto"/>
            <w:noWrap/>
            <w:vAlign w:val="center"/>
            <w:hideMark/>
          </w:tcPr>
          <w:p w14:paraId="72C41AD3"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6845F6A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545C1DD" w14:textId="77777777" w:rsidTr="008E7770">
        <w:trPr>
          <w:trHeight w:val="300"/>
        </w:trPr>
        <w:tc>
          <w:tcPr>
            <w:tcW w:w="3752" w:type="dxa"/>
            <w:shd w:val="clear" w:color="auto" w:fill="auto"/>
            <w:noWrap/>
            <w:vAlign w:val="center"/>
            <w:hideMark/>
          </w:tcPr>
          <w:p w14:paraId="056C91F7"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IMA_BitSto</w:t>
            </w:r>
            <w:proofErr w:type="spellEnd"/>
            <w:r w:rsidRPr="00340413">
              <w:rPr>
                <w:rFonts w:ascii="Arial" w:eastAsia="Times New Roman" w:hAnsi="Arial" w:cs="Arial"/>
                <w:color w:val="000000"/>
                <w:lang w:eastAsia="cs-CZ"/>
              </w:rPr>
              <w:t xml:space="preserve"> (0028,0101)</w:t>
            </w:r>
          </w:p>
        </w:tc>
        <w:tc>
          <w:tcPr>
            <w:tcW w:w="2332" w:type="dxa"/>
            <w:shd w:val="clear" w:color="auto" w:fill="auto"/>
            <w:noWrap/>
            <w:vAlign w:val="center"/>
            <w:hideMark/>
          </w:tcPr>
          <w:p w14:paraId="31286ACD"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76960B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66DA91B" w14:textId="77777777" w:rsidTr="008E7770">
        <w:trPr>
          <w:trHeight w:val="315"/>
        </w:trPr>
        <w:tc>
          <w:tcPr>
            <w:tcW w:w="3752" w:type="dxa"/>
            <w:shd w:val="clear" w:color="auto" w:fill="auto"/>
            <w:noWrap/>
            <w:vAlign w:val="center"/>
            <w:hideMark/>
          </w:tcPr>
          <w:p w14:paraId="102B2A8F"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IMA_PixRep</w:t>
            </w:r>
            <w:proofErr w:type="spellEnd"/>
            <w:r w:rsidRPr="00340413">
              <w:rPr>
                <w:rFonts w:ascii="Arial" w:eastAsia="Times New Roman" w:hAnsi="Arial" w:cs="Arial"/>
                <w:color w:val="000000"/>
                <w:lang w:eastAsia="cs-CZ"/>
              </w:rPr>
              <w:t xml:space="preserve"> (0028,0103)</w:t>
            </w:r>
          </w:p>
        </w:tc>
        <w:tc>
          <w:tcPr>
            <w:tcW w:w="2332" w:type="dxa"/>
            <w:shd w:val="clear" w:color="auto" w:fill="auto"/>
            <w:noWrap/>
            <w:vAlign w:val="center"/>
            <w:hideMark/>
          </w:tcPr>
          <w:p w14:paraId="630C5962" w14:textId="77777777" w:rsidR="00340413" w:rsidRPr="00340413" w:rsidRDefault="00340413" w:rsidP="00340413">
            <w:pPr>
              <w:spacing w:after="0" w:line="240" w:lineRule="auto"/>
              <w:rPr>
                <w:rFonts w:ascii="Arial" w:eastAsia="Times New Roman" w:hAnsi="Arial" w:cs="Arial"/>
                <w:color w:val="000000"/>
                <w:lang w:eastAsia="cs-CZ"/>
              </w:rPr>
            </w:pPr>
            <w:proofErr w:type="spellStart"/>
            <w:r w:rsidRPr="00340413">
              <w:rPr>
                <w:rFonts w:ascii="Arial" w:eastAsia="Times New Roman" w:hAnsi="Arial" w:cs="Arial"/>
                <w:color w:val="000000"/>
                <w:lang w:eastAsia="cs-CZ"/>
              </w:rPr>
              <w:t>value</w:t>
            </w:r>
            <w:proofErr w:type="spellEnd"/>
          </w:p>
        </w:tc>
        <w:tc>
          <w:tcPr>
            <w:tcW w:w="2274" w:type="dxa"/>
            <w:shd w:val="clear" w:color="auto" w:fill="auto"/>
            <w:noWrap/>
            <w:vAlign w:val="center"/>
            <w:hideMark/>
          </w:tcPr>
          <w:p w14:paraId="6BCDEF9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bl>
    <w:p w14:paraId="03342A16" w14:textId="7A5F743A" w:rsidR="008E7770" w:rsidRDefault="008E7770" w:rsidP="000B5C8E">
      <w:pPr>
        <w:spacing w:after="0" w:line="240" w:lineRule="auto"/>
        <w:jc w:val="both"/>
        <w:rPr>
          <w:rFonts w:ascii="Arial" w:hAnsi="Arial" w:cs="Arial"/>
        </w:rPr>
      </w:pPr>
    </w:p>
    <w:p w14:paraId="75677092" w14:textId="3FE7A235" w:rsidR="000B5C8E" w:rsidRPr="00527011" w:rsidRDefault="000B5C8E" w:rsidP="00527011">
      <w:pPr>
        <w:spacing w:after="0" w:line="240" w:lineRule="auto"/>
        <w:jc w:val="center"/>
        <w:rPr>
          <w:rFonts w:ascii="Arial" w:hAnsi="Arial" w:cs="Arial"/>
          <w:b/>
          <w:u w:val="single"/>
        </w:rPr>
      </w:pPr>
      <w:r w:rsidRPr="00527011">
        <w:rPr>
          <w:rFonts w:ascii="Arial" w:hAnsi="Arial" w:cs="Arial"/>
          <w:b/>
          <w:u w:val="single"/>
        </w:rPr>
        <w:t>Pokyny pro zpracování blokového komunikačního schéma</w:t>
      </w:r>
    </w:p>
    <w:p w14:paraId="3446AD43" w14:textId="110F7825" w:rsidR="000B5C8E" w:rsidRDefault="000B5C8E" w:rsidP="000B5C8E">
      <w:pPr>
        <w:spacing w:after="0" w:line="240" w:lineRule="auto"/>
        <w:jc w:val="both"/>
        <w:rPr>
          <w:rFonts w:ascii="Arial" w:hAnsi="Arial" w:cs="Arial"/>
        </w:rPr>
      </w:pPr>
    </w:p>
    <w:p w14:paraId="1980E6A8" w14:textId="4C449361" w:rsidR="00A15B7C" w:rsidRDefault="00A15B7C" w:rsidP="000B5C8E">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požaduje zadavatel zpracování blokového komunikačního schéma:</w:t>
      </w:r>
    </w:p>
    <w:p w14:paraId="7DD6E0A1" w14:textId="77777777" w:rsidR="00A15B7C" w:rsidRDefault="00A15B7C" w:rsidP="000B5C8E">
      <w:pPr>
        <w:spacing w:after="0" w:line="240" w:lineRule="auto"/>
        <w:jc w:val="both"/>
        <w:rPr>
          <w:rFonts w:ascii="Arial" w:hAnsi="Arial" w:cs="Arial"/>
        </w:rPr>
      </w:pPr>
    </w:p>
    <w:p w14:paraId="6BAEFFC3" w14:textId="03A0DCF0" w:rsidR="00C90177" w:rsidRDefault="00C90177" w:rsidP="000B5C8E">
      <w:pPr>
        <w:spacing w:after="0" w:line="240" w:lineRule="auto"/>
        <w:jc w:val="both"/>
        <w:rPr>
          <w:rFonts w:ascii="Arial" w:hAnsi="Arial" w:cs="Arial"/>
        </w:rPr>
      </w:pPr>
      <w:r>
        <w:rPr>
          <w:rFonts w:ascii="Arial" w:hAnsi="Arial" w:cs="Arial"/>
        </w:rPr>
        <w:t>Blokové komunikační schéma účastník zadávacího řízení zpracuje v rozsahu a v podrobnostech nezbytných pro úplné porozumění komunikace systému (tj. Zařízení nebo software) prostřednictvím datové sítě, která je nezbytná pro řádné a bezpečné provozování systému v prostředí zadavatele. Za tímto účelem účastník zadávacího řízení vyplní níže uvedenou tabulku, která se považuje za nedílnou součást blokového komunikačního schéma, a zpracuje blokové komunikační schéma, jehož příklad je přílohou č. 1 těchto požadavků. Toto blokové komunikační schéma účastník zadávacího řízení zpracuje ve formátu VSDX, SVG nebo DRAWIO</w:t>
      </w:r>
      <w:r w:rsidR="00AB5C30">
        <w:rPr>
          <w:rFonts w:ascii="Arial" w:hAnsi="Arial" w:cs="Arial"/>
        </w:rPr>
        <w:t xml:space="preserve"> (např.</w:t>
      </w:r>
      <w:r>
        <w:rPr>
          <w:rFonts w:ascii="Arial" w:hAnsi="Arial" w:cs="Arial"/>
        </w:rPr>
        <w:t xml:space="preserve"> v aplikaci DRAW.IO </w:t>
      </w:r>
      <w:r w:rsidRPr="00612FFE">
        <w:rPr>
          <w:rFonts w:ascii="Arial" w:hAnsi="Arial" w:cs="Arial"/>
        </w:rPr>
        <w:t>dostupné z URL:</w:t>
      </w:r>
      <w:r w:rsidRPr="3320A929">
        <w:rPr>
          <w:rFonts w:ascii="Arial" w:hAnsi="Arial"/>
          <w:color w:val="FF0000"/>
        </w:rPr>
        <w:t xml:space="preserve"> </w:t>
      </w:r>
      <w:hyperlink r:id="rId8" w:history="1">
        <w:r w:rsidRPr="3320A929">
          <w:rPr>
            <w:rStyle w:val="Hypertextovodkaz"/>
            <w:rFonts w:ascii="Arial" w:hAnsi="Arial"/>
          </w:rPr>
          <w:t>https://drawio-app.com/</w:t>
        </w:r>
      </w:hyperlink>
      <w:r w:rsidR="00AB5C30">
        <w:rPr>
          <w:rFonts w:ascii="Arial" w:hAnsi="Arial" w:cs="Arial"/>
        </w:rPr>
        <w:t>).</w:t>
      </w:r>
      <w:r>
        <w:rPr>
          <w:rFonts w:ascii="Arial" w:hAnsi="Arial" w:cs="Arial"/>
        </w:rPr>
        <w:t xml:space="preserve"> Obsahem tohoto blokového komunikačního schéma musí být veškeré komponenty nabízeného řešení, které budou zapojeny do datové sítě zadavatele nebo budou provádět datovou komunikaci s jinými komponentami nabízeného řešení, a to s vyznačením vzájemného zapojení všech komponent a s vyznačením jejich komunikace z a do </w:t>
      </w:r>
      <w:proofErr w:type="gramStart"/>
      <w:r>
        <w:rPr>
          <w:rFonts w:ascii="Arial" w:hAnsi="Arial" w:cs="Arial"/>
        </w:rPr>
        <w:t>Internetu</w:t>
      </w:r>
      <w:proofErr w:type="gramEnd"/>
      <w:r>
        <w:rPr>
          <w:rFonts w:ascii="Arial" w:hAnsi="Arial" w:cs="Arial"/>
        </w:rPr>
        <w:t xml:space="preserve">. </w:t>
      </w:r>
      <w:r>
        <w:rPr>
          <w:rFonts w:ascii="Arial" w:hAnsi="Arial" w:cs="Arial"/>
          <w:b/>
        </w:rPr>
        <w:t>V rozsahu, v jakém je to možné, účastník zadávacího řízení při zpracování blokového komunikačního schéma vyjde z tohoto příkladu.</w:t>
      </w:r>
    </w:p>
    <w:p w14:paraId="458C6F67" w14:textId="77777777" w:rsidR="00C90177" w:rsidRDefault="00C90177" w:rsidP="000B5C8E">
      <w:pPr>
        <w:spacing w:after="0" w:line="240" w:lineRule="auto"/>
        <w:jc w:val="both"/>
        <w:rPr>
          <w:rFonts w:ascii="Arial" w:hAnsi="Arial" w:cs="Arial"/>
        </w:rPr>
      </w:pPr>
    </w:p>
    <w:p w14:paraId="7B1FD3C7" w14:textId="4AD4173E" w:rsidR="00F54B35" w:rsidRDefault="7834A10A" w:rsidP="000B5C8E">
      <w:pPr>
        <w:spacing w:after="0" w:line="240" w:lineRule="auto"/>
        <w:jc w:val="both"/>
        <w:rPr>
          <w:rFonts w:ascii="Arial" w:hAnsi="Arial" w:cs="Arial"/>
        </w:rPr>
      </w:pPr>
      <w:r w:rsidRPr="6994A269">
        <w:rPr>
          <w:rFonts w:ascii="Arial" w:hAnsi="Arial" w:cs="Arial"/>
        </w:rPr>
        <w:t>Blokové komunikační schéma musí obsahovat:</w:t>
      </w:r>
    </w:p>
    <w:p w14:paraId="043C4EDF" w14:textId="45AB947F"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n</w:t>
      </w:r>
      <w:r w:rsidR="7834A10A" w:rsidRPr="6994A269">
        <w:rPr>
          <w:rFonts w:ascii="Arial" w:hAnsi="Arial" w:cs="Arial"/>
        </w:rPr>
        <w:t>ávrh IP adresace;</w:t>
      </w:r>
    </w:p>
    <w:p w14:paraId="097E6D86" w14:textId="626CB09D"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s</w:t>
      </w:r>
      <w:r w:rsidR="7834A10A" w:rsidRPr="6994A269">
        <w:rPr>
          <w:rFonts w:ascii="Arial" w:hAnsi="Arial" w:cs="Arial"/>
        </w:rPr>
        <w:t>měr komunikace (jaké zařízení systému navazuje komunikaci na jaké cíle;</w:t>
      </w:r>
    </w:p>
    <w:p w14:paraId="47D3DAF3" w14:textId="7EC06720" w:rsidR="7834A10A" w:rsidRDefault="00C90177" w:rsidP="00612FFE">
      <w:pPr>
        <w:pStyle w:val="Odstavecseseznamem"/>
        <w:numPr>
          <w:ilvl w:val="0"/>
          <w:numId w:val="2"/>
        </w:numPr>
        <w:spacing w:after="0" w:line="240" w:lineRule="auto"/>
        <w:jc w:val="both"/>
      </w:pPr>
      <w:r>
        <w:rPr>
          <w:rFonts w:ascii="Arial" w:hAnsi="Arial" w:cs="Arial"/>
        </w:rPr>
        <w:t>t</w:t>
      </w:r>
      <w:r w:rsidR="7834A10A" w:rsidRPr="6994A269">
        <w:rPr>
          <w:rFonts w:ascii="Arial" w:hAnsi="Arial" w:cs="Arial"/>
        </w:rPr>
        <w:t>ransportní protokol včetně zdrojových a cílových portů;</w:t>
      </w:r>
    </w:p>
    <w:p w14:paraId="106E7F8E" w14:textId="36412CA3" w:rsidR="7834A10A" w:rsidRDefault="00C90177" w:rsidP="00612FFE">
      <w:pPr>
        <w:pStyle w:val="Odstavecseseznamem"/>
        <w:numPr>
          <w:ilvl w:val="0"/>
          <w:numId w:val="2"/>
        </w:numPr>
        <w:spacing w:after="0" w:line="240" w:lineRule="auto"/>
        <w:jc w:val="both"/>
      </w:pPr>
      <w:r>
        <w:rPr>
          <w:rFonts w:ascii="Arial" w:hAnsi="Arial" w:cs="Arial"/>
        </w:rPr>
        <w:t>a</w:t>
      </w:r>
      <w:r w:rsidR="7834A10A" w:rsidRPr="6994A269">
        <w:rPr>
          <w:rFonts w:ascii="Arial" w:hAnsi="Arial" w:cs="Arial"/>
        </w:rPr>
        <w:t>plikační protokol;</w:t>
      </w:r>
    </w:p>
    <w:p w14:paraId="11A7B6A1" w14:textId="26C0BC35" w:rsidR="7834A10A" w:rsidRPr="00612FFE" w:rsidRDefault="00C90177" w:rsidP="00612FFE">
      <w:pPr>
        <w:pStyle w:val="Odstavecseseznamem"/>
        <w:numPr>
          <w:ilvl w:val="0"/>
          <w:numId w:val="2"/>
        </w:numPr>
        <w:spacing w:after="0" w:line="240" w:lineRule="auto"/>
        <w:jc w:val="both"/>
      </w:pPr>
      <w:r>
        <w:rPr>
          <w:rFonts w:ascii="Arial" w:hAnsi="Arial" w:cs="Arial"/>
        </w:rPr>
        <w:t>n</w:t>
      </w:r>
      <w:r w:rsidR="7834A10A" w:rsidRPr="6994A269">
        <w:rPr>
          <w:rFonts w:ascii="Arial" w:hAnsi="Arial" w:cs="Arial"/>
        </w:rPr>
        <w:t xml:space="preserve">ávrh integrace nebo další specifikace přenosu dat DO </w:t>
      </w:r>
      <w:r>
        <w:rPr>
          <w:rFonts w:ascii="Arial" w:hAnsi="Arial" w:cs="Arial"/>
        </w:rPr>
        <w:t>a</w:t>
      </w:r>
      <w:r w:rsidR="7834A10A" w:rsidRPr="6994A269">
        <w:rPr>
          <w:rFonts w:ascii="Arial" w:hAnsi="Arial" w:cs="Arial"/>
        </w:rPr>
        <w:t xml:space="preserve"> </w:t>
      </w:r>
      <w:proofErr w:type="gramStart"/>
      <w:r w:rsidR="7834A10A" w:rsidRPr="6994A269">
        <w:rPr>
          <w:rFonts w:ascii="Arial" w:hAnsi="Arial" w:cs="Arial"/>
        </w:rPr>
        <w:t>Z</w:t>
      </w:r>
      <w:proofErr w:type="gramEnd"/>
      <w:r w:rsidR="7834A10A" w:rsidRPr="6994A269">
        <w:rPr>
          <w:rFonts w:ascii="Arial" w:hAnsi="Arial" w:cs="Arial"/>
        </w:rPr>
        <w:t xml:space="preserve"> sítě </w:t>
      </w:r>
      <w:r>
        <w:rPr>
          <w:rFonts w:ascii="Arial" w:hAnsi="Arial" w:cs="Arial"/>
        </w:rPr>
        <w:t>zadavatele</w:t>
      </w:r>
      <w:r w:rsidR="7834A10A" w:rsidRPr="6994A269">
        <w:rPr>
          <w:rFonts w:ascii="Arial" w:hAnsi="Arial" w:cs="Arial"/>
        </w:rPr>
        <w:t>;</w:t>
      </w:r>
    </w:p>
    <w:p w14:paraId="312A9746" w14:textId="466027C4" w:rsidR="00E66B53" w:rsidRPr="00612FFE" w:rsidRDefault="00E66B53" w:rsidP="00612FFE">
      <w:pPr>
        <w:pStyle w:val="Odstavecseseznamem"/>
        <w:numPr>
          <w:ilvl w:val="0"/>
          <w:numId w:val="2"/>
        </w:numPr>
        <w:spacing w:after="0" w:line="240" w:lineRule="auto"/>
        <w:jc w:val="both"/>
        <w:rPr>
          <w:rFonts w:ascii="Arial" w:hAnsi="Arial" w:cs="Arial"/>
        </w:rPr>
      </w:pPr>
      <w:r>
        <w:rPr>
          <w:rFonts w:ascii="Arial" w:hAnsi="Arial" w:cs="Arial"/>
        </w:rPr>
        <w:t xml:space="preserve">pokud zadavatel požaduje provádění </w:t>
      </w:r>
      <w:r w:rsidRPr="00612FFE">
        <w:rPr>
          <w:rFonts w:ascii="Arial" w:hAnsi="Arial" w:cs="Arial"/>
        </w:rPr>
        <w:t>nepřetržitého vzdáleného dohledu (monitoring)</w:t>
      </w:r>
      <w:r>
        <w:rPr>
          <w:rFonts w:ascii="Arial" w:hAnsi="Arial" w:cs="Arial"/>
        </w:rPr>
        <w:t xml:space="preserve"> nad Zařízením či jeho součástmi nebo pokud je tento monitoring nezbytný pro provoz Zařízení</w:t>
      </w:r>
      <w:r w:rsidRPr="00612FFE">
        <w:rPr>
          <w:rFonts w:ascii="Arial" w:hAnsi="Arial" w:cs="Arial"/>
        </w:rPr>
        <w:t xml:space="preserve">, musí být </w:t>
      </w:r>
      <w:r>
        <w:rPr>
          <w:rFonts w:ascii="Arial" w:hAnsi="Arial" w:cs="Arial"/>
        </w:rPr>
        <w:t xml:space="preserve">taková </w:t>
      </w:r>
      <w:r w:rsidRPr="00612FFE">
        <w:rPr>
          <w:rFonts w:ascii="Arial" w:hAnsi="Arial" w:cs="Arial"/>
        </w:rPr>
        <w:t>komunikace popsána v</w:t>
      </w:r>
      <w:r>
        <w:rPr>
          <w:rFonts w:ascii="Arial" w:hAnsi="Arial" w:cs="Arial"/>
        </w:rPr>
        <w:t xml:space="preserve"> blokovém komunikačním schématu; není-li možné </w:t>
      </w:r>
      <w:r w:rsidRPr="00E66B53">
        <w:rPr>
          <w:rFonts w:ascii="Arial" w:hAnsi="Arial" w:cs="Arial"/>
        </w:rPr>
        <w:t>využít pro monitoring pouze odchozí komunikaci</w:t>
      </w:r>
      <w:r>
        <w:rPr>
          <w:rFonts w:ascii="Arial" w:hAnsi="Arial" w:cs="Arial"/>
        </w:rPr>
        <w:t>, musí být v blokovém komunikačním schématu uveden popis IPSEC tunelu ve všech podrobnostech nezbytných pro konfiguraci prostředí zadavatele a pro posouzení úrovně kybernetické bezpečnosti takového řešení</w:t>
      </w:r>
      <w:r w:rsidR="009D1A53">
        <w:rPr>
          <w:rFonts w:ascii="Arial" w:hAnsi="Arial" w:cs="Arial"/>
        </w:rPr>
        <w:t>.</w:t>
      </w:r>
    </w:p>
    <w:p w14:paraId="6B8F9B0A" w14:textId="77777777" w:rsidR="00F54B35" w:rsidRDefault="00F54B35" w:rsidP="000B5C8E">
      <w:pPr>
        <w:spacing w:after="0" w:line="240" w:lineRule="auto"/>
        <w:jc w:val="both"/>
        <w:rPr>
          <w:rFonts w:ascii="Arial" w:hAnsi="Arial" w:cs="Arial"/>
        </w:rPr>
      </w:pPr>
    </w:p>
    <w:p w14:paraId="0FD9E33E" w14:textId="7631B505" w:rsidR="00527011" w:rsidRDefault="00A15B7C" w:rsidP="00527011">
      <w:pPr>
        <w:spacing w:after="0" w:line="240" w:lineRule="auto"/>
        <w:jc w:val="both"/>
        <w:rPr>
          <w:rFonts w:ascii="Arial" w:hAnsi="Arial" w:cs="Arial"/>
          <w:b/>
        </w:rPr>
      </w:pPr>
      <w:r w:rsidRPr="00A15B7C">
        <w:rPr>
          <w:rFonts w:ascii="Arial" w:hAnsi="Arial" w:cs="Arial"/>
          <w:b/>
        </w:rPr>
        <w:t>Pokud Zařízení UMOŽŇUJE připojení do datové sítě</w:t>
      </w:r>
      <w:r>
        <w:rPr>
          <w:rFonts w:ascii="Arial" w:hAnsi="Arial" w:cs="Arial"/>
          <w:b/>
        </w:rPr>
        <w:t>, vyplní ú</w:t>
      </w:r>
      <w:r w:rsidR="00527011" w:rsidRPr="00396101">
        <w:rPr>
          <w:rFonts w:ascii="Arial" w:hAnsi="Arial" w:cs="Arial"/>
          <w:b/>
        </w:rPr>
        <w:t xml:space="preserve">častník zadávacího řízení </w:t>
      </w:r>
      <w:r w:rsidR="00396101" w:rsidRPr="00396101">
        <w:rPr>
          <w:rFonts w:ascii="Arial" w:hAnsi="Arial" w:cs="Arial"/>
          <w:b/>
        </w:rPr>
        <w:t>a v nabídce uvede</w:t>
      </w:r>
      <w:r w:rsidR="00527011" w:rsidRPr="00396101">
        <w:rPr>
          <w:rFonts w:ascii="Arial" w:hAnsi="Arial" w:cs="Arial"/>
          <w:b/>
        </w:rPr>
        <w:t xml:space="preserve"> tuto tabulku</w:t>
      </w:r>
      <w:r w:rsidR="00E66B53" w:rsidRPr="00396101">
        <w:rPr>
          <w:rFonts w:ascii="Arial" w:hAnsi="Arial" w:cs="Arial"/>
          <w:b/>
        </w:rPr>
        <w:t>, a to v rozsahu nezbytném pro posouzení splnění výše uvedených požadavků, jakož i ostatních požadavků uvedených v zadávací dokumentaci</w:t>
      </w:r>
      <w:r w:rsidR="00527011" w:rsidRPr="00396101">
        <w:rPr>
          <w:rFonts w:ascii="Arial" w:hAnsi="Arial" w:cs="Arial"/>
          <w:b/>
        </w:rPr>
        <w:t>:</w:t>
      </w:r>
    </w:p>
    <w:p w14:paraId="654443D5" w14:textId="77777777" w:rsidR="003C5720" w:rsidRPr="00396101" w:rsidRDefault="003C5720" w:rsidP="00527011">
      <w:pPr>
        <w:spacing w:after="0" w:line="240" w:lineRule="auto"/>
        <w:jc w:val="both"/>
        <w:rPr>
          <w:rFonts w:ascii="Arial" w:hAnsi="Arial" w:cs="Arial"/>
          <w:b/>
        </w:rPr>
      </w:pPr>
    </w:p>
    <w:tbl>
      <w:tblPr>
        <w:tblW w:w="9060" w:type="dxa"/>
        <w:tblInd w:w="2" w:type="dxa"/>
        <w:tblCellMar>
          <w:left w:w="0" w:type="dxa"/>
          <w:right w:w="0" w:type="dxa"/>
        </w:tblCellMar>
        <w:tblLook w:val="04A0" w:firstRow="1" w:lastRow="0" w:firstColumn="1" w:lastColumn="0" w:noHBand="0" w:noVBand="1"/>
      </w:tblPr>
      <w:tblGrid>
        <w:gridCol w:w="1406"/>
        <w:gridCol w:w="1417"/>
        <w:gridCol w:w="1560"/>
        <w:gridCol w:w="1417"/>
        <w:gridCol w:w="1276"/>
        <w:gridCol w:w="1984"/>
      </w:tblGrid>
      <w:tr w:rsidR="00527011" w:rsidRPr="00527011" w14:paraId="61368FCF" w14:textId="77777777" w:rsidTr="006D719A">
        <w:trPr>
          <w:trHeight w:val="315"/>
        </w:trPr>
        <w:tc>
          <w:tcPr>
            <w:tcW w:w="140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EF81E3" w14:textId="77777777" w:rsidR="00527011" w:rsidRPr="00527011" w:rsidRDefault="00527011" w:rsidP="006D719A">
            <w:pPr>
              <w:rPr>
                <w:rFonts w:ascii="Arial" w:hAnsi="Arial" w:cs="Arial"/>
                <w:b/>
                <w:bCs/>
                <w:color w:val="000000"/>
              </w:rPr>
            </w:pPr>
            <w:r w:rsidRPr="00527011">
              <w:rPr>
                <w:rFonts w:ascii="Arial" w:hAnsi="Arial" w:cs="Arial"/>
                <w:b/>
                <w:bCs/>
                <w:color w:val="000000"/>
              </w:rPr>
              <w:lastRenderedPageBreak/>
              <w:t xml:space="preserve">Zdrojová adresa (označení </w:t>
            </w:r>
            <w:proofErr w:type="gramStart"/>
            <w:r w:rsidRPr="00527011">
              <w:rPr>
                <w:rFonts w:ascii="Arial" w:hAnsi="Arial" w:cs="Arial"/>
                <w:b/>
                <w:bCs/>
                <w:color w:val="000000"/>
              </w:rPr>
              <w:t>zařízení)*</w:t>
            </w:r>
            <w:proofErr w:type="gramEnd"/>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56BC6D" w14:textId="77777777" w:rsidR="00527011" w:rsidRPr="00527011" w:rsidRDefault="00527011" w:rsidP="006D719A">
            <w:pPr>
              <w:rPr>
                <w:rFonts w:ascii="Arial" w:hAnsi="Arial" w:cs="Arial"/>
                <w:b/>
                <w:bCs/>
                <w:color w:val="000000"/>
              </w:rPr>
            </w:pPr>
            <w:r w:rsidRPr="00527011">
              <w:rPr>
                <w:rFonts w:ascii="Arial" w:hAnsi="Arial" w:cs="Arial"/>
                <w:b/>
                <w:bCs/>
                <w:color w:val="000000"/>
              </w:rPr>
              <w:t>Cílová adresa (označení zařízení)</w:t>
            </w:r>
          </w:p>
        </w:tc>
        <w:tc>
          <w:tcPr>
            <w:tcW w:w="15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1878F12" w14:textId="77777777" w:rsidR="00527011" w:rsidRPr="00527011" w:rsidRDefault="00527011" w:rsidP="006D719A">
            <w:pPr>
              <w:rPr>
                <w:rFonts w:ascii="Arial" w:hAnsi="Arial" w:cs="Arial"/>
                <w:b/>
                <w:bCs/>
                <w:color w:val="000000"/>
              </w:rPr>
            </w:pPr>
            <w:r w:rsidRPr="00527011">
              <w:rPr>
                <w:rFonts w:ascii="Arial" w:hAnsi="Arial" w:cs="Arial"/>
                <w:b/>
                <w:bCs/>
                <w:color w:val="000000"/>
              </w:rPr>
              <w:t>Transportní protokol (TCP / UDP)</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88677B" w14:textId="77777777" w:rsidR="00527011" w:rsidRPr="00527011" w:rsidRDefault="00527011" w:rsidP="006D719A">
            <w:pPr>
              <w:rPr>
                <w:rFonts w:ascii="Arial" w:hAnsi="Arial" w:cs="Arial"/>
                <w:b/>
                <w:bCs/>
                <w:color w:val="000000"/>
              </w:rPr>
            </w:pPr>
            <w:r w:rsidRPr="00527011">
              <w:rPr>
                <w:rFonts w:ascii="Arial" w:hAnsi="Arial" w:cs="Arial"/>
                <w:b/>
                <w:bCs/>
                <w:color w:val="000000"/>
              </w:rPr>
              <w:t>Zdrojový port (je-li znám)</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F6872A" w14:textId="77777777" w:rsidR="00527011" w:rsidRPr="00527011" w:rsidRDefault="00527011" w:rsidP="006D719A">
            <w:pPr>
              <w:rPr>
                <w:rFonts w:ascii="Arial" w:hAnsi="Arial" w:cs="Arial"/>
                <w:b/>
                <w:bCs/>
                <w:color w:val="000000"/>
              </w:rPr>
            </w:pPr>
            <w:r w:rsidRPr="00527011">
              <w:rPr>
                <w:rFonts w:ascii="Arial" w:hAnsi="Arial" w:cs="Arial"/>
                <w:b/>
                <w:bCs/>
                <w:color w:val="000000"/>
              </w:rPr>
              <w:t>Cílový port</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AC39E9" w14:textId="77777777" w:rsidR="00527011" w:rsidRPr="00527011" w:rsidRDefault="00527011" w:rsidP="006D719A">
            <w:pPr>
              <w:rPr>
                <w:rFonts w:ascii="Arial" w:hAnsi="Arial" w:cs="Arial"/>
                <w:b/>
                <w:bCs/>
                <w:color w:val="000000"/>
              </w:rPr>
            </w:pPr>
            <w:r w:rsidRPr="00527011">
              <w:rPr>
                <w:rFonts w:ascii="Arial" w:hAnsi="Arial" w:cs="Arial"/>
                <w:b/>
                <w:bCs/>
                <w:color w:val="000000"/>
              </w:rPr>
              <w:t>Aplikační protokol (služba)</w:t>
            </w:r>
          </w:p>
        </w:tc>
      </w:tr>
      <w:tr w:rsidR="00527011" w:rsidRPr="00527011" w14:paraId="1D24B3AA"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37F52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C5BEA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2FD773"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6914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535EE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6D536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87915E"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0D4B2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094B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B16E8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E9FED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E1869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559EC"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A7D35C"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E0ACC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51EC7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E89F3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2FE31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28678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17EB3A"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1BF6F2AB"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64283E"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68B8B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3881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09CAD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B7F2E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ED418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CFD6C1"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C846D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51785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82BFA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FE607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7EBC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C373D"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412B75"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6EA1C7"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4105E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8CCBC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7389F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8059F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82A08"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42416D4B" w14:textId="77777777" w:rsidTr="006D719A">
        <w:trPr>
          <w:trHeight w:val="315"/>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2CE3F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32915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FE6DD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C832D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5306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3C6026" w14:textId="77777777" w:rsidR="00527011" w:rsidRPr="00527011" w:rsidRDefault="00527011" w:rsidP="006D719A">
            <w:pPr>
              <w:rPr>
                <w:rFonts w:ascii="Arial" w:hAnsi="Arial" w:cs="Arial"/>
                <w:color w:val="000000"/>
              </w:rPr>
            </w:pPr>
            <w:r w:rsidRPr="00527011">
              <w:rPr>
                <w:rFonts w:ascii="Arial" w:hAnsi="Arial" w:cs="Arial"/>
                <w:color w:val="000000"/>
              </w:rPr>
              <w:t> </w:t>
            </w:r>
          </w:p>
        </w:tc>
      </w:tr>
    </w:tbl>
    <w:p w14:paraId="630AA7C4" w14:textId="77777777" w:rsidR="00527011" w:rsidRPr="00527011" w:rsidRDefault="00527011" w:rsidP="00527011">
      <w:pPr>
        <w:spacing w:after="0" w:line="240" w:lineRule="auto"/>
        <w:jc w:val="both"/>
        <w:rPr>
          <w:rFonts w:ascii="Arial" w:hAnsi="Arial" w:cs="Arial"/>
          <w:i/>
        </w:rPr>
      </w:pPr>
      <w:r w:rsidRPr="00527011">
        <w:rPr>
          <w:rFonts w:ascii="Arial" w:hAnsi="Arial" w:cs="Arial"/>
          <w:i/>
        </w:rPr>
        <w:t>* Zdrojová adresa je adresa zařízení, které navazuje TCP spojení nebo odesílá UDP datagram.</w:t>
      </w:r>
    </w:p>
    <w:p w14:paraId="4EA7BEF3" w14:textId="14554613" w:rsidR="00527011" w:rsidRDefault="00527011" w:rsidP="000B5C8E">
      <w:pPr>
        <w:spacing w:after="0" w:line="240" w:lineRule="auto"/>
        <w:jc w:val="both"/>
        <w:rPr>
          <w:rFonts w:ascii="Arial" w:hAnsi="Arial" w:cs="Arial"/>
        </w:rPr>
      </w:pPr>
    </w:p>
    <w:p w14:paraId="266DF98E" w14:textId="77777777" w:rsidR="00527011" w:rsidRPr="00527011" w:rsidRDefault="00527011" w:rsidP="000B5C8E">
      <w:pPr>
        <w:spacing w:after="0" w:line="240" w:lineRule="auto"/>
        <w:jc w:val="both"/>
        <w:rPr>
          <w:rFonts w:ascii="Arial" w:hAnsi="Arial" w:cs="Arial"/>
        </w:rPr>
      </w:pPr>
    </w:p>
    <w:sectPr w:rsidR="00527011" w:rsidRPr="00527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C62"/>
    <w:multiLevelType w:val="hybridMultilevel"/>
    <w:tmpl w:val="2ADA7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D527B9"/>
    <w:multiLevelType w:val="hybridMultilevel"/>
    <w:tmpl w:val="4D648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8F5BB6"/>
    <w:multiLevelType w:val="hybridMultilevel"/>
    <w:tmpl w:val="5A68D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49B7A1C"/>
    <w:multiLevelType w:val="hybridMultilevel"/>
    <w:tmpl w:val="CF6C1D30"/>
    <w:lvl w:ilvl="0" w:tplc="1CFEB0B2">
      <w:start w:val="1"/>
      <w:numFmt w:val="bullet"/>
      <w:lvlText w:val=""/>
      <w:lvlJc w:val="left"/>
      <w:pPr>
        <w:ind w:left="720" w:hanging="360"/>
      </w:pPr>
      <w:rPr>
        <w:rFonts w:ascii="Symbol" w:hAnsi="Symbol" w:hint="default"/>
      </w:rPr>
    </w:lvl>
    <w:lvl w:ilvl="1" w:tplc="5312596E">
      <w:start w:val="1"/>
      <w:numFmt w:val="bullet"/>
      <w:lvlText w:val="o"/>
      <w:lvlJc w:val="left"/>
      <w:pPr>
        <w:ind w:left="1440" w:hanging="360"/>
      </w:pPr>
      <w:rPr>
        <w:rFonts w:ascii="Courier New" w:hAnsi="Courier New" w:hint="default"/>
      </w:rPr>
    </w:lvl>
    <w:lvl w:ilvl="2" w:tplc="58229430">
      <w:start w:val="1"/>
      <w:numFmt w:val="bullet"/>
      <w:lvlText w:val=""/>
      <w:lvlJc w:val="left"/>
      <w:pPr>
        <w:ind w:left="2160" w:hanging="360"/>
      </w:pPr>
      <w:rPr>
        <w:rFonts w:ascii="Wingdings" w:hAnsi="Wingdings" w:hint="default"/>
      </w:rPr>
    </w:lvl>
    <w:lvl w:ilvl="3" w:tplc="7ED4146A">
      <w:start w:val="1"/>
      <w:numFmt w:val="bullet"/>
      <w:lvlText w:val=""/>
      <w:lvlJc w:val="left"/>
      <w:pPr>
        <w:ind w:left="2880" w:hanging="360"/>
      </w:pPr>
      <w:rPr>
        <w:rFonts w:ascii="Symbol" w:hAnsi="Symbol" w:hint="default"/>
      </w:rPr>
    </w:lvl>
    <w:lvl w:ilvl="4" w:tplc="851CFD84">
      <w:start w:val="1"/>
      <w:numFmt w:val="bullet"/>
      <w:lvlText w:val="o"/>
      <w:lvlJc w:val="left"/>
      <w:pPr>
        <w:ind w:left="3600" w:hanging="360"/>
      </w:pPr>
      <w:rPr>
        <w:rFonts w:ascii="Courier New" w:hAnsi="Courier New" w:hint="default"/>
      </w:rPr>
    </w:lvl>
    <w:lvl w:ilvl="5" w:tplc="784460C8">
      <w:start w:val="1"/>
      <w:numFmt w:val="bullet"/>
      <w:lvlText w:val=""/>
      <w:lvlJc w:val="left"/>
      <w:pPr>
        <w:ind w:left="4320" w:hanging="360"/>
      </w:pPr>
      <w:rPr>
        <w:rFonts w:ascii="Wingdings" w:hAnsi="Wingdings" w:hint="default"/>
      </w:rPr>
    </w:lvl>
    <w:lvl w:ilvl="6" w:tplc="3200B576">
      <w:start w:val="1"/>
      <w:numFmt w:val="bullet"/>
      <w:lvlText w:val=""/>
      <w:lvlJc w:val="left"/>
      <w:pPr>
        <w:ind w:left="5040" w:hanging="360"/>
      </w:pPr>
      <w:rPr>
        <w:rFonts w:ascii="Symbol" w:hAnsi="Symbol" w:hint="default"/>
      </w:rPr>
    </w:lvl>
    <w:lvl w:ilvl="7" w:tplc="0DBEA5C4">
      <w:start w:val="1"/>
      <w:numFmt w:val="bullet"/>
      <w:lvlText w:val="o"/>
      <w:lvlJc w:val="left"/>
      <w:pPr>
        <w:ind w:left="5760" w:hanging="360"/>
      </w:pPr>
      <w:rPr>
        <w:rFonts w:ascii="Courier New" w:hAnsi="Courier New" w:hint="default"/>
      </w:rPr>
    </w:lvl>
    <w:lvl w:ilvl="8" w:tplc="E2C64358">
      <w:start w:val="1"/>
      <w:numFmt w:val="bullet"/>
      <w:lvlText w:val=""/>
      <w:lvlJc w:val="left"/>
      <w:pPr>
        <w:ind w:left="6480" w:hanging="360"/>
      </w:pPr>
      <w:rPr>
        <w:rFonts w:ascii="Wingdings" w:hAnsi="Wingdings" w:hint="default"/>
      </w:rPr>
    </w:lvl>
  </w:abstractNum>
  <w:abstractNum w:abstractNumId="8" w15:restartNumberingAfterBreak="0">
    <w:nsid w:val="56E1510E"/>
    <w:multiLevelType w:val="hybridMultilevel"/>
    <w:tmpl w:val="95BCB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1C1466"/>
    <w:multiLevelType w:val="hybridMultilevel"/>
    <w:tmpl w:val="7500D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8234A2"/>
    <w:multiLevelType w:val="hybridMultilevel"/>
    <w:tmpl w:val="BBDA265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6B5E4819"/>
    <w:multiLevelType w:val="hybridMultilevel"/>
    <w:tmpl w:val="56CE8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D30DCB"/>
    <w:multiLevelType w:val="hybridMultilevel"/>
    <w:tmpl w:val="B6569066"/>
    <w:lvl w:ilvl="0" w:tplc="33ACD86E">
      <w:start w:val="1"/>
      <w:numFmt w:val="bullet"/>
      <w:lvlText w:val=""/>
      <w:lvlJc w:val="left"/>
      <w:pPr>
        <w:ind w:left="720" w:hanging="360"/>
      </w:pPr>
      <w:rPr>
        <w:rFonts w:ascii="Symbol" w:hAnsi="Symbol" w:hint="default"/>
      </w:rPr>
    </w:lvl>
    <w:lvl w:ilvl="1" w:tplc="A0DA3B54">
      <w:start w:val="1"/>
      <w:numFmt w:val="bullet"/>
      <w:lvlText w:val="o"/>
      <w:lvlJc w:val="left"/>
      <w:pPr>
        <w:ind w:left="1440" w:hanging="360"/>
      </w:pPr>
      <w:rPr>
        <w:rFonts w:ascii="Courier New" w:hAnsi="Courier New" w:hint="default"/>
      </w:rPr>
    </w:lvl>
    <w:lvl w:ilvl="2" w:tplc="78E6A8B2">
      <w:start w:val="1"/>
      <w:numFmt w:val="bullet"/>
      <w:lvlText w:val=""/>
      <w:lvlJc w:val="left"/>
      <w:pPr>
        <w:ind w:left="2160" w:hanging="360"/>
      </w:pPr>
      <w:rPr>
        <w:rFonts w:ascii="Wingdings" w:hAnsi="Wingdings" w:hint="default"/>
      </w:rPr>
    </w:lvl>
    <w:lvl w:ilvl="3" w:tplc="3B84AE8A">
      <w:start w:val="1"/>
      <w:numFmt w:val="bullet"/>
      <w:lvlText w:val=""/>
      <w:lvlJc w:val="left"/>
      <w:pPr>
        <w:ind w:left="2880" w:hanging="360"/>
      </w:pPr>
      <w:rPr>
        <w:rFonts w:ascii="Symbol" w:hAnsi="Symbol" w:hint="default"/>
      </w:rPr>
    </w:lvl>
    <w:lvl w:ilvl="4" w:tplc="83E0BA0A">
      <w:start w:val="1"/>
      <w:numFmt w:val="bullet"/>
      <w:lvlText w:val="o"/>
      <w:lvlJc w:val="left"/>
      <w:pPr>
        <w:ind w:left="3600" w:hanging="360"/>
      </w:pPr>
      <w:rPr>
        <w:rFonts w:ascii="Courier New" w:hAnsi="Courier New" w:hint="default"/>
      </w:rPr>
    </w:lvl>
    <w:lvl w:ilvl="5" w:tplc="BC4AFEAE">
      <w:start w:val="1"/>
      <w:numFmt w:val="bullet"/>
      <w:lvlText w:val=""/>
      <w:lvlJc w:val="left"/>
      <w:pPr>
        <w:ind w:left="4320" w:hanging="360"/>
      </w:pPr>
      <w:rPr>
        <w:rFonts w:ascii="Wingdings" w:hAnsi="Wingdings" w:hint="default"/>
      </w:rPr>
    </w:lvl>
    <w:lvl w:ilvl="6" w:tplc="1B6448D4">
      <w:start w:val="1"/>
      <w:numFmt w:val="bullet"/>
      <w:lvlText w:val=""/>
      <w:lvlJc w:val="left"/>
      <w:pPr>
        <w:ind w:left="5040" w:hanging="360"/>
      </w:pPr>
      <w:rPr>
        <w:rFonts w:ascii="Symbol" w:hAnsi="Symbol" w:hint="default"/>
      </w:rPr>
    </w:lvl>
    <w:lvl w:ilvl="7" w:tplc="39085770">
      <w:start w:val="1"/>
      <w:numFmt w:val="bullet"/>
      <w:lvlText w:val="o"/>
      <w:lvlJc w:val="left"/>
      <w:pPr>
        <w:ind w:left="5760" w:hanging="360"/>
      </w:pPr>
      <w:rPr>
        <w:rFonts w:ascii="Courier New" w:hAnsi="Courier New" w:hint="default"/>
      </w:rPr>
    </w:lvl>
    <w:lvl w:ilvl="8" w:tplc="E8BAC10E">
      <w:start w:val="1"/>
      <w:numFmt w:val="bullet"/>
      <w:lvlText w:val=""/>
      <w:lvlJc w:val="left"/>
      <w:pPr>
        <w:ind w:left="6480" w:hanging="360"/>
      </w:pPr>
      <w:rPr>
        <w:rFonts w:ascii="Wingdings" w:hAnsi="Wingdings" w:hint="default"/>
      </w:rPr>
    </w:lvl>
  </w:abstractNum>
  <w:abstractNum w:abstractNumId="13" w15:restartNumberingAfterBreak="0">
    <w:nsid w:val="7334544D"/>
    <w:multiLevelType w:val="hybridMultilevel"/>
    <w:tmpl w:val="C1764CFE"/>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35971219">
    <w:abstractNumId w:val="12"/>
  </w:num>
  <w:num w:numId="2" w16cid:durableId="238253841">
    <w:abstractNumId w:val="7"/>
  </w:num>
  <w:num w:numId="3" w16cid:durableId="1830247106">
    <w:abstractNumId w:val="5"/>
  </w:num>
  <w:num w:numId="4" w16cid:durableId="449129240">
    <w:abstractNumId w:val="15"/>
  </w:num>
  <w:num w:numId="5" w16cid:durableId="189221286">
    <w:abstractNumId w:val="1"/>
  </w:num>
  <w:num w:numId="6" w16cid:durableId="262760021">
    <w:abstractNumId w:val="14"/>
  </w:num>
  <w:num w:numId="7" w16cid:durableId="1836409305">
    <w:abstractNumId w:val="6"/>
  </w:num>
  <w:num w:numId="8" w16cid:durableId="214508119">
    <w:abstractNumId w:val="0"/>
  </w:num>
  <w:num w:numId="9" w16cid:durableId="1594629065">
    <w:abstractNumId w:val="4"/>
  </w:num>
  <w:num w:numId="10" w16cid:durableId="1525900296">
    <w:abstractNumId w:val="3"/>
  </w:num>
  <w:num w:numId="11" w16cid:durableId="1291134345">
    <w:abstractNumId w:val="13"/>
  </w:num>
  <w:num w:numId="12" w16cid:durableId="1901166328">
    <w:abstractNumId w:val="10"/>
  </w:num>
  <w:num w:numId="13" w16cid:durableId="608389882">
    <w:abstractNumId w:val="9"/>
  </w:num>
  <w:num w:numId="14" w16cid:durableId="2065327124">
    <w:abstractNumId w:val="10"/>
  </w:num>
  <w:num w:numId="15" w16cid:durableId="648556202">
    <w:abstractNumId w:val="8"/>
  </w:num>
  <w:num w:numId="16" w16cid:durableId="1148473681">
    <w:abstractNumId w:val="2"/>
  </w:num>
  <w:num w:numId="17" w16cid:durableId="812798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B2"/>
    <w:rsid w:val="00000550"/>
    <w:rsid w:val="00014CA0"/>
    <w:rsid w:val="00034A7C"/>
    <w:rsid w:val="000B5C8E"/>
    <w:rsid w:val="000D0AC9"/>
    <w:rsid w:val="000EF3FF"/>
    <w:rsid w:val="000F773F"/>
    <w:rsid w:val="00101E44"/>
    <w:rsid w:val="0016063D"/>
    <w:rsid w:val="001834BF"/>
    <w:rsid w:val="0019018E"/>
    <w:rsid w:val="001A1C1B"/>
    <w:rsid w:val="001D69CF"/>
    <w:rsid w:val="0020438D"/>
    <w:rsid w:val="00254C4E"/>
    <w:rsid w:val="00261FCB"/>
    <w:rsid w:val="002848B7"/>
    <w:rsid w:val="002E7515"/>
    <w:rsid w:val="002F2DD1"/>
    <w:rsid w:val="002F4242"/>
    <w:rsid w:val="00340413"/>
    <w:rsid w:val="003769C9"/>
    <w:rsid w:val="0038323D"/>
    <w:rsid w:val="00396101"/>
    <w:rsid w:val="003A7481"/>
    <w:rsid w:val="003C5720"/>
    <w:rsid w:val="003C6066"/>
    <w:rsid w:val="00416FCA"/>
    <w:rsid w:val="004308AE"/>
    <w:rsid w:val="00445649"/>
    <w:rsid w:val="004513E0"/>
    <w:rsid w:val="00464D96"/>
    <w:rsid w:val="00466919"/>
    <w:rsid w:val="00490BBF"/>
    <w:rsid w:val="00496D35"/>
    <w:rsid w:val="004A4D51"/>
    <w:rsid w:val="004C75C8"/>
    <w:rsid w:val="004D5EA5"/>
    <w:rsid w:val="004E59DB"/>
    <w:rsid w:val="004F5E7B"/>
    <w:rsid w:val="005261C6"/>
    <w:rsid w:val="00527011"/>
    <w:rsid w:val="005A09D3"/>
    <w:rsid w:val="005F3510"/>
    <w:rsid w:val="006066AA"/>
    <w:rsid w:val="00612FFE"/>
    <w:rsid w:val="00614AD0"/>
    <w:rsid w:val="00626C5F"/>
    <w:rsid w:val="00632E7A"/>
    <w:rsid w:val="006A05CD"/>
    <w:rsid w:val="006D719A"/>
    <w:rsid w:val="006F226C"/>
    <w:rsid w:val="00722933"/>
    <w:rsid w:val="007550DE"/>
    <w:rsid w:val="00761AE9"/>
    <w:rsid w:val="00795B44"/>
    <w:rsid w:val="007A3662"/>
    <w:rsid w:val="00814228"/>
    <w:rsid w:val="00836B9F"/>
    <w:rsid w:val="00847B53"/>
    <w:rsid w:val="008731F3"/>
    <w:rsid w:val="00874CD1"/>
    <w:rsid w:val="008E7770"/>
    <w:rsid w:val="008F38D9"/>
    <w:rsid w:val="00917C84"/>
    <w:rsid w:val="00921C56"/>
    <w:rsid w:val="00922BE2"/>
    <w:rsid w:val="00925A38"/>
    <w:rsid w:val="00932247"/>
    <w:rsid w:val="00977D74"/>
    <w:rsid w:val="00983D61"/>
    <w:rsid w:val="00984590"/>
    <w:rsid w:val="009851F3"/>
    <w:rsid w:val="00997A30"/>
    <w:rsid w:val="009D1A53"/>
    <w:rsid w:val="00A15B7C"/>
    <w:rsid w:val="00A80EDA"/>
    <w:rsid w:val="00A84BBF"/>
    <w:rsid w:val="00A84C9A"/>
    <w:rsid w:val="00A91A16"/>
    <w:rsid w:val="00A96C3B"/>
    <w:rsid w:val="00AA4E01"/>
    <w:rsid w:val="00AA79F6"/>
    <w:rsid w:val="00AB5106"/>
    <w:rsid w:val="00AB5C30"/>
    <w:rsid w:val="00B030CF"/>
    <w:rsid w:val="00B061BA"/>
    <w:rsid w:val="00B40FD1"/>
    <w:rsid w:val="00B42EE1"/>
    <w:rsid w:val="00B93AB5"/>
    <w:rsid w:val="00BE56DF"/>
    <w:rsid w:val="00C05932"/>
    <w:rsid w:val="00C14995"/>
    <w:rsid w:val="00C323C4"/>
    <w:rsid w:val="00C475D0"/>
    <w:rsid w:val="00C509B8"/>
    <w:rsid w:val="00C80485"/>
    <w:rsid w:val="00C90177"/>
    <w:rsid w:val="00C97F46"/>
    <w:rsid w:val="00CE387C"/>
    <w:rsid w:val="00CE501F"/>
    <w:rsid w:val="00CF5C5F"/>
    <w:rsid w:val="00D91B29"/>
    <w:rsid w:val="00D9335C"/>
    <w:rsid w:val="00DA77B5"/>
    <w:rsid w:val="00DC1619"/>
    <w:rsid w:val="00DE5ADD"/>
    <w:rsid w:val="00E03A68"/>
    <w:rsid w:val="00E07E30"/>
    <w:rsid w:val="00E6358D"/>
    <w:rsid w:val="00E66B53"/>
    <w:rsid w:val="00E83B21"/>
    <w:rsid w:val="00E95D58"/>
    <w:rsid w:val="00EB5018"/>
    <w:rsid w:val="00EE0B43"/>
    <w:rsid w:val="00F173F2"/>
    <w:rsid w:val="00F54B35"/>
    <w:rsid w:val="00FA77E6"/>
    <w:rsid w:val="00FB4A86"/>
    <w:rsid w:val="00FC19B2"/>
    <w:rsid w:val="0FB2F087"/>
    <w:rsid w:val="13F298C8"/>
    <w:rsid w:val="17021DB2"/>
    <w:rsid w:val="17051ECE"/>
    <w:rsid w:val="1C15BBEA"/>
    <w:rsid w:val="3320A929"/>
    <w:rsid w:val="3362B28F"/>
    <w:rsid w:val="34BA1409"/>
    <w:rsid w:val="42B38AEA"/>
    <w:rsid w:val="4522BCAC"/>
    <w:rsid w:val="46646356"/>
    <w:rsid w:val="4941C908"/>
    <w:rsid w:val="5117DE1F"/>
    <w:rsid w:val="59C93D4A"/>
    <w:rsid w:val="5F1AF880"/>
    <w:rsid w:val="667292B1"/>
    <w:rsid w:val="6994A269"/>
    <w:rsid w:val="6A80AAA7"/>
    <w:rsid w:val="6E578134"/>
    <w:rsid w:val="74E2C4F4"/>
    <w:rsid w:val="76223070"/>
    <w:rsid w:val="778AC177"/>
    <w:rsid w:val="7834A10A"/>
    <w:rsid w:val="79EEC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D510"/>
  <w15:chartTrackingRefBased/>
  <w15:docId w15:val="{4150F30A-0A75-488D-BF40-92DB54D1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19B2"/>
    <w:pPr>
      <w:ind w:left="720"/>
      <w:contextualSpacing/>
    </w:pPr>
  </w:style>
  <w:style w:type="paragraph" w:styleId="Textbubliny">
    <w:name w:val="Balloon Text"/>
    <w:basedOn w:val="Normln"/>
    <w:link w:val="TextbublinyChar"/>
    <w:uiPriority w:val="99"/>
    <w:semiHidden/>
    <w:unhideWhenUsed/>
    <w:rsid w:val="00FC19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19B2"/>
    <w:rPr>
      <w:rFonts w:ascii="Segoe UI" w:hAnsi="Segoe UI" w:cs="Segoe UI"/>
      <w:sz w:val="18"/>
      <w:szCs w:val="18"/>
    </w:rPr>
  </w:style>
  <w:style w:type="character" w:styleId="Odkaznakoment">
    <w:name w:val="annotation reference"/>
    <w:basedOn w:val="Standardnpsmoodstavce"/>
    <w:uiPriority w:val="99"/>
    <w:unhideWhenUsed/>
    <w:rsid w:val="00626C5F"/>
    <w:rPr>
      <w:sz w:val="16"/>
      <w:szCs w:val="16"/>
    </w:rPr>
  </w:style>
  <w:style w:type="paragraph" w:styleId="Textkomente">
    <w:name w:val="annotation text"/>
    <w:basedOn w:val="Normln"/>
    <w:link w:val="TextkomenteChar"/>
    <w:uiPriority w:val="99"/>
    <w:unhideWhenUsed/>
    <w:rsid w:val="00626C5F"/>
    <w:pPr>
      <w:spacing w:line="240" w:lineRule="auto"/>
    </w:pPr>
    <w:rPr>
      <w:sz w:val="20"/>
      <w:szCs w:val="20"/>
    </w:rPr>
  </w:style>
  <w:style w:type="character" w:customStyle="1" w:styleId="TextkomenteChar">
    <w:name w:val="Text komentáře Char"/>
    <w:basedOn w:val="Standardnpsmoodstavce"/>
    <w:link w:val="Textkomente"/>
    <w:uiPriority w:val="99"/>
    <w:rsid w:val="00626C5F"/>
    <w:rPr>
      <w:sz w:val="20"/>
      <w:szCs w:val="20"/>
    </w:rPr>
  </w:style>
  <w:style w:type="paragraph" w:styleId="Pedmtkomente">
    <w:name w:val="annotation subject"/>
    <w:basedOn w:val="Textkomente"/>
    <w:next w:val="Textkomente"/>
    <w:link w:val="PedmtkomenteChar"/>
    <w:uiPriority w:val="99"/>
    <w:semiHidden/>
    <w:unhideWhenUsed/>
    <w:rsid w:val="00626C5F"/>
    <w:rPr>
      <w:b/>
      <w:bCs/>
    </w:rPr>
  </w:style>
  <w:style w:type="character" w:customStyle="1" w:styleId="PedmtkomenteChar">
    <w:name w:val="Předmět komentáře Char"/>
    <w:basedOn w:val="TextkomenteChar"/>
    <w:link w:val="Pedmtkomente"/>
    <w:uiPriority w:val="99"/>
    <w:semiHidden/>
    <w:rsid w:val="00626C5F"/>
    <w:rPr>
      <w:b/>
      <w:bCs/>
      <w:sz w:val="20"/>
      <w:szCs w:val="20"/>
    </w:rPr>
  </w:style>
  <w:style w:type="table" w:styleId="Mkatabulky">
    <w:name w:val="Table Grid"/>
    <w:basedOn w:val="Normlntabulka"/>
    <w:uiPriority w:val="39"/>
    <w:rsid w:val="00DC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4B35"/>
    <w:rPr>
      <w:color w:val="0563C1" w:themeColor="hyperlink"/>
      <w:u w:val="single"/>
    </w:rPr>
  </w:style>
  <w:style w:type="paragraph" w:styleId="Revize">
    <w:name w:val="Revision"/>
    <w:hidden/>
    <w:uiPriority w:val="99"/>
    <w:semiHidden/>
    <w:rsid w:val="00921C56"/>
    <w:pPr>
      <w:spacing w:after="0" w:line="240" w:lineRule="auto"/>
    </w:pPr>
  </w:style>
  <w:style w:type="character" w:customStyle="1" w:styleId="apple-converted-space">
    <w:name w:val="apple-converted-space"/>
    <w:basedOn w:val="Standardnpsmoodstavce"/>
    <w:rsid w:val="0060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7859">
      <w:bodyDiv w:val="1"/>
      <w:marLeft w:val="0"/>
      <w:marRight w:val="0"/>
      <w:marTop w:val="0"/>
      <w:marBottom w:val="0"/>
      <w:divBdr>
        <w:top w:val="none" w:sz="0" w:space="0" w:color="auto"/>
        <w:left w:val="none" w:sz="0" w:space="0" w:color="auto"/>
        <w:bottom w:val="none" w:sz="0" w:space="0" w:color="auto"/>
        <w:right w:val="none" w:sz="0" w:space="0" w:color="auto"/>
      </w:divBdr>
    </w:div>
    <w:div w:id="179703320">
      <w:bodyDiv w:val="1"/>
      <w:marLeft w:val="0"/>
      <w:marRight w:val="0"/>
      <w:marTop w:val="0"/>
      <w:marBottom w:val="0"/>
      <w:divBdr>
        <w:top w:val="none" w:sz="0" w:space="0" w:color="auto"/>
        <w:left w:val="none" w:sz="0" w:space="0" w:color="auto"/>
        <w:bottom w:val="none" w:sz="0" w:space="0" w:color="auto"/>
        <w:right w:val="none" w:sz="0" w:space="0" w:color="auto"/>
      </w:divBdr>
    </w:div>
    <w:div w:id="293414290">
      <w:bodyDiv w:val="1"/>
      <w:marLeft w:val="0"/>
      <w:marRight w:val="0"/>
      <w:marTop w:val="0"/>
      <w:marBottom w:val="0"/>
      <w:divBdr>
        <w:top w:val="none" w:sz="0" w:space="0" w:color="auto"/>
        <w:left w:val="none" w:sz="0" w:space="0" w:color="auto"/>
        <w:bottom w:val="none" w:sz="0" w:space="0" w:color="auto"/>
        <w:right w:val="none" w:sz="0" w:space="0" w:color="auto"/>
      </w:divBdr>
    </w:div>
    <w:div w:id="960038808">
      <w:bodyDiv w:val="1"/>
      <w:marLeft w:val="0"/>
      <w:marRight w:val="0"/>
      <w:marTop w:val="0"/>
      <w:marBottom w:val="0"/>
      <w:divBdr>
        <w:top w:val="none" w:sz="0" w:space="0" w:color="auto"/>
        <w:left w:val="none" w:sz="0" w:space="0" w:color="auto"/>
        <w:bottom w:val="none" w:sz="0" w:space="0" w:color="auto"/>
        <w:right w:val="none" w:sz="0" w:space="0" w:color="auto"/>
      </w:divBdr>
    </w:div>
    <w:div w:id="1234392354">
      <w:bodyDiv w:val="1"/>
      <w:marLeft w:val="0"/>
      <w:marRight w:val="0"/>
      <w:marTop w:val="0"/>
      <w:marBottom w:val="0"/>
      <w:divBdr>
        <w:top w:val="none" w:sz="0" w:space="0" w:color="auto"/>
        <w:left w:val="none" w:sz="0" w:space="0" w:color="auto"/>
        <w:bottom w:val="none" w:sz="0" w:space="0" w:color="auto"/>
        <w:right w:val="none" w:sz="0" w:space="0" w:color="auto"/>
      </w:divBdr>
    </w:div>
    <w:div w:id="1834373796">
      <w:bodyDiv w:val="1"/>
      <w:marLeft w:val="0"/>
      <w:marRight w:val="0"/>
      <w:marTop w:val="0"/>
      <w:marBottom w:val="0"/>
      <w:divBdr>
        <w:top w:val="none" w:sz="0" w:space="0" w:color="auto"/>
        <w:left w:val="none" w:sz="0" w:space="0" w:color="auto"/>
        <w:bottom w:val="none" w:sz="0" w:space="0" w:color="auto"/>
        <w:right w:val="none" w:sz="0" w:space="0" w:color="auto"/>
      </w:divBdr>
    </w:div>
    <w:div w:id="2132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wio-ap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5D867-6F09-446E-9695-16C136F7BA9F}">
  <ds:schemaRefs>
    <ds:schemaRef ds:uri="http://schemas.microsoft.com/sharepoint/v3/contenttype/forms"/>
  </ds:schemaRefs>
</ds:datastoreItem>
</file>

<file path=customXml/itemProps2.xml><?xml version="1.0" encoding="utf-8"?>
<ds:datastoreItem xmlns:ds="http://schemas.openxmlformats.org/officeDocument/2006/customXml" ds:itemID="{F65F210A-065C-43A1-9465-6CCFA6CE92C1}">
  <ds:schemaRefs>
    <ds:schemaRef ds:uri="http://schemas.microsoft.com/office/infopath/2007/PartnerControls"/>
    <ds:schemaRef ds:uri="http://schemas.microsoft.com/office/2006/documentManagement/types"/>
    <ds:schemaRef ds:uri="http://schemas.microsoft.com/office/2006/metadata/properties"/>
    <ds:schemaRef ds:uri="f8073be8-ba4e-4991-92ef-8ca69007da56"/>
    <ds:schemaRef ds:uri="http://purl.org/dc/terms/"/>
    <ds:schemaRef ds:uri="cc852e05-94eb-48de-a089-3a35c1dd6218"/>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E413B7C-729E-4860-A977-BA005CD0F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3023</Words>
  <Characters>17840</Characters>
  <Application>Microsoft Office Word</Application>
  <DocSecurity>0</DocSecurity>
  <Lines>148</Lines>
  <Paragraphs>41</Paragraphs>
  <ScaleCrop>false</ScaleCrop>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dc:description/>
  <cp:lastModifiedBy>Mičánková Lucie</cp:lastModifiedBy>
  <cp:revision>15</cp:revision>
  <dcterms:created xsi:type="dcterms:W3CDTF">2023-07-28T10:26:00Z</dcterms:created>
  <dcterms:modified xsi:type="dcterms:W3CDTF">2025-02-05T09:46:00Z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Order">
    <vt:r8>29100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