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4CC9D04"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78242F">
        <w:t xml:space="preserve">Přístroj pro vakuovou terapii“ </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78242F">
        <w:t>Zvýšení kvality a dostupnosti rehabilitační péče ve FN Brno</w:t>
      </w:r>
      <w:r w:rsidR="00CC6A8F">
        <w:t xml:space="preserve">“ </w:t>
      </w:r>
      <w:r w:rsidR="00CC6A8F" w:rsidRPr="008C2D96">
        <w:t xml:space="preserve">registrační číslo </w:t>
      </w:r>
      <w:r w:rsidR="00CC6A8F" w:rsidRPr="0078242F">
        <w:t>projektu</w:t>
      </w:r>
      <w:r w:rsidR="0078242F" w:rsidRPr="0078242F">
        <w:t xml:space="preserve"> „</w:t>
      </w:r>
      <w:r w:rsidR="00CC6A8F" w:rsidRPr="0078242F">
        <w:t>CZ.31.7.0/0.0/0</w:t>
      </w:r>
      <w:r w:rsidR="0078242F" w:rsidRPr="0078242F">
        <w:t>.0/23_064/0008289“</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w:t>
      </w:r>
      <w:r>
        <w:lastRenderedPageBreak/>
        <w:t>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2D006D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FA02C7">
        <w:rPr>
          <w:b/>
        </w:rPr>
        <w:t>10</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31E9D1A2" w14:textId="77777777" w:rsidR="009247C4" w:rsidRDefault="009247C4" w:rsidP="009247C4">
      <w:pPr>
        <w:pStyle w:val="Odstavecsmlouvy"/>
        <w:numPr>
          <w:ilvl w:val="1"/>
          <w:numId w:val="2"/>
        </w:numPr>
      </w:pPr>
      <w:r w:rsidRPr="00D859C2">
        <w:t xml:space="preserve">Místem dodání Zboží je </w:t>
      </w:r>
      <w:r>
        <w:t xml:space="preserve">Rehabilitační klinika, Fakultní nemocnice Brno, areál Bohunice, budova F, 1. NP, místnost tělocvičny </w:t>
      </w:r>
      <w:proofErr w:type="gramStart"/>
      <w:r>
        <w:t>č. B.F.1.070</w:t>
      </w:r>
      <w:proofErr w:type="gramEnd"/>
      <w:r>
        <w:t xml:space="preserve">, Jihlavská 20, 25 00 Brno (nákres místnosti je uveden </w:t>
      </w:r>
      <w:r w:rsidRPr="00621B0C">
        <w:t>v příloze č. 8)</w:t>
      </w:r>
      <w:r>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0409495"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9247C4">
        <w:t>Ing. Mileně Hudečkové</w:t>
      </w:r>
      <w:r w:rsidR="00DE3A3F">
        <w:t xml:space="preserve"> tel.: 532</w:t>
      </w:r>
      <w:r w:rsidR="009247C4">
        <w:t> </w:t>
      </w:r>
      <w:r w:rsidR="00DE3A3F" w:rsidRPr="009247C4">
        <w:t>23</w:t>
      </w:r>
      <w:r w:rsidR="009247C4" w:rsidRPr="009247C4">
        <w:t>1 127</w:t>
      </w:r>
      <w:r w:rsidR="009247C4">
        <w:t xml:space="preserve"> </w:t>
      </w:r>
      <w:r w:rsidR="00DE3A3F">
        <w:t xml:space="preserve">a písemně na e-mail: </w:t>
      </w:r>
      <w:r w:rsidR="00402AFB">
        <w:t>Hudeckova.Milena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w:t>
      </w:r>
      <w:r>
        <w:lastRenderedPageBreak/>
        <w:t xml:space="preserve">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w:t>
      </w:r>
      <w:r>
        <w:lastRenderedPageBreak/>
        <w:t>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w:t>
      </w:r>
      <w:r>
        <w:lastRenderedPageBreak/>
        <w:t>(pouze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w:t>
      </w:r>
      <w:r>
        <w:lastRenderedPageBreak/>
        <w:t xml:space="preserve">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 xml:space="preserve">uhradit Kupujícímu smluvní </w:t>
      </w:r>
      <w:r w:rsidRPr="00D859C2">
        <w:lastRenderedPageBreak/>
        <w:t>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w:t>
      </w:r>
      <w:r w:rsidRPr="00D859C2">
        <w:lastRenderedPageBreak/>
        <w:t xml:space="preserve">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lastRenderedPageBreak/>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lastRenderedPageBreak/>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02B7277C" w:rsidR="00327588" w:rsidRPr="00D859C2" w:rsidRDefault="00497922" w:rsidP="00094B12">
      <w:pPr>
        <w:pStyle w:val="Odstavecsmlouvy"/>
        <w:rPr>
          <w:snapToGrid w:val="0"/>
        </w:rPr>
      </w:pPr>
      <w:r>
        <w:rPr>
          <w:snapToGrid w:val="0"/>
        </w:rPr>
        <w:t xml:space="preserve">Tato smlouva je sepsána </w:t>
      </w:r>
      <w:r w:rsidRPr="008E67BD">
        <w:rPr>
          <w:snapToGrid w:val="0"/>
        </w:rPr>
        <w:t xml:space="preserve">ve </w:t>
      </w:r>
      <w:r w:rsidR="008E67BD" w:rsidRPr="008E67BD">
        <w:rPr>
          <w:snapToGrid w:val="0"/>
        </w:rPr>
        <w:t>„dvou“</w:t>
      </w:r>
      <w:r>
        <w:rPr>
          <w:snapToGrid w:val="0"/>
        </w:rPr>
        <w:t xml:space="preserve"> vyhotoveních stejné platnosti a závaznosti, přičemž Prodávající obdrží jedno vyhotovení a Kupující </w:t>
      </w:r>
      <w:r w:rsidRPr="008E67BD">
        <w:rPr>
          <w:snapToGrid w:val="0"/>
        </w:rPr>
        <w:t>obdrží jedno</w:t>
      </w:r>
      <w:r w:rsidR="008E67BD" w:rsidRPr="008E67BD">
        <w:rPr>
          <w:snapToGrid w:val="0"/>
        </w:rPr>
        <w:t xml:space="preserve"> </w:t>
      </w:r>
      <w:r w:rsidRPr="008E67BD">
        <w:rPr>
          <w:snapToGrid w:val="0"/>
        </w:rPr>
        <w:t>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w:t>
      </w:r>
      <w:r w:rsidRPr="00D859C2">
        <w:rPr>
          <w:snapToGrid w:val="0"/>
        </w:rPr>
        <w:lastRenderedPageBreak/>
        <w:t xml:space="preserve">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020879EE" w:rsidR="00D071E8" w:rsidRDefault="00D071E8" w:rsidP="00094B12">
      <w:pPr>
        <w:pStyle w:val="Odstavecsmlouvy"/>
      </w:pPr>
      <w:r w:rsidRPr="00D859C2">
        <w:t>Smluvní strany prohlašují, že se důkladně seznámily s obsahem této smlouvy, kterému zcela rozumí a plně vyjadřuje jejich svobodnou a vážnou vůli</w:t>
      </w:r>
      <w:r w:rsidR="008E67BD">
        <w:t>.</w:t>
      </w:r>
    </w:p>
    <w:p w14:paraId="1A3A5663" w14:textId="77777777" w:rsidR="008E67BD" w:rsidRPr="00D859C2" w:rsidRDefault="008E67BD" w:rsidP="008E67BD">
      <w:pPr>
        <w:pStyle w:val="Odstavecsmlouvy"/>
        <w:numPr>
          <w:ilvl w:val="0"/>
          <w:numId w:val="0"/>
        </w:numPr>
        <w:ind w:left="567"/>
      </w:pP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0AB92758" w14:textId="57FB4104" w:rsidR="009730A2" w:rsidRDefault="00F25610" w:rsidP="009730A2">
      <w:r w:rsidRPr="006C2BDF">
        <w:rPr>
          <w:highlight w:val="yellow"/>
        </w:rP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w:t>
      </w:r>
      <w:r w:rsidRPr="002C402F">
        <w:lastRenderedPageBreak/>
        <w:t xml:space="preserve">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w:t>
      </w:r>
      <w:r w:rsidRPr="001D69CF">
        <w:rPr>
          <w:rFonts w:ascii="Arial" w:hAnsi="Arial"/>
        </w:rPr>
        <w:lastRenderedPageBreak/>
        <w:t xml:space="preserve">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61A60B30" w14:textId="77777777" w:rsidR="00F25610" w:rsidRDefault="00F25610" w:rsidP="00F25610">
      <w:pPr>
        <w:ind w:firstLine="360"/>
      </w:pPr>
      <w:r>
        <w:t>Nebude zapojeno do sítě FN Brno.</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0618B" w14:textId="77777777" w:rsidR="00F751E9" w:rsidRDefault="00F751E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751E9" w:rsidRPr="00F751E9">
          <w:rPr>
            <w:rFonts w:ascii="Arial" w:hAnsi="Arial"/>
            <w:noProof/>
            <w:sz w:val="20"/>
            <w:lang w:val="cs-CZ"/>
          </w:rPr>
          <w:t>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792E1" w14:textId="77777777" w:rsidR="00F751E9" w:rsidRDefault="00F751E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5AB01" w14:textId="77777777" w:rsidR="00F751E9" w:rsidRDefault="00F751E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60B34" w14:textId="3C1A557E" w:rsidR="00F751E9" w:rsidRDefault="00F751E9" w:rsidP="00F751E9">
    <w:pPr>
      <w:pStyle w:val="Zhlav"/>
      <w:jc w:val="right"/>
      <w:rPr>
        <w:rFonts w:ascii="Tahoma" w:hAnsi="Tahoma" w:cs="Tahoma"/>
        <w:bCs/>
        <w:color w:val="000000"/>
        <w:sz w:val="19"/>
        <w:szCs w:val="19"/>
        <w:shd w:val="clear" w:color="auto" w:fill="FFFFFF"/>
      </w:rPr>
    </w:pPr>
    <w:r w:rsidRPr="00F751E9">
      <w:rPr>
        <w:rFonts w:ascii="Tahoma" w:hAnsi="Tahoma" w:cs="Tahoma"/>
        <w:bCs/>
        <w:color w:val="000000"/>
        <w:sz w:val="19"/>
        <w:szCs w:val="19"/>
        <w:shd w:val="clear" w:color="auto" w:fill="FFFFFF"/>
      </w:rPr>
      <w:t>P25V00000371</w:t>
    </w:r>
  </w:p>
  <w:p w14:paraId="2F706D90" w14:textId="77777777" w:rsidR="00F751E9" w:rsidRPr="00F751E9" w:rsidRDefault="00F751E9" w:rsidP="00F751E9">
    <w:pPr>
      <w:pStyle w:val="Zhlav"/>
      <w:jc w:val="right"/>
    </w:pPr>
    <w:bookmarkStart w:id="18" w:name="_GoBack"/>
    <w:bookmarkEnd w:id="1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20A9B" w14:textId="77777777" w:rsidR="00F751E9" w:rsidRDefault="00F751E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2AFB"/>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2BDF"/>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242F"/>
    <w:rsid w:val="00787C20"/>
    <w:rsid w:val="0079371F"/>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E67BD"/>
    <w:rsid w:val="008F5230"/>
    <w:rsid w:val="008F6BCC"/>
    <w:rsid w:val="00901F83"/>
    <w:rsid w:val="00916EE4"/>
    <w:rsid w:val="009206F6"/>
    <w:rsid w:val="0092292F"/>
    <w:rsid w:val="00924699"/>
    <w:rsid w:val="009247C4"/>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610"/>
    <w:rsid w:val="00F25BC8"/>
    <w:rsid w:val="00F42D93"/>
    <w:rsid w:val="00F45113"/>
    <w:rsid w:val="00F5269B"/>
    <w:rsid w:val="00F63181"/>
    <w:rsid w:val="00F7334F"/>
    <w:rsid w:val="00F74782"/>
    <w:rsid w:val="00F751E9"/>
    <w:rsid w:val="00F8343D"/>
    <w:rsid w:val="00F83E0D"/>
    <w:rsid w:val="00F86F9D"/>
    <w:rsid w:val="00F91A23"/>
    <w:rsid w:val="00F958D2"/>
    <w:rsid w:val="00F96C73"/>
    <w:rsid w:val="00F97FE0"/>
    <w:rsid w:val="00FA02C7"/>
    <w:rsid w:val="00FB373A"/>
    <w:rsid w:val="00FB43BE"/>
    <w:rsid w:val="00FB77F9"/>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header" Target="header3.xml"/><Relationship Id="R912bb0caed3c4ddb"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90"/>
    <w:rsid w:val="00FF66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5217123E3DA4F139B8B316A2ED3C556">
    <w:name w:val="A5217123E3DA4F139B8B316A2ED3C556"/>
    <w:rsid w:val="00FF6690"/>
  </w:style>
  <w:style w:type="paragraph" w:customStyle="1" w:styleId="76E010C8EB094143A3F97D9CFE1E3209">
    <w:name w:val="76E010C8EB094143A3F97D9CFE1E3209"/>
    <w:rsid w:val="00FF6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D0F1EB1-1D10-4834-9340-A2ECF974B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8440</Words>
  <Characters>49798</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Milena Hudečková</cp:lastModifiedBy>
  <cp:revision>13</cp:revision>
  <cp:lastPrinted>2022-05-10T08:07:00Z</cp:lastPrinted>
  <dcterms:created xsi:type="dcterms:W3CDTF">2025-06-24T08:38:00Z</dcterms:created>
  <dcterms:modified xsi:type="dcterms:W3CDTF">2025-07-25T09:52:00Z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