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AF2519" w14:textId="77777777" w:rsidR="00E82D39" w:rsidRDefault="00AB5B7B" w:rsidP="005D41C9">
      <w:pPr>
        <w:pStyle w:val="Nzev"/>
      </w:pPr>
      <w:r>
        <w:rPr>
          <w:lang w:val="cs-CZ"/>
        </w:rPr>
        <w:t>Smlouva O dílo</w:t>
      </w:r>
      <w:r w:rsidR="005D41C9">
        <w:t xml:space="preserve"> </w:t>
      </w:r>
    </w:p>
    <w:p w14:paraId="718BD8F0" w14:textId="77777777" w:rsidR="00272897" w:rsidRPr="00E82D39" w:rsidRDefault="00631BEB" w:rsidP="005D41C9">
      <w:pPr>
        <w:jc w:val="center"/>
      </w:pPr>
      <w:r w:rsidRPr="00E82D39">
        <w:t>na zpracování projektové dokumentace</w:t>
      </w:r>
    </w:p>
    <w:p w14:paraId="19722B91" w14:textId="77777777" w:rsidR="00272897" w:rsidRPr="003660DD" w:rsidRDefault="00272897" w:rsidP="00E82D39">
      <w:pPr>
        <w:spacing w:before="120" w:after="120"/>
        <w:jc w:val="center"/>
      </w:pPr>
      <w:r w:rsidRPr="003660DD">
        <w:t xml:space="preserve">uzavřená </w:t>
      </w:r>
      <w:r w:rsidR="00E82D39">
        <w:t>podle</w:t>
      </w:r>
      <w:r w:rsidR="00796D1A" w:rsidRPr="003660DD">
        <w:t xml:space="preserve"> § 2586 a násl.</w:t>
      </w:r>
      <w:r w:rsidR="00F30A36" w:rsidRPr="00AC4834">
        <w:t>,</w:t>
      </w:r>
      <w:r w:rsidR="00061719" w:rsidRPr="00AC4834">
        <w:t xml:space="preserve"> § 2430 a násl.</w:t>
      </w:r>
      <w:r w:rsidR="00F30A36" w:rsidRPr="00AC4834">
        <w:t xml:space="preserve"> a §</w:t>
      </w:r>
      <w:r w:rsidR="00F30A36" w:rsidRPr="00131D56">
        <w:t> 2358 a násl.</w:t>
      </w:r>
      <w:r w:rsidR="00061719" w:rsidRPr="003660DD">
        <w:t xml:space="preserve"> </w:t>
      </w:r>
      <w:r w:rsidR="00796D1A" w:rsidRPr="003660DD">
        <w:t>zák</w:t>
      </w:r>
      <w:r w:rsidR="00061719" w:rsidRPr="00AC4834">
        <w:t>ona</w:t>
      </w:r>
      <w:r w:rsidR="00796D1A" w:rsidRPr="003660DD">
        <w:t> č. 89/2012 Sb., občanského zákoníku, v platném znění</w:t>
      </w:r>
      <w:r w:rsidR="00631BEB">
        <w:t xml:space="preserve"> (dále jen „</w:t>
      </w:r>
      <w:r w:rsidR="00631BEB" w:rsidRPr="003660DD">
        <w:rPr>
          <w:b/>
        </w:rPr>
        <w:t>občanský zákoník</w:t>
      </w:r>
      <w:r w:rsidR="00631BEB">
        <w:t>“)</w:t>
      </w:r>
      <w:r w:rsidR="00E82D39">
        <w:t>, mezi těmito smluvními stranami</w:t>
      </w:r>
      <w:r w:rsidR="00E82D39" w:rsidRPr="00A2087D">
        <w:t>:</w:t>
      </w:r>
    </w:p>
    <w:p w14:paraId="672A6659" w14:textId="77777777" w:rsidR="00E82D39" w:rsidRDefault="00E82D39" w:rsidP="00E82D39">
      <w:pPr>
        <w:rPr>
          <w:b/>
          <w:highlight w:val="yellow"/>
        </w:rPr>
      </w:pPr>
    </w:p>
    <w:p w14:paraId="5CED3758" w14:textId="6059ABC8" w:rsidR="00E82D39" w:rsidRPr="003660DD" w:rsidRDefault="00E82D39" w:rsidP="00E82D39">
      <w:pPr>
        <w:rPr>
          <w:b/>
        </w:rPr>
      </w:pPr>
      <w:r w:rsidRPr="00131D56">
        <w:rPr>
          <w:b/>
          <w:highlight w:val="yellow"/>
        </w:rPr>
        <w:t xml:space="preserve">[DOPLNÍ </w:t>
      </w:r>
      <w:r w:rsidR="005215C7">
        <w:rPr>
          <w:b/>
          <w:highlight w:val="yellow"/>
        </w:rPr>
        <w:t>ZHOTOVITEL</w:t>
      </w:r>
      <w:r w:rsidRPr="00131D56">
        <w:rPr>
          <w:b/>
          <w:highlight w:val="yellow"/>
        </w:rPr>
        <w:t>]</w:t>
      </w:r>
    </w:p>
    <w:p w14:paraId="78BAFBD9" w14:textId="6B2004D3" w:rsidR="00E82D39" w:rsidRPr="003660DD" w:rsidRDefault="00E82D39" w:rsidP="00E82D39">
      <w:r w:rsidRPr="003660DD">
        <w:t xml:space="preserve">se sídlem </w:t>
      </w:r>
      <w:r w:rsidRPr="003660DD">
        <w:rPr>
          <w:highlight w:val="yellow"/>
        </w:rPr>
        <w:t xml:space="preserve">[DOPLNÍ </w:t>
      </w:r>
      <w:r w:rsidR="005215C7">
        <w:rPr>
          <w:highlight w:val="yellow"/>
        </w:rPr>
        <w:t>ZHOTOVITEL</w:t>
      </w:r>
      <w:r w:rsidRPr="003660DD">
        <w:rPr>
          <w:highlight w:val="yellow"/>
        </w:rPr>
        <w:t>]</w:t>
      </w:r>
    </w:p>
    <w:p w14:paraId="5D11CB2C" w14:textId="52EBA461" w:rsidR="00E82D39" w:rsidRPr="003660DD" w:rsidRDefault="00E82D39" w:rsidP="00E82D39">
      <w:r w:rsidRPr="003660DD">
        <w:t xml:space="preserve">jejímž jménem jedná: </w:t>
      </w:r>
      <w:r w:rsidRPr="003660DD">
        <w:rPr>
          <w:highlight w:val="yellow"/>
        </w:rPr>
        <w:t xml:space="preserve">[DOPLNÍ </w:t>
      </w:r>
      <w:r w:rsidR="005215C7">
        <w:rPr>
          <w:highlight w:val="yellow"/>
        </w:rPr>
        <w:t>ZHOTOVITEL</w:t>
      </w:r>
      <w:r w:rsidRPr="003660DD">
        <w:rPr>
          <w:highlight w:val="yellow"/>
        </w:rPr>
        <w:t>]</w:t>
      </w:r>
      <w:r w:rsidRPr="003660DD">
        <w:t xml:space="preserve">, </w:t>
      </w:r>
      <w:r w:rsidRPr="003660DD">
        <w:rPr>
          <w:highlight w:val="yellow"/>
        </w:rPr>
        <w:t xml:space="preserve">[DOPLNÍ </w:t>
      </w:r>
      <w:r w:rsidR="005215C7">
        <w:rPr>
          <w:highlight w:val="yellow"/>
        </w:rPr>
        <w:t>ZHOTOVITEL</w:t>
      </w:r>
      <w:r w:rsidRPr="003660DD">
        <w:rPr>
          <w:highlight w:val="yellow"/>
        </w:rPr>
        <w:t xml:space="preserve">] </w:t>
      </w:r>
      <w:r w:rsidRPr="003660DD">
        <w:tab/>
      </w:r>
    </w:p>
    <w:p w14:paraId="0B93D9FB" w14:textId="350DFF65" w:rsidR="00E82D39" w:rsidRPr="003660DD" w:rsidRDefault="00E82D39" w:rsidP="00E82D39">
      <w:r w:rsidRPr="003660DD">
        <w:t xml:space="preserve">IČ: </w:t>
      </w:r>
      <w:r w:rsidRPr="003660DD">
        <w:rPr>
          <w:highlight w:val="yellow"/>
        </w:rPr>
        <w:t xml:space="preserve">[DOPLNÍ </w:t>
      </w:r>
      <w:r w:rsidR="005215C7">
        <w:rPr>
          <w:highlight w:val="yellow"/>
        </w:rPr>
        <w:t>ZHOTOVITEL</w:t>
      </w:r>
      <w:r w:rsidRPr="003660DD">
        <w:rPr>
          <w:highlight w:val="yellow"/>
        </w:rPr>
        <w:t>]</w:t>
      </w:r>
    </w:p>
    <w:p w14:paraId="7E889EE0" w14:textId="750B9D94" w:rsidR="00E82D39" w:rsidRPr="003660DD" w:rsidRDefault="00E82D39" w:rsidP="00E82D39">
      <w:r w:rsidRPr="003660DD">
        <w:t xml:space="preserve">DIČ: </w:t>
      </w:r>
      <w:r w:rsidRPr="003660DD">
        <w:rPr>
          <w:highlight w:val="yellow"/>
        </w:rPr>
        <w:t xml:space="preserve">[DOPLNÍ </w:t>
      </w:r>
      <w:r w:rsidR="005215C7">
        <w:rPr>
          <w:highlight w:val="yellow"/>
        </w:rPr>
        <w:t>ZHOTOVITEL</w:t>
      </w:r>
      <w:r w:rsidRPr="003660DD">
        <w:rPr>
          <w:highlight w:val="yellow"/>
        </w:rPr>
        <w:t>]</w:t>
      </w:r>
    </w:p>
    <w:p w14:paraId="437C5606" w14:textId="59A93970" w:rsidR="00E82D39" w:rsidRPr="003660DD" w:rsidRDefault="00E82D39" w:rsidP="00E82D39">
      <w:r w:rsidRPr="003660DD">
        <w:t xml:space="preserve">Bankovní spojení: </w:t>
      </w:r>
      <w:r w:rsidRPr="003660DD">
        <w:rPr>
          <w:highlight w:val="yellow"/>
        </w:rPr>
        <w:t xml:space="preserve">[DOPLNÍ </w:t>
      </w:r>
      <w:r w:rsidR="005215C7">
        <w:rPr>
          <w:highlight w:val="yellow"/>
        </w:rPr>
        <w:t>ZHOTOVITEL</w:t>
      </w:r>
      <w:r w:rsidRPr="003660DD">
        <w:rPr>
          <w:highlight w:val="yellow"/>
        </w:rPr>
        <w:t>]</w:t>
      </w:r>
    </w:p>
    <w:p w14:paraId="68B6A572" w14:textId="4C0D757F" w:rsidR="00E82D39" w:rsidRPr="003660DD" w:rsidRDefault="00E82D39" w:rsidP="00E82D39">
      <w:r w:rsidRPr="003660DD">
        <w:t xml:space="preserve">Číslo účtu: </w:t>
      </w:r>
      <w:r w:rsidRPr="003660DD">
        <w:rPr>
          <w:highlight w:val="yellow"/>
        </w:rPr>
        <w:t xml:space="preserve">[DOPLNÍ </w:t>
      </w:r>
      <w:r w:rsidR="005215C7">
        <w:rPr>
          <w:highlight w:val="yellow"/>
        </w:rPr>
        <w:t>ZHOTOVITEL</w:t>
      </w:r>
      <w:r w:rsidRPr="003660DD">
        <w:rPr>
          <w:highlight w:val="yellow"/>
        </w:rPr>
        <w:t>]</w:t>
      </w:r>
    </w:p>
    <w:p w14:paraId="0625E836" w14:textId="4D209883" w:rsidR="00E82D39" w:rsidRPr="003660DD" w:rsidRDefault="00E82D39" w:rsidP="00E82D39">
      <w:r w:rsidRPr="003660DD">
        <w:t xml:space="preserve">Společnost je zapsána do obchodního rejstříku vedeného </w:t>
      </w:r>
      <w:r w:rsidRPr="00AC4834">
        <w:rPr>
          <w:highlight w:val="yellow"/>
        </w:rPr>
        <w:t xml:space="preserve">[DOPLNÍ </w:t>
      </w:r>
      <w:r w:rsidR="005215C7">
        <w:rPr>
          <w:highlight w:val="yellow"/>
        </w:rPr>
        <w:t>ZHOTOVITEL</w:t>
      </w:r>
      <w:r w:rsidRPr="00AC4834">
        <w:rPr>
          <w:highlight w:val="yellow"/>
        </w:rPr>
        <w:t>]</w:t>
      </w:r>
      <w:r w:rsidRPr="003660DD">
        <w:t xml:space="preserve"> soudem v </w:t>
      </w:r>
      <w:r w:rsidRPr="00AC4834">
        <w:rPr>
          <w:highlight w:val="yellow"/>
        </w:rPr>
        <w:t xml:space="preserve">[DOPLNÍ </w:t>
      </w:r>
      <w:r w:rsidR="005215C7">
        <w:rPr>
          <w:highlight w:val="yellow"/>
        </w:rPr>
        <w:t>ZHOTOVITEL</w:t>
      </w:r>
      <w:r w:rsidRPr="00AC4834">
        <w:rPr>
          <w:highlight w:val="yellow"/>
        </w:rPr>
        <w:t>]</w:t>
      </w:r>
      <w:r w:rsidRPr="003660DD">
        <w:t xml:space="preserve">, oddíl </w:t>
      </w:r>
      <w:r w:rsidRPr="00AC4834">
        <w:rPr>
          <w:highlight w:val="yellow"/>
        </w:rPr>
        <w:t xml:space="preserve">[DOPLNÍ </w:t>
      </w:r>
      <w:r w:rsidR="005215C7">
        <w:rPr>
          <w:highlight w:val="yellow"/>
        </w:rPr>
        <w:t>ZHOTOVITEL</w:t>
      </w:r>
      <w:r w:rsidRPr="00AC4834">
        <w:rPr>
          <w:highlight w:val="yellow"/>
        </w:rPr>
        <w:t>]</w:t>
      </w:r>
      <w:r w:rsidRPr="003660DD">
        <w:t xml:space="preserve">, vložka </w:t>
      </w:r>
      <w:r w:rsidRPr="00AC4834">
        <w:rPr>
          <w:highlight w:val="yellow"/>
        </w:rPr>
        <w:t xml:space="preserve">[DOPLNÍ </w:t>
      </w:r>
      <w:r w:rsidR="005215C7">
        <w:rPr>
          <w:highlight w:val="yellow"/>
        </w:rPr>
        <w:t>ZHOTOVITEL</w:t>
      </w:r>
      <w:r w:rsidRPr="00AC4834">
        <w:rPr>
          <w:highlight w:val="yellow"/>
        </w:rPr>
        <w:t>]</w:t>
      </w:r>
      <w:r w:rsidRPr="003660DD">
        <w:t>.</w:t>
      </w:r>
    </w:p>
    <w:p w14:paraId="0A37501D" w14:textId="77777777" w:rsidR="00E82D39" w:rsidRDefault="00E82D39" w:rsidP="00E82D39"/>
    <w:p w14:paraId="4F23E7C2" w14:textId="77777777" w:rsidR="00E82D39" w:rsidRPr="00131D56" w:rsidRDefault="00E82D39" w:rsidP="00E82D39">
      <w:r>
        <w:t xml:space="preserve">jako zhotovitelem </w:t>
      </w:r>
      <w:r w:rsidRPr="00AC4834">
        <w:t>(dále jen „</w:t>
      </w:r>
      <w:r>
        <w:rPr>
          <w:b/>
        </w:rPr>
        <w:t>Z</w:t>
      </w:r>
      <w:r w:rsidRPr="003660DD">
        <w:rPr>
          <w:b/>
        </w:rPr>
        <w:t>hotovitel</w:t>
      </w:r>
      <w:r w:rsidRPr="00131D56">
        <w:t>“)</w:t>
      </w:r>
      <w:r>
        <w:t xml:space="preserve"> na straně jedné</w:t>
      </w:r>
    </w:p>
    <w:p w14:paraId="5DAB6C7B" w14:textId="77777777" w:rsidR="00272897" w:rsidRPr="003660DD" w:rsidRDefault="00272897" w:rsidP="003660DD"/>
    <w:p w14:paraId="45F94F8F" w14:textId="77777777" w:rsidR="00E82D39" w:rsidRDefault="00E82D39" w:rsidP="00E82D39">
      <w:r>
        <w:t>a</w:t>
      </w:r>
    </w:p>
    <w:p w14:paraId="02EB378F" w14:textId="77777777" w:rsidR="00E82D39" w:rsidRDefault="00E82D39" w:rsidP="003660DD">
      <w:pPr>
        <w:rPr>
          <w:b/>
        </w:rPr>
      </w:pPr>
    </w:p>
    <w:p w14:paraId="4DFE0F06" w14:textId="77777777" w:rsidR="00272897" w:rsidRPr="003660DD" w:rsidRDefault="00272897" w:rsidP="003660DD">
      <w:pPr>
        <w:rPr>
          <w:b/>
        </w:rPr>
      </w:pPr>
      <w:r w:rsidRPr="003660DD">
        <w:rPr>
          <w:b/>
        </w:rPr>
        <w:t>Fakultní nemocnice Brno</w:t>
      </w:r>
    </w:p>
    <w:p w14:paraId="25A304C9" w14:textId="77777777" w:rsidR="00272897" w:rsidRPr="003660DD" w:rsidRDefault="00272897" w:rsidP="003660DD">
      <w:r w:rsidRPr="003660DD">
        <w:t>se sídlem Jihlavská 20, 625 00 Brno</w:t>
      </w:r>
    </w:p>
    <w:p w14:paraId="5BEDD4DA" w14:textId="77777777" w:rsidR="00272897" w:rsidRPr="003660DD" w:rsidRDefault="004B57E8" w:rsidP="003660DD">
      <w:r w:rsidRPr="003660DD">
        <w:t>jejímž jménem jedná</w:t>
      </w:r>
      <w:r w:rsidR="00272897" w:rsidRPr="003660DD">
        <w:t>:</w:t>
      </w:r>
      <w:r w:rsidR="00585DE6">
        <w:t xml:space="preserve"> </w:t>
      </w:r>
      <w:r w:rsidR="00272897" w:rsidRPr="003660DD">
        <w:t xml:space="preserve">MUDr. </w:t>
      </w:r>
      <w:r w:rsidR="00072A39">
        <w:t>Ivo Rovný, MBA</w:t>
      </w:r>
      <w:r w:rsidR="00272897" w:rsidRPr="003660DD">
        <w:t>, ředitel</w:t>
      </w:r>
    </w:p>
    <w:p w14:paraId="3D5133F9" w14:textId="77777777" w:rsidR="00272897" w:rsidRPr="003660DD" w:rsidRDefault="004B57E8" w:rsidP="003660DD">
      <w:r w:rsidRPr="003660DD">
        <w:t>IČ</w:t>
      </w:r>
      <w:r w:rsidR="00272897" w:rsidRPr="003660DD">
        <w:t>: 65269705</w:t>
      </w:r>
    </w:p>
    <w:p w14:paraId="7484AF5F" w14:textId="77777777" w:rsidR="00272897" w:rsidRPr="003660DD" w:rsidRDefault="004B57E8" w:rsidP="003660DD">
      <w:r w:rsidRPr="003660DD">
        <w:t>DIČ</w:t>
      </w:r>
      <w:r w:rsidR="00272897" w:rsidRPr="003660DD">
        <w:t>: CZ65269705</w:t>
      </w:r>
    </w:p>
    <w:p w14:paraId="093A8F8F" w14:textId="77777777" w:rsidR="00272897" w:rsidRPr="003660DD" w:rsidRDefault="00272897" w:rsidP="003660DD">
      <w:r w:rsidRPr="003660DD">
        <w:t xml:space="preserve">Bankovní spojení: </w:t>
      </w:r>
      <w:r w:rsidR="00744196" w:rsidRPr="003660DD">
        <w:t>Česká národní banka</w:t>
      </w:r>
    </w:p>
    <w:p w14:paraId="09DE87C0" w14:textId="77777777" w:rsidR="00272897" w:rsidRPr="003660DD" w:rsidRDefault="00272897" w:rsidP="003660DD">
      <w:r w:rsidRPr="003660DD">
        <w:t>Číslo účtu: 71234621/</w:t>
      </w:r>
      <w:r w:rsidR="00744196" w:rsidRPr="003660DD">
        <w:t>0710</w:t>
      </w:r>
    </w:p>
    <w:p w14:paraId="0C54371B" w14:textId="77777777" w:rsidR="00272897" w:rsidRPr="003660DD" w:rsidRDefault="00A1343D" w:rsidP="003660DD">
      <w:r w:rsidRPr="003660DD">
        <w:t>Fakultní nemocnice</w:t>
      </w:r>
      <w:r w:rsidR="00272897" w:rsidRPr="003660DD">
        <w:t xml:space="preserve"> Brno je státní příspěvková organizace zřízená</w:t>
      </w:r>
      <w:r w:rsidR="00253352" w:rsidRPr="003660DD">
        <w:t xml:space="preserve"> </w:t>
      </w:r>
      <w:r w:rsidR="00272897" w:rsidRPr="003660DD">
        <w:t>rozhodnutím M</w:t>
      </w:r>
      <w:r w:rsidR="0063211C" w:rsidRPr="003660DD">
        <w:t>inisterstva zdravotnictví</w:t>
      </w:r>
      <w:r w:rsidR="00366489" w:rsidRPr="003660DD">
        <w:t xml:space="preserve"> ČR</w:t>
      </w:r>
      <w:r w:rsidR="00272897" w:rsidRPr="003660DD">
        <w:t>. Nemá zákonnou povinnost zápisu do obchodního rejstříku, je</w:t>
      </w:r>
      <w:r w:rsidR="004B57E8" w:rsidRPr="003660DD">
        <w:t xml:space="preserve"> </w:t>
      </w:r>
      <w:r w:rsidRPr="003660DD">
        <w:t>zapsána v živnostenském</w:t>
      </w:r>
      <w:r w:rsidR="00272897" w:rsidRPr="003660DD">
        <w:t xml:space="preserve"> rejstříku vedené</w:t>
      </w:r>
      <w:r w:rsidR="00B5099B" w:rsidRPr="003660DD">
        <w:t>m</w:t>
      </w:r>
      <w:r w:rsidR="00272897" w:rsidRPr="003660DD">
        <w:t xml:space="preserve"> Živnostenským úřadem města</w:t>
      </w:r>
      <w:r w:rsidR="004B57E8" w:rsidRPr="003660DD">
        <w:t xml:space="preserve"> </w:t>
      </w:r>
      <w:r w:rsidR="00272897" w:rsidRPr="003660DD">
        <w:t>Brna.</w:t>
      </w:r>
    </w:p>
    <w:p w14:paraId="6A05A809" w14:textId="77777777" w:rsidR="00AC4834" w:rsidRDefault="00AC4834" w:rsidP="00131D56"/>
    <w:p w14:paraId="4DC43AD4" w14:textId="77777777" w:rsidR="00272897" w:rsidRDefault="00E82D39" w:rsidP="003660DD">
      <w:r>
        <w:t xml:space="preserve">jako objednatelem </w:t>
      </w:r>
      <w:r w:rsidR="00272897" w:rsidRPr="00131D56">
        <w:t xml:space="preserve">(dále jen </w:t>
      </w:r>
      <w:r w:rsidR="00AF412C" w:rsidRPr="00131D56">
        <w:t>„</w:t>
      </w:r>
      <w:r>
        <w:rPr>
          <w:b/>
        </w:rPr>
        <w:t>O</w:t>
      </w:r>
      <w:r w:rsidR="00272897" w:rsidRPr="003660DD">
        <w:rPr>
          <w:b/>
        </w:rPr>
        <w:t>bjednatel</w:t>
      </w:r>
      <w:r w:rsidR="00AF412C" w:rsidRPr="00131D56">
        <w:t>“</w:t>
      </w:r>
      <w:r w:rsidR="00272897" w:rsidRPr="00131D56">
        <w:t>)</w:t>
      </w:r>
      <w:r>
        <w:t xml:space="preserve"> na straně druhé</w:t>
      </w:r>
    </w:p>
    <w:p w14:paraId="5A39BBE3" w14:textId="77777777" w:rsidR="00E82D39" w:rsidRDefault="00E82D39" w:rsidP="003660DD"/>
    <w:p w14:paraId="59210694" w14:textId="77777777" w:rsidR="00E82D39" w:rsidRPr="00131D56" w:rsidRDefault="00E82D39" w:rsidP="003660DD">
      <w:r>
        <w:t>a to v následujícím znění:</w:t>
      </w:r>
    </w:p>
    <w:p w14:paraId="41C8F396" w14:textId="77777777" w:rsidR="00272897" w:rsidRDefault="00272897" w:rsidP="00131D56"/>
    <w:p w14:paraId="72A3D3EC" w14:textId="77777777" w:rsidR="00AC4834" w:rsidRPr="00131D56" w:rsidRDefault="00AC4834" w:rsidP="003660DD"/>
    <w:p w14:paraId="0D0B940D" w14:textId="77777777" w:rsidR="006767E5" w:rsidRDefault="006767E5" w:rsidP="003660DD"/>
    <w:p w14:paraId="0E27B00A" w14:textId="77777777" w:rsidR="00E713D1" w:rsidRDefault="00E713D1" w:rsidP="003660DD"/>
    <w:p w14:paraId="60061E4C" w14:textId="77777777" w:rsidR="00E82D39" w:rsidRDefault="00E82D39" w:rsidP="003660DD"/>
    <w:p w14:paraId="44EAFD9C" w14:textId="77777777" w:rsidR="00E82D39" w:rsidRDefault="00E82D39" w:rsidP="003660DD"/>
    <w:p w14:paraId="4B94D5A5" w14:textId="77777777" w:rsidR="00E82D39" w:rsidRDefault="00E82D39" w:rsidP="003660DD"/>
    <w:p w14:paraId="3DEEC669" w14:textId="77777777" w:rsidR="00E82D39" w:rsidRDefault="00E82D39" w:rsidP="003660DD"/>
    <w:p w14:paraId="3656B9AB" w14:textId="77777777" w:rsidR="00E82D39" w:rsidRDefault="00E82D39" w:rsidP="003660DD"/>
    <w:p w14:paraId="45FB0818" w14:textId="77777777" w:rsidR="00E82D39" w:rsidRDefault="00E82D39" w:rsidP="003660DD"/>
    <w:p w14:paraId="049F31CB" w14:textId="77777777" w:rsidR="00E82D39" w:rsidRDefault="00E82D39" w:rsidP="003660DD"/>
    <w:p w14:paraId="53128261" w14:textId="77777777" w:rsidR="00E82D39" w:rsidRDefault="00E82D39" w:rsidP="003660DD"/>
    <w:p w14:paraId="62486C05" w14:textId="77777777" w:rsidR="00E82D39" w:rsidRDefault="00E82D39" w:rsidP="003660DD"/>
    <w:p w14:paraId="4101652C" w14:textId="77777777" w:rsidR="00E82D39" w:rsidRDefault="00E82D39" w:rsidP="003660DD"/>
    <w:p w14:paraId="4B99056E" w14:textId="77777777" w:rsidR="00E82D39" w:rsidRDefault="00E82D39" w:rsidP="003660DD"/>
    <w:p w14:paraId="1299C43A" w14:textId="77777777" w:rsidR="005D41C9" w:rsidRDefault="005D41C9" w:rsidP="003660DD"/>
    <w:p w14:paraId="4DDBEF00" w14:textId="77777777" w:rsidR="00E713D1" w:rsidRDefault="00E713D1" w:rsidP="003660DD"/>
    <w:p w14:paraId="3461D779" w14:textId="77777777" w:rsidR="00E713D1" w:rsidRPr="003660DD" w:rsidRDefault="00E713D1" w:rsidP="003660DD"/>
    <w:p w14:paraId="117461EB" w14:textId="77777777" w:rsidR="00E82D39" w:rsidRDefault="00E82D39" w:rsidP="005D41C9">
      <w:pPr>
        <w:pStyle w:val="Nadpis1"/>
      </w:pPr>
      <w:bookmarkStart w:id="0" w:name="_Ref478108803"/>
      <w:r>
        <w:lastRenderedPageBreak/>
        <w:t>Úvodní ustanovení</w:t>
      </w:r>
    </w:p>
    <w:p w14:paraId="392AFEC1" w14:textId="118A2E56" w:rsidR="00E82D39" w:rsidRDefault="009B12D4" w:rsidP="00716754">
      <w:pPr>
        <w:pStyle w:val="Odstavecseseznamem"/>
        <w:rPr>
          <w:lang w:eastAsia="cs-CZ"/>
        </w:rPr>
      </w:pPr>
      <w:r>
        <w:rPr>
          <w:lang w:eastAsia="cs-CZ"/>
        </w:rPr>
        <w:t>Objedn</w:t>
      </w:r>
      <w:r w:rsidR="00F33FBD">
        <w:rPr>
          <w:lang w:eastAsia="cs-CZ"/>
        </w:rPr>
        <w:t>a</w:t>
      </w:r>
      <w:r>
        <w:rPr>
          <w:lang w:eastAsia="cs-CZ"/>
        </w:rPr>
        <w:t>tel</w:t>
      </w:r>
      <w:r w:rsidR="00125064">
        <w:rPr>
          <w:lang w:eastAsia="cs-CZ"/>
        </w:rPr>
        <w:t xml:space="preserve"> je investorem a zadavatelem veřejné zakázky na </w:t>
      </w:r>
      <w:r w:rsidR="00E32AE4">
        <w:rPr>
          <w:lang w:eastAsia="cs-CZ"/>
        </w:rPr>
        <w:t xml:space="preserve">obstarání </w:t>
      </w:r>
      <w:r>
        <w:rPr>
          <w:lang w:eastAsia="cs-CZ"/>
        </w:rPr>
        <w:t>projektov</w:t>
      </w:r>
      <w:r w:rsidR="00E32AE4">
        <w:rPr>
          <w:lang w:eastAsia="cs-CZ"/>
        </w:rPr>
        <w:t>é</w:t>
      </w:r>
      <w:r>
        <w:rPr>
          <w:lang w:eastAsia="cs-CZ"/>
        </w:rPr>
        <w:t xml:space="preserve"> dokumentac</w:t>
      </w:r>
      <w:r w:rsidR="00E32AE4">
        <w:rPr>
          <w:lang w:eastAsia="cs-CZ"/>
        </w:rPr>
        <w:t>e</w:t>
      </w:r>
      <w:r w:rsidR="00A533C1">
        <w:rPr>
          <w:lang w:eastAsia="cs-CZ"/>
        </w:rPr>
        <w:t xml:space="preserve"> </w:t>
      </w:r>
      <w:r w:rsidR="00A909CB">
        <w:rPr>
          <w:b/>
          <w:bCs/>
          <w:lang w:eastAsia="cs-CZ"/>
        </w:rPr>
        <w:t>Zpracování jednostupňové projektové dokumentace – redundantní páteřní optická síť FN Brno - Bohunice</w:t>
      </w:r>
      <w:r w:rsidR="00125064">
        <w:rPr>
          <w:lang w:eastAsia="cs-CZ"/>
        </w:rPr>
        <w:t>, evidenční číslo Věstníku veřejných zakázek [</w:t>
      </w:r>
      <w:r w:rsidR="00125064" w:rsidRPr="009B12D4">
        <w:rPr>
          <w:highlight w:val="cyan"/>
          <w:lang w:eastAsia="cs-CZ"/>
        </w:rPr>
        <w:t>DOPLNÍ FN BRNO PŘED UZAVŘENÍM SMLOUVY</w:t>
      </w:r>
      <w:r w:rsidR="00E32AE4">
        <w:rPr>
          <w:lang w:eastAsia="cs-CZ"/>
        </w:rPr>
        <w:t>]</w:t>
      </w:r>
      <w:r w:rsidR="007F7366">
        <w:rPr>
          <w:lang w:eastAsia="cs-CZ"/>
        </w:rPr>
        <w:t xml:space="preserve"> (dále jen „</w:t>
      </w:r>
      <w:r w:rsidR="007F7366" w:rsidRPr="00F33FBD">
        <w:rPr>
          <w:b/>
          <w:lang w:eastAsia="cs-CZ"/>
        </w:rPr>
        <w:t>zakázka</w:t>
      </w:r>
      <w:r w:rsidR="007F7366">
        <w:rPr>
          <w:lang w:eastAsia="cs-CZ"/>
        </w:rPr>
        <w:t>“)</w:t>
      </w:r>
      <w:r w:rsidR="00E32AE4">
        <w:rPr>
          <w:lang w:eastAsia="cs-CZ"/>
        </w:rPr>
        <w:t>.</w:t>
      </w:r>
      <w:r w:rsidR="002A1638">
        <w:rPr>
          <w:lang w:eastAsia="cs-CZ"/>
        </w:rPr>
        <w:t xml:space="preserve"> </w:t>
      </w:r>
    </w:p>
    <w:p w14:paraId="0A604774" w14:textId="77777777" w:rsidR="00272897" w:rsidRPr="00800F47" w:rsidRDefault="00272897" w:rsidP="005D41C9">
      <w:pPr>
        <w:pStyle w:val="Nadpis1"/>
      </w:pPr>
      <w:r w:rsidRPr="00800F47">
        <w:t>Předmět smlouvy</w:t>
      </w:r>
      <w:bookmarkEnd w:id="0"/>
    </w:p>
    <w:p w14:paraId="70F777A0" w14:textId="42DB8199" w:rsidR="009B7EC2" w:rsidRDefault="006A6394" w:rsidP="006A6394">
      <w:pPr>
        <w:pStyle w:val="Odstavecseseznamem"/>
      </w:pPr>
      <w:r w:rsidRPr="004A71FA">
        <w:t xml:space="preserve">Předmětem této smlouvy je závazek </w:t>
      </w:r>
      <w:r w:rsidR="00272897" w:rsidRPr="004A71FA">
        <w:t>Zhotovitel</w:t>
      </w:r>
      <w:r w:rsidRPr="004A71FA">
        <w:t>e</w:t>
      </w:r>
      <w:r w:rsidR="00272897" w:rsidRPr="004A71FA">
        <w:t xml:space="preserve"> </w:t>
      </w:r>
      <w:r w:rsidRPr="004A71FA">
        <w:t>provést</w:t>
      </w:r>
      <w:r w:rsidR="00272897" w:rsidRPr="004A71FA">
        <w:t xml:space="preserve"> pro </w:t>
      </w:r>
      <w:r w:rsidRPr="004A71FA">
        <w:t>O</w:t>
      </w:r>
      <w:r w:rsidR="00272897" w:rsidRPr="004A71FA">
        <w:t xml:space="preserve">bjednatele </w:t>
      </w:r>
      <w:r w:rsidR="00C8773D" w:rsidRPr="004A71FA">
        <w:t>na vlastní náklad a nebezpečí</w:t>
      </w:r>
      <w:r w:rsidR="00AF412C" w:rsidRPr="004A71FA">
        <w:t>,</w:t>
      </w:r>
      <w:r w:rsidR="00C8773D" w:rsidRPr="004A71FA">
        <w:t xml:space="preserve"> </w:t>
      </w:r>
      <w:r w:rsidR="00272897" w:rsidRPr="004A71FA">
        <w:t>v</w:t>
      </w:r>
      <w:r w:rsidR="00C8773D" w:rsidRPr="004A71FA">
        <w:t> </w:t>
      </w:r>
      <w:r w:rsidR="00272897" w:rsidRPr="004A71FA">
        <w:t>rozsahu a za pod</w:t>
      </w:r>
      <w:r w:rsidRPr="004A71FA">
        <w:t xml:space="preserve">mínek sjednaných v této smlouvě a zadávací dokumentaci, dílo </w:t>
      </w:r>
      <w:r w:rsidR="009B7EC2">
        <w:rPr>
          <w:b/>
          <w:bCs/>
          <w:lang w:eastAsia="cs-CZ"/>
        </w:rPr>
        <w:t>Zpracování jednostupňové projektové dokumentace – redundantní páteřní optická síť FN Brno - Bohunice</w:t>
      </w:r>
      <w:r w:rsidR="00535F65">
        <w:rPr>
          <w:b/>
          <w:bCs/>
          <w:lang w:eastAsia="cs-CZ"/>
        </w:rPr>
        <w:t xml:space="preserve"> </w:t>
      </w:r>
      <w:r w:rsidR="00AF412C" w:rsidRPr="004A71FA">
        <w:t>–</w:t>
      </w:r>
      <w:r w:rsidR="00C8773D" w:rsidRPr="004A71FA">
        <w:t xml:space="preserve"> </w:t>
      </w:r>
      <w:r w:rsidR="00272897" w:rsidRPr="007E2DC4">
        <w:t xml:space="preserve">projektovou dokumentaci </w:t>
      </w:r>
      <w:r w:rsidR="009B7EC2">
        <w:t xml:space="preserve"> (DPS) pro výstavbu redundantní páteřní optické infrastruktury v areálu FN Brno – Bohunice (</w:t>
      </w:r>
      <w:r w:rsidR="009B7EC2" w:rsidRPr="004A71FA">
        <w:t>dále také jen „</w:t>
      </w:r>
      <w:r w:rsidR="009B7EC2" w:rsidRPr="009B7EC2">
        <w:rPr>
          <w:b/>
        </w:rPr>
        <w:t>dílo</w:t>
      </w:r>
      <w:r w:rsidR="009B7EC2" w:rsidRPr="004A71FA">
        <w:t>“).</w:t>
      </w:r>
      <w:r w:rsidR="009B7EC2">
        <w:t xml:space="preserve">, včetně: </w:t>
      </w:r>
    </w:p>
    <w:p w14:paraId="295E5C9B" w14:textId="7016EBA3" w:rsidR="009B7EC2" w:rsidRDefault="009B7EC2" w:rsidP="0062118F">
      <w:pPr>
        <w:pStyle w:val="Bezmezer"/>
      </w:pPr>
      <w:r>
        <w:t>návrhu trasy;</w:t>
      </w:r>
    </w:p>
    <w:p w14:paraId="77D4475B" w14:textId="5B7FB4DC" w:rsidR="009B7EC2" w:rsidRDefault="009B7EC2" w:rsidP="0062118F">
      <w:pPr>
        <w:pStyle w:val="Bezmezer"/>
      </w:pPr>
      <w:r>
        <w:t>kapacitního a bezpečnostního řešení;</w:t>
      </w:r>
    </w:p>
    <w:p w14:paraId="5037D776" w14:textId="374A3D14" w:rsidR="009B7EC2" w:rsidRDefault="009B7EC2" w:rsidP="0062118F">
      <w:pPr>
        <w:pStyle w:val="Bezmezer"/>
      </w:pPr>
      <w:r>
        <w:t>specifikace použitých komponent a opatření;</w:t>
      </w:r>
    </w:p>
    <w:p w14:paraId="6B46A76F" w14:textId="2DFADA3B" w:rsidR="009B7EC2" w:rsidRDefault="009B7EC2" w:rsidP="0062118F">
      <w:pPr>
        <w:pStyle w:val="Bezmezer"/>
      </w:pPr>
      <w:r>
        <w:t>návrhu stavebních prací, včetně výkopů a prostupů;</w:t>
      </w:r>
    </w:p>
    <w:p w14:paraId="4BC4C75F" w14:textId="16A8081F" w:rsidR="009B7EC2" w:rsidRDefault="009B7EC2" w:rsidP="0062118F">
      <w:pPr>
        <w:pStyle w:val="Bezmezer"/>
      </w:pPr>
      <w:r>
        <w:t>napojení na stávající datové rozvaděče (DR).</w:t>
      </w:r>
    </w:p>
    <w:p w14:paraId="3A6A16E6" w14:textId="1E1BD643" w:rsidR="00385D51" w:rsidRDefault="009B7EC2" w:rsidP="0062118F">
      <w:r>
        <w:t>Tato dokumentace bude sloužit jako zadávací dokumentace pro výběr zhotovitele stavební části, bez nutnosti další projektové fáze.</w:t>
      </w:r>
    </w:p>
    <w:p w14:paraId="2FFE9D5B" w14:textId="77777777" w:rsidR="009B7EC2" w:rsidRPr="004A71FA" w:rsidRDefault="009B7EC2" w:rsidP="009B7EC2">
      <w:pPr>
        <w:ind w:left="927"/>
      </w:pPr>
    </w:p>
    <w:p w14:paraId="5189C58C" w14:textId="77777777" w:rsidR="0062118F" w:rsidRPr="0062118F" w:rsidRDefault="009B7EC2" w:rsidP="0062118F">
      <w:pPr>
        <w:pStyle w:val="Odstavecseseznamem"/>
        <w:rPr>
          <w:b/>
          <w:bCs/>
        </w:rPr>
      </w:pPr>
      <w:bookmarkStart w:id="1" w:name="_Ref478108823"/>
      <w:r w:rsidRPr="0062118F">
        <w:rPr>
          <w:b/>
          <w:bCs/>
        </w:rPr>
        <w:t>Rozsah dokumentace (DPS):</w:t>
      </w:r>
    </w:p>
    <w:p w14:paraId="1488609A" w14:textId="77777777" w:rsidR="0062118F" w:rsidRDefault="0062118F" w:rsidP="0062118F">
      <w:pPr>
        <w:ind w:left="567" w:hanging="567"/>
      </w:pPr>
      <w:r>
        <w:t>Projektová dokumentace bude zpracována v podrobnosti umožňující:</w:t>
      </w:r>
    </w:p>
    <w:p w14:paraId="051862E3" w14:textId="64AF18C2" w:rsidR="0062118F" w:rsidRDefault="0062118F" w:rsidP="0062118F">
      <w:pPr>
        <w:pStyle w:val="Bezmezer"/>
      </w:pPr>
      <w:r w:rsidRPr="0062118F">
        <w:t>výběr dodavatele stavby v režimu VZMR nebo ZPŘ</w:t>
      </w:r>
      <w:r>
        <w:t>;</w:t>
      </w:r>
    </w:p>
    <w:p w14:paraId="165A10E2" w14:textId="77777777" w:rsidR="0062118F" w:rsidRDefault="0062118F" w:rsidP="0062118F">
      <w:pPr>
        <w:pStyle w:val="Bezmezer"/>
      </w:pPr>
      <w:r w:rsidRPr="0062118F">
        <w:t>přímou realizaci bez potřeby dalších stupňů dokumentace</w:t>
      </w:r>
      <w:r>
        <w:t>;</w:t>
      </w:r>
    </w:p>
    <w:p w14:paraId="434BD646" w14:textId="7FA551B1" w:rsidR="0062118F" w:rsidRDefault="0062118F" w:rsidP="0062118F">
      <w:pPr>
        <w:pStyle w:val="Bezmezer"/>
      </w:pPr>
      <w:r w:rsidRPr="0062118F">
        <w:t>přesný návrh tras optických kabelů a ochranných prvků</w:t>
      </w:r>
      <w:r>
        <w:t>;</w:t>
      </w:r>
    </w:p>
    <w:p w14:paraId="5DF4EFCE" w14:textId="0C8EF8A7" w:rsidR="0062118F" w:rsidRDefault="0062118F" w:rsidP="0062118F">
      <w:pPr>
        <w:pStyle w:val="Bezmezer"/>
      </w:pPr>
      <w:r w:rsidRPr="0062118F">
        <w:t xml:space="preserve"> vedení trasy s ohledem na fyzickou redundanci (minimálně 2 nezávislé větve)</w:t>
      </w:r>
      <w:r>
        <w:t>;</w:t>
      </w:r>
    </w:p>
    <w:p w14:paraId="5AC15548" w14:textId="5D4C62B7" w:rsidR="0062118F" w:rsidRDefault="0062118F" w:rsidP="0062118F">
      <w:pPr>
        <w:pStyle w:val="Bezmezer"/>
      </w:pPr>
      <w:r w:rsidRPr="0062118F">
        <w:t>výškové a délkové parametry tras</w:t>
      </w:r>
      <w:r>
        <w:t>;</w:t>
      </w:r>
    </w:p>
    <w:p w14:paraId="5DF2F3C1" w14:textId="31D99053" w:rsidR="0062118F" w:rsidRDefault="0062118F" w:rsidP="0062118F">
      <w:pPr>
        <w:pStyle w:val="Bezmezer"/>
      </w:pPr>
      <w:r w:rsidRPr="0062118F">
        <w:t>průchody budovami, kolektory a výkopy</w:t>
      </w:r>
      <w:r>
        <w:t>;</w:t>
      </w:r>
    </w:p>
    <w:p w14:paraId="3CC0BCD6" w14:textId="4E66278A" w:rsidR="0062118F" w:rsidRDefault="0062118F" w:rsidP="0062118F">
      <w:pPr>
        <w:pStyle w:val="Bezmezer"/>
      </w:pPr>
      <w:r w:rsidRPr="0062118F">
        <w:t xml:space="preserve"> návrh ochranných prvků, štítků a značení</w:t>
      </w:r>
      <w:r>
        <w:t>;</w:t>
      </w:r>
    </w:p>
    <w:p w14:paraId="54C46529" w14:textId="21344F74" w:rsidR="0062118F" w:rsidRDefault="0062118F" w:rsidP="0062118F">
      <w:pPr>
        <w:pStyle w:val="Bezmezer"/>
      </w:pPr>
      <w:r w:rsidRPr="0062118F">
        <w:t>začlenění do stávajících datových rozvaděčů (DR)</w:t>
      </w:r>
      <w:r>
        <w:t>;</w:t>
      </w:r>
    </w:p>
    <w:p w14:paraId="076B1B08" w14:textId="0A72EF92" w:rsidR="0062118F" w:rsidRDefault="0062118F" w:rsidP="0062118F">
      <w:pPr>
        <w:pStyle w:val="Bezmezer"/>
      </w:pPr>
      <w:r w:rsidRPr="0062118F">
        <w:t>návrh optických van, rezervních délek, měření a testování</w:t>
      </w:r>
      <w:r>
        <w:t>;</w:t>
      </w:r>
    </w:p>
    <w:p w14:paraId="7DEBD960" w14:textId="55863F6C" w:rsidR="0062118F" w:rsidRDefault="0062118F" w:rsidP="0062118F">
      <w:pPr>
        <w:pStyle w:val="Bezmezer"/>
      </w:pPr>
      <w:r w:rsidRPr="0062118F">
        <w:t>návrh aktivního monitoringu fyzické vrstvy (AIM) – pokud bude požadován</w:t>
      </w:r>
      <w:r>
        <w:t>;</w:t>
      </w:r>
    </w:p>
    <w:p w14:paraId="084A35E7" w14:textId="2F091732" w:rsidR="0062118F" w:rsidRDefault="0062118F" w:rsidP="0062118F">
      <w:pPr>
        <w:pStyle w:val="Bezmezer"/>
      </w:pPr>
      <w:r w:rsidRPr="0062118F">
        <w:t>v místech, kde to bude technicky vhodné a efektivní (např. křížení komunikací), bude preferováno využití bezvýkopových technologií, zejména řízeného protlaku</w:t>
      </w:r>
      <w:r>
        <w:t>;</w:t>
      </w:r>
    </w:p>
    <w:p w14:paraId="6CC34812" w14:textId="4D0384B6" w:rsidR="0062118F" w:rsidRDefault="0062118F" w:rsidP="0062118F">
      <w:pPr>
        <w:pStyle w:val="Bezmezer"/>
      </w:pPr>
      <w:r>
        <w:t>t</w:t>
      </w:r>
      <w:r w:rsidRPr="0062118F">
        <w:t>am, kde to bude technicky a provozně vhodné, projektant navrhne a specifikuje použití technologie pro</w:t>
      </w:r>
      <w:r>
        <w:t xml:space="preserve"> odbočení části vláken (např. 12 vl.) z vícevláknového optického kabelu (např. 48 vl.) v určeném bodě trasy.</w:t>
      </w:r>
    </w:p>
    <w:p w14:paraId="69DB7AEF" w14:textId="77777777" w:rsidR="0062118F" w:rsidRDefault="0062118F" w:rsidP="0062118F">
      <w:pPr>
        <w:pStyle w:val="Bezmezer"/>
        <w:numPr>
          <w:ilvl w:val="0"/>
          <w:numId w:val="0"/>
        </w:numPr>
        <w:ind w:left="1134"/>
      </w:pPr>
    </w:p>
    <w:p w14:paraId="77F6CBED" w14:textId="77777777" w:rsidR="0062118F" w:rsidRDefault="0062118F" w:rsidP="0062118F">
      <w:pPr>
        <w:rPr>
          <w:lang w:eastAsia="cs-CZ"/>
        </w:rPr>
      </w:pPr>
    </w:p>
    <w:p w14:paraId="71345E7F" w14:textId="77777777" w:rsidR="0062118F" w:rsidRDefault="0062118F" w:rsidP="0062118F">
      <w:pPr>
        <w:rPr>
          <w:lang w:eastAsia="cs-CZ"/>
        </w:rPr>
      </w:pPr>
    </w:p>
    <w:p w14:paraId="5D5D45A4" w14:textId="77777777" w:rsidR="0062118F" w:rsidRDefault="0062118F" w:rsidP="0062118F">
      <w:pPr>
        <w:rPr>
          <w:lang w:eastAsia="cs-CZ"/>
        </w:rPr>
      </w:pPr>
    </w:p>
    <w:p w14:paraId="134968BD" w14:textId="77777777" w:rsidR="0062118F" w:rsidRDefault="0062118F" w:rsidP="0062118F">
      <w:pPr>
        <w:rPr>
          <w:lang w:eastAsia="cs-CZ"/>
        </w:rPr>
      </w:pPr>
    </w:p>
    <w:p w14:paraId="1D17B758" w14:textId="77777777" w:rsidR="0062118F" w:rsidRPr="0062118F" w:rsidRDefault="0062118F" w:rsidP="0062118F">
      <w:pPr>
        <w:rPr>
          <w:lang w:eastAsia="cs-CZ"/>
        </w:rPr>
      </w:pPr>
    </w:p>
    <w:p w14:paraId="2D8AFD41" w14:textId="3B405DE5" w:rsidR="005E143F" w:rsidRPr="0062118F" w:rsidRDefault="0062118F" w:rsidP="00AB6FFA">
      <w:pPr>
        <w:pStyle w:val="Odstavecseseznamem"/>
        <w:rPr>
          <w:b/>
          <w:bCs/>
        </w:rPr>
      </w:pPr>
      <w:r w:rsidRPr="0062118F">
        <w:rPr>
          <w:b/>
          <w:bCs/>
        </w:rPr>
        <w:t>Specifikace projektu</w:t>
      </w:r>
      <w:r w:rsidR="005E143F" w:rsidRPr="0062118F">
        <w:rPr>
          <w:b/>
          <w:bCs/>
        </w:rPr>
        <w:t>:</w:t>
      </w:r>
      <w:bookmarkEnd w:id="1"/>
    </w:p>
    <w:p w14:paraId="295FE37E" w14:textId="2C4864D8" w:rsidR="0062118F" w:rsidRPr="0062118F" w:rsidRDefault="0062118F" w:rsidP="0062118F">
      <w:pPr>
        <w:pStyle w:val="Bezmezer"/>
        <w:numPr>
          <w:ilvl w:val="0"/>
          <w:numId w:val="0"/>
        </w:numPr>
      </w:pPr>
      <w:r w:rsidRPr="0062118F">
        <w:t xml:space="preserve">Projekt se týká vybudování redundantních tras optických páteřních propojů </w:t>
      </w:r>
      <w:r>
        <w:t xml:space="preserve"> mezi stávajícími distribučními body v areálu Bohunice.</w:t>
      </w:r>
    </w:p>
    <w:p w14:paraId="65AF0349" w14:textId="0D9DF1B6" w:rsidR="0062118F" w:rsidRDefault="0062118F" w:rsidP="0062118F">
      <w:pPr>
        <w:pStyle w:val="Bezmezer"/>
        <w:numPr>
          <w:ilvl w:val="0"/>
          <w:numId w:val="0"/>
        </w:numPr>
        <w:ind w:left="567"/>
      </w:pPr>
      <w:r w:rsidRPr="0062118F">
        <w:t>Dokumentace musí obsahovat:</w:t>
      </w:r>
      <w:r w:rsidRPr="0062118F">
        <w:br/>
      </w:r>
      <w:r>
        <w:t>a)     plán</w:t>
      </w:r>
      <w:r w:rsidRPr="0062118F">
        <w:t xml:space="preserve"> trasy včetně umístění mikrotrubiček, HDPE chrániček a spojek</w:t>
      </w:r>
      <w:r>
        <w:t>;</w:t>
      </w:r>
    </w:p>
    <w:p w14:paraId="2329C141" w14:textId="2370E0EF" w:rsidR="0062118F" w:rsidRDefault="0062118F" w:rsidP="0062118F">
      <w:pPr>
        <w:pStyle w:val="Bezmezer"/>
        <w:numPr>
          <w:ilvl w:val="2"/>
          <w:numId w:val="16"/>
        </w:numPr>
      </w:pPr>
      <w:r w:rsidRPr="0062118F">
        <w:t>návrh skutečného fyzického vedení včetně přístupových tras</w:t>
      </w:r>
      <w:r>
        <w:t>;</w:t>
      </w:r>
    </w:p>
    <w:p w14:paraId="107F49C1" w14:textId="77777777" w:rsidR="0062118F" w:rsidRDefault="0062118F" w:rsidP="0062118F">
      <w:pPr>
        <w:pStyle w:val="Bezmezer"/>
      </w:pPr>
      <w:r w:rsidRPr="0062118F">
        <w:t>návrh optických van s kapacitou pro 24–48 SM vláken LC/PC</w:t>
      </w:r>
      <w:r>
        <w:t>;</w:t>
      </w:r>
    </w:p>
    <w:p w14:paraId="5579B627" w14:textId="77777777" w:rsidR="0062118F" w:rsidRDefault="0062118F" w:rsidP="0062118F">
      <w:pPr>
        <w:pStyle w:val="Bezmezer"/>
      </w:pPr>
      <w:r w:rsidRPr="0062118F">
        <w:t>optické vany vždy 1U pro zakončení 48 vl. (tj. 24x duplex konektor LC/PC)</w:t>
      </w:r>
      <w:r>
        <w:t>;</w:t>
      </w:r>
    </w:p>
    <w:p w14:paraId="24673E50" w14:textId="1CA4C005" w:rsidR="0062118F" w:rsidRDefault="0062118F" w:rsidP="0062118F">
      <w:pPr>
        <w:pStyle w:val="Bezmezer"/>
      </w:pPr>
      <w:r w:rsidRPr="0062118F">
        <w:t>návrh kabeláže v rozsahu 12 až 96 vláken</w:t>
      </w:r>
      <w:r>
        <w:t>;</w:t>
      </w:r>
    </w:p>
    <w:p w14:paraId="7B741DCC" w14:textId="1DBE1950" w:rsidR="0062118F" w:rsidRDefault="0062118F" w:rsidP="0062118F">
      <w:pPr>
        <w:pStyle w:val="Bezmezer"/>
      </w:pPr>
      <w:r w:rsidRPr="0062118F">
        <w:t>doplnění</w:t>
      </w:r>
      <w:r>
        <w:t xml:space="preserve"> rezerv 10 m na každé straně;</w:t>
      </w:r>
    </w:p>
    <w:p w14:paraId="3B9F074F" w14:textId="77777777" w:rsidR="0062118F" w:rsidRDefault="0062118F" w:rsidP="0062118F">
      <w:pPr>
        <w:pStyle w:val="Bezmezer"/>
      </w:pPr>
      <w:r>
        <w:t>rezervy budou namotané na dodaném modulárním držáku s možností stohování uchyceném na stěně nebo stropní konstrukci;</w:t>
      </w:r>
    </w:p>
    <w:p w14:paraId="0C935DA7" w14:textId="77777777" w:rsidR="0062118F" w:rsidRDefault="0062118F" w:rsidP="0062118F">
      <w:pPr>
        <w:pStyle w:val="Bezmezer"/>
      </w:pPr>
      <w:r>
        <w:t>topologie připojení a zakreslení skutečného stavu;</w:t>
      </w:r>
    </w:p>
    <w:p w14:paraId="6B834092" w14:textId="77777777" w:rsidR="0062118F" w:rsidRDefault="0062118F" w:rsidP="0062118F">
      <w:pPr>
        <w:pStyle w:val="Bezmezer"/>
      </w:pPr>
      <w:r>
        <w:t>přípravu pro AIM monitoring (včetně RFID a licencí).</w:t>
      </w:r>
    </w:p>
    <w:p w14:paraId="0F560DB7" w14:textId="77777777" w:rsidR="0062118F" w:rsidRDefault="0062118F" w:rsidP="0062118F">
      <w:pPr>
        <w:pStyle w:val="Bezmezer"/>
        <w:numPr>
          <w:ilvl w:val="0"/>
          <w:numId w:val="0"/>
        </w:numPr>
        <w:ind w:left="1134" w:hanging="567"/>
      </w:pPr>
      <w:r>
        <w:t>Předběžně dotčené DR a objekty:</w:t>
      </w:r>
      <w:r>
        <w:br/>
      </w:r>
    </w:p>
    <w:p w14:paraId="1AC39B58" w14:textId="25938732" w:rsidR="0062118F" w:rsidRDefault="0062118F" w:rsidP="0062118F">
      <w:pPr>
        <w:pStyle w:val="Bezmezer"/>
        <w:numPr>
          <w:ilvl w:val="0"/>
          <w:numId w:val="18"/>
        </w:numPr>
      </w:pPr>
      <w:r>
        <w:t>Datové rozvaděče: L04, L05, L10, L11, L12, L13, D00, CH01, Z01a, další dle zpřesnění;</w:t>
      </w:r>
    </w:p>
    <w:p w14:paraId="0DF9A20A" w14:textId="77777777" w:rsidR="0062118F" w:rsidRDefault="0062118F" w:rsidP="0062118F">
      <w:pPr>
        <w:pStyle w:val="Bezmezer"/>
        <w:numPr>
          <w:ilvl w:val="0"/>
          <w:numId w:val="18"/>
        </w:numPr>
      </w:pPr>
      <w:r>
        <w:t>Budovy: laboratoře, chirurgické pavilony, hematologie, dialýza, administrativa, centrální IT;</w:t>
      </w:r>
    </w:p>
    <w:p w14:paraId="39FA83CB" w14:textId="77777777" w:rsidR="0062118F" w:rsidRDefault="0062118F" w:rsidP="0062118F">
      <w:pPr>
        <w:pStyle w:val="Bezmezer"/>
        <w:numPr>
          <w:ilvl w:val="0"/>
          <w:numId w:val="18"/>
        </w:numPr>
      </w:pPr>
      <w:r>
        <w:t>Zahrnout do projektu i nové stavby jako GPK a UL.</w:t>
      </w:r>
    </w:p>
    <w:p w14:paraId="487C9B9C" w14:textId="4C1AC4BE" w:rsidR="0062118F" w:rsidRDefault="0062118F" w:rsidP="0062118F">
      <w:pPr>
        <w:pStyle w:val="Bezmezer"/>
        <w:numPr>
          <w:ilvl w:val="0"/>
          <w:numId w:val="0"/>
        </w:numPr>
        <w:ind w:left="1134" w:hanging="567"/>
      </w:pPr>
      <w:r>
        <w:t>Trasy musí být vedeny odděleně v samostatných trasách (např. kolektor + výkop) a vždy posouzeny z hlediska bezpečnosti a opravitelnosti.</w:t>
      </w:r>
    </w:p>
    <w:p w14:paraId="7FEE8B69" w14:textId="77777777" w:rsidR="0062118F" w:rsidRDefault="0062118F" w:rsidP="0062118F">
      <w:pPr>
        <w:pStyle w:val="Bezmezer"/>
        <w:numPr>
          <w:ilvl w:val="0"/>
          <w:numId w:val="0"/>
        </w:numPr>
        <w:ind w:left="1134"/>
      </w:pPr>
    </w:p>
    <w:p w14:paraId="0CE63312" w14:textId="14E374FD" w:rsidR="0062118F" w:rsidRDefault="0062118F" w:rsidP="0062118F">
      <w:pPr>
        <w:pStyle w:val="Odstavecseseznamem"/>
        <w:rPr>
          <w:b/>
          <w:bCs/>
        </w:rPr>
      </w:pPr>
      <w:r w:rsidRPr="0062118F">
        <w:rPr>
          <w:b/>
          <w:bCs/>
        </w:rPr>
        <w:t>Technické standardy:</w:t>
      </w:r>
    </w:p>
    <w:p w14:paraId="4DD05EBB" w14:textId="66355FE1" w:rsidR="0062118F" w:rsidRPr="0062118F" w:rsidRDefault="0062118F" w:rsidP="0062118F">
      <w:pPr>
        <w:rPr>
          <w:b/>
          <w:bCs/>
        </w:rPr>
      </w:pPr>
      <w:r>
        <w:t>Projektant musí dodržet technické požadavky FN Brno na strukturovanou optickou kabeláž podle přiložených interních standardů:</w:t>
      </w:r>
      <w:r>
        <w:br/>
      </w:r>
    </w:p>
    <w:p w14:paraId="34415295" w14:textId="6DD73082" w:rsidR="0062118F" w:rsidRDefault="0062118F" w:rsidP="0062118F">
      <w:pPr>
        <w:pStyle w:val="Odstavecseseznamem"/>
        <w:numPr>
          <w:ilvl w:val="0"/>
          <w:numId w:val="19"/>
        </w:numPr>
      </w:pPr>
      <w:r w:rsidRPr="0062118F">
        <w:t>Optická kabeláž s aktivním monitoringem (AIM);</w:t>
      </w:r>
    </w:p>
    <w:p w14:paraId="37FB667B" w14:textId="725EF966" w:rsidR="0062118F" w:rsidRDefault="0062118F" w:rsidP="0062118F">
      <w:pPr>
        <w:pStyle w:val="Odstavecseseznamem"/>
        <w:numPr>
          <w:ilvl w:val="0"/>
          <w:numId w:val="19"/>
        </w:numPr>
      </w:pPr>
      <w:r>
        <w:t>Optická kabeláž bez AIM.</w:t>
      </w:r>
    </w:p>
    <w:p w14:paraId="4915500A" w14:textId="77777777" w:rsidR="0062118F" w:rsidRDefault="0062118F" w:rsidP="0062118F">
      <w:r>
        <w:t>Povinné parametry kabeláže a měření, požadavky na zakončení, značení, systémovou záruku a měřicí protokoly jsou uvedeny ve standardech.</w:t>
      </w:r>
    </w:p>
    <w:p w14:paraId="537BFD83" w14:textId="77777777" w:rsidR="0062118F" w:rsidRDefault="0062118F" w:rsidP="0062118F"/>
    <w:p w14:paraId="6A8E91DE" w14:textId="4AA892F9" w:rsidR="00305F99" w:rsidRPr="00305F99" w:rsidRDefault="00305F99" w:rsidP="00305F99">
      <w:pPr>
        <w:pStyle w:val="Odstavecseseznamem"/>
        <w:rPr>
          <w:b/>
          <w:bCs/>
        </w:rPr>
      </w:pPr>
      <w:r w:rsidRPr="00305F99">
        <w:rPr>
          <w:b/>
          <w:bCs/>
        </w:rPr>
        <w:t xml:space="preserve">Požadované výstupy: </w:t>
      </w:r>
    </w:p>
    <w:p w14:paraId="716C54F5" w14:textId="77777777" w:rsidR="00305F99" w:rsidRDefault="00305F99" w:rsidP="00305F99"/>
    <w:p w14:paraId="5C8E2CA5" w14:textId="2BA1B8B7" w:rsidR="00305F99" w:rsidRDefault="00305F99" w:rsidP="00305F99">
      <w:pPr>
        <w:pStyle w:val="Bezmezer"/>
      </w:pPr>
      <w:r>
        <w:t>DPS včetně výkresů ve formátu PDF a DWG;</w:t>
      </w:r>
    </w:p>
    <w:p w14:paraId="02EE10B9" w14:textId="77777777" w:rsidR="00305F99" w:rsidRDefault="00305F99" w:rsidP="00305F99">
      <w:pPr>
        <w:pStyle w:val="Bezmezer"/>
      </w:pPr>
      <w:r>
        <w:t>technická zpráva;</w:t>
      </w:r>
    </w:p>
    <w:p w14:paraId="521E7574" w14:textId="77777777" w:rsidR="00305F99" w:rsidRDefault="00305F99" w:rsidP="00305F99">
      <w:pPr>
        <w:pStyle w:val="Bezmezer"/>
      </w:pPr>
      <w:r>
        <w:t>výkaz výměr a předběžný rozpočet stavby;</w:t>
      </w:r>
    </w:p>
    <w:p w14:paraId="6508D3C8" w14:textId="77777777" w:rsidR="00305F99" w:rsidRDefault="00305F99" w:rsidP="00305F99">
      <w:pPr>
        <w:pStyle w:val="Bezmezer"/>
      </w:pPr>
      <w:r>
        <w:t>harmonogram plnění a fází výstavby;</w:t>
      </w:r>
    </w:p>
    <w:p w14:paraId="7CD413D3" w14:textId="098D72A7" w:rsidR="00305F99" w:rsidRDefault="00305F99" w:rsidP="00305F99">
      <w:pPr>
        <w:pStyle w:val="Bezmezer"/>
      </w:pPr>
      <w:r>
        <w:t>návrh optických propojení a schéma redundance, výkresy rozvaděčů;</w:t>
      </w:r>
    </w:p>
    <w:p w14:paraId="6DC9A8DB" w14:textId="26AA8341" w:rsidR="00305F99" w:rsidRDefault="00305F99" w:rsidP="00305F99">
      <w:pPr>
        <w:pStyle w:val="Bezmezer"/>
      </w:pPr>
      <w:r>
        <w:t>dispoziční výkresy rozvaděčů</w:t>
      </w:r>
    </w:p>
    <w:p w14:paraId="15404C3F" w14:textId="34C46AF1" w:rsidR="00305F99" w:rsidRDefault="00305F99" w:rsidP="00305F99">
      <w:pPr>
        <w:pStyle w:val="Bezmezer"/>
      </w:pPr>
      <w:r>
        <w:lastRenderedPageBreak/>
        <w:t>návrh zkoušek a testování</w:t>
      </w:r>
    </w:p>
    <w:p w14:paraId="07A8DF39" w14:textId="77777777" w:rsidR="00305F99" w:rsidRDefault="00305F99" w:rsidP="00305F99"/>
    <w:p w14:paraId="61666DCE" w14:textId="77777777" w:rsidR="00305F99" w:rsidRDefault="00305F99" w:rsidP="00305F99"/>
    <w:p w14:paraId="31AEBCB2" w14:textId="77777777" w:rsidR="00272897" w:rsidRPr="00F12134" w:rsidRDefault="00772B1C" w:rsidP="005D41C9">
      <w:pPr>
        <w:pStyle w:val="Nadpis1"/>
      </w:pPr>
      <w:r w:rsidRPr="00F12134">
        <w:t>M</w:t>
      </w:r>
      <w:r w:rsidR="009D0979" w:rsidRPr="00F12134">
        <w:t xml:space="preserve">ísto a </w:t>
      </w:r>
      <w:r w:rsidRPr="00F12134">
        <w:t xml:space="preserve">doba </w:t>
      </w:r>
      <w:r w:rsidR="004F1780" w:rsidRPr="00F12134">
        <w:t xml:space="preserve">provedení </w:t>
      </w:r>
      <w:r w:rsidR="009D0979" w:rsidRPr="00F12134">
        <w:t>díla</w:t>
      </w:r>
    </w:p>
    <w:p w14:paraId="1D24EB51" w14:textId="3DEF57BB" w:rsidR="00854B47" w:rsidRDefault="00272897" w:rsidP="00305F99">
      <w:pPr>
        <w:pStyle w:val="Odstavecseseznamem"/>
      </w:pPr>
      <w:r w:rsidRPr="00F12134">
        <w:t xml:space="preserve">Zhotovitel se zavazuje </w:t>
      </w:r>
      <w:r w:rsidR="00A230AA">
        <w:t>d</w:t>
      </w:r>
      <w:r w:rsidR="006475CE" w:rsidRPr="00F12134">
        <w:t xml:space="preserve">ílo </w:t>
      </w:r>
      <w:r w:rsidRPr="00F12134">
        <w:t xml:space="preserve">dokončit a </w:t>
      </w:r>
      <w:r w:rsidR="00A230AA">
        <w:t>O</w:t>
      </w:r>
      <w:r w:rsidR="006475CE" w:rsidRPr="00F12134">
        <w:t xml:space="preserve">bjednateli </w:t>
      </w:r>
      <w:r w:rsidR="00305F99">
        <w:t xml:space="preserve">předat do </w:t>
      </w:r>
      <w:r w:rsidR="000068F2" w:rsidRPr="005D2B3F">
        <w:t>90</w:t>
      </w:r>
      <w:r w:rsidR="00305F99">
        <w:t xml:space="preserve"> kalendářních dnů od podpisu smlouvy.</w:t>
      </w:r>
    </w:p>
    <w:p w14:paraId="4FDACE9E" w14:textId="77777777" w:rsidR="00A12E75" w:rsidRPr="00305F99" w:rsidRDefault="006475CE" w:rsidP="00A230AA">
      <w:pPr>
        <w:pStyle w:val="Odstavecseseznamem"/>
      </w:pPr>
      <w:r w:rsidRPr="00305F99">
        <w:t xml:space="preserve">V případě, kdy </w:t>
      </w:r>
      <w:r w:rsidR="00A230AA" w:rsidRPr="00305F99">
        <w:t>Z</w:t>
      </w:r>
      <w:r w:rsidRPr="00305F99">
        <w:t xml:space="preserve">hotovitel bude předpokládat prodlení s dokončením </w:t>
      </w:r>
      <w:r w:rsidR="00A230AA" w:rsidRPr="00305F99">
        <w:t>d</w:t>
      </w:r>
      <w:r w:rsidRPr="00305F99">
        <w:t>íla, upozorní na tuto skutečnost</w:t>
      </w:r>
      <w:r w:rsidRPr="00305F99" w:rsidDel="009D0979">
        <w:t xml:space="preserve"> </w:t>
      </w:r>
      <w:r w:rsidRPr="00305F99">
        <w:t xml:space="preserve">bez zbytečného odkladu </w:t>
      </w:r>
      <w:r w:rsidR="00A230AA" w:rsidRPr="00305F99">
        <w:t>O</w:t>
      </w:r>
      <w:r w:rsidRPr="00305F99">
        <w:t xml:space="preserve">bjednatele. </w:t>
      </w:r>
    </w:p>
    <w:p w14:paraId="0E451F21" w14:textId="5E8E33AC" w:rsidR="00D912B9" w:rsidRPr="00305F99" w:rsidRDefault="00D912B9" w:rsidP="00611292">
      <w:pPr>
        <w:pStyle w:val="Odstavecseseznamem"/>
      </w:pPr>
      <w:r w:rsidRPr="00305F99">
        <w:t xml:space="preserve">Místem předání </w:t>
      </w:r>
      <w:r w:rsidR="0000393E" w:rsidRPr="00305F99">
        <w:t>D</w:t>
      </w:r>
      <w:r w:rsidRPr="00305F99">
        <w:t xml:space="preserve">íla je </w:t>
      </w:r>
      <w:r w:rsidR="00347617" w:rsidRPr="00305F99">
        <w:t>Investiční oddělení</w:t>
      </w:r>
      <w:r w:rsidR="00EC5D86" w:rsidRPr="00305F99">
        <w:t>,</w:t>
      </w:r>
      <w:r w:rsidRPr="00305F99">
        <w:t xml:space="preserve"> </w:t>
      </w:r>
      <w:r w:rsidR="00AA15BE" w:rsidRPr="00305F99">
        <w:t>objekt H1, Fakultní nemocnice Brno, Nemocnice Bohunice a porodnice, Jihlavská 20, 625 00 Brno</w:t>
      </w:r>
      <w:r w:rsidR="00EC5D86" w:rsidRPr="00305F99">
        <w:t xml:space="preserve">, kontaktní osobou za </w:t>
      </w:r>
      <w:r w:rsidR="00611292" w:rsidRPr="00305F99">
        <w:t>O</w:t>
      </w:r>
      <w:r w:rsidR="00EC5D86" w:rsidRPr="00305F99">
        <w:t xml:space="preserve">bjednatele je </w:t>
      </w:r>
      <w:r w:rsidR="00305F99" w:rsidRPr="00305F99">
        <w:t>Jaroslav Sochor</w:t>
      </w:r>
      <w:r w:rsidR="00725D1B" w:rsidRPr="00305F99">
        <w:t xml:space="preserve">, </w:t>
      </w:r>
      <w:r w:rsidR="00560BCA">
        <w:t xml:space="preserve">MBA, </w:t>
      </w:r>
      <w:r w:rsidR="000F08BB" w:rsidRPr="00305F99">
        <w:t>referent Oddělení rozvojových investic</w:t>
      </w:r>
      <w:r w:rsidR="00725D1B" w:rsidRPr="00305F99">
        <w:t>, tel.:</w:t>
      </w:r>
      <w:r w:rsidR="00900EDE" w:rsidRPr="00305F99">
        <w:t xml:space="preserve"> </w:t>
      </w:r>
      <w:r w:rsidR="00305F99" w:rsidRPr="00305F99">
        <w:t xml:space="preserve">532 231 437 </w:t>
      </w:r>
      <w:r w:rsidR="00B93D23" w:rsidRPr="00305F99">
        <w:t>, e-mail:</w:t>
      </w:r>
      <w:r w:rsidR="00900EDE" w:rsidRPr="00305F99">
        <w:t xml:space="preserve"> </w:t>
      </w:r>
      <w:r w:rsidR="00305F99" w:rsidRPr="00305F99">
        <w:t>sochor.jaroslav</w:t>
      </w:r>
      <w:r w:rsidR="000F08BB" w:rsidRPr="00305F99">
        <w:t>@fnbrno.cz</w:t>
      </w:r>
      <w:r w:rsidR="0057140D" w:rsidRPr="00305F99">
        <w:t>.</w:t>
      </w:r>
    </w:p>
    <w:p w14:paraId="26E41F90" w14:textId="4DA315D2" w:rsidR="002634E2" w:rsidRPr="00F12134" w:rsidRDefault="002634E2" w:rsidP="00900EDE"/>
    <w:p w14:paraId="2A7A6701" w14:textId="7E51D3DF" w:rsidR="00D912B9" w:rsidRDefault="00D912B9" w:rsidP="00CB60E6">
      <w:pPr>
        <w:pStyle w:val="Odstavecseseznamem"/>
      </w:pPr>
      <w:r w:rsidRPr="006429D8">
        <w:t xml:space="preserve">Okamžikem </w:t>
      </w:r>
      <w:r w:rsidR="00E95E97" w:rsidRPr="006429D8">
        <w:t xml:space="preserve">podpisu </w:t>
      </w:r>
      <w:r w:rsidR="00B93D23" w:rsidRPr="006429D8">
        <w:t xml:space="preserve">Předávacího </w:t>
      </w:r>
      <w:r w:rsidR="00E95E97" w:rsidRPr="006429D8">
        <w:t xml:space="preserve">protokolu oběma smluvními stranami </w:t>
      </w:r>
      <w:r w:rsidRPr="006429D8">
        <w:t xml:space="preserve">nabývá </w:t>
      </w:r>
      <w:r w:rsidR="00CB60E6">
        <w:t>O</w:t>
      </w:r>
      <w:r w:rsidR="00D14902" w:rsidRPr="006429D8">
        <w:t xml:space="preserve">bjednatel </w:t>
      </w:r>
      <w:r w:rsidR="00CB60E6">
        <w:t>l</w:t>
      </w:r>
      <w:r w:rsidR="00E95E97" w:rsidRPr="006429D8">
        <w:t xml:space="preserve">icenci a </w:t>
      </w:r>
      <w:r w:rsidR="00D14902" w:rsidRPr="006429D8">
        <w:t xml:space="preserve">vlastnické právo k </w:t>
      </w:r>
      <w:r w:rsidR="00CB60E6">
        <w:t>d</w:t>
      </w:r>
      <w:r w:rsidR="00E95E97" w:rsidRPr="006429D8">
        <w:t xml:space="preserve">ílu </w:t>
      </w:r>
      <w:r w:rsidRPr="006429D8">
        <w:t xml:space="preserve">a přechází na </w:t>
      </w:r>
      <w:r w:rsidR="00CB60E6">
        <w:t>O</w:t>
      </w:r>
      <w:r w:rsidR="00D14902" w:rsidRPr="006429D8">
        <w:t>bjednatele</w:t>
      </w:r>
      <w:r w:rsidRPr="006429D8">
        <w:t xml:space="preserve"> nebezpečí škody na</w:t>
      </w:r>
      <w:r w:rsidR="00840570" w:rsidRPr="006429D8">
        <w:t xml:space="preserve"> předmětu </w:t>
      </w:r>
      <w:r w:rsidR="00CB60E6">
        <w:t>d</w:t>
      </w:r>
      <w:r w:rsidR="00E95E97" w:rsidRPr="006429D8">
        <w:t>íla</w:t>
      </w:r>
      <w:r w:rsidRPr="006429D8">
        <w:t>.</w:t>
      </w:r>
    </w:p>
    <w:p w14:paraId="6D8E2D3F" w14:textId="77777777" w:rsidR="0077538E" w:rsidRDefault="0077538E" w:rsidP="0077538E">
      <w:pPr>
        <w:pStyle w:val="Odstavecseseznamem"/>
        <w:numPr>
          <w:ilvl w:val="0"/>
          <w:numId w:val="0"/>
        </w:numPr>
        <w:ind w:left="567"/>
      </w:pPr>
    </w:p>
    <w:p w14:paraId="7BEBDF89" w14:textId="77777777" w:rsidR="00272897" w:rsidRPr="008B3CF2" w:rsidRDefault="00272897" w:rsidP="005D41C9">
      <w:pPr>
        <w:pStyle w:val="Nadpis1"/>
      </w:pPr>
      <w:r w:rsidRPr="008B3CF2">
        <w:t xml:space="preserve">Cena díla </w:t>
      </w:r>
    </w:p>
    <w:p w14:paraId="77483FE6" w14:textId="77777777" w:rsidR="007C78F4" w:rsidRPr="003660DD" w:rsidRDefault="00272897" w:rsidP="00F92DB6">
      <w:pPr>
        <w:pStyle w:val="Odstavecseseznamem"/>
      </w:pPr>
      <w:r w:rsidRPr="00131D56">
        <w:t xml:space="preserve">Cena </w:t>
      </w:r>
      <w:r w:rsidR="00F92DB6">
        <w:t>d</w:t>
      </w:r>
      <w:r w:rsidR="00E95E97" w:rsidRPr="003660DD">
        <w:t xml:space="preserve">íla </w:t>
      </w:r>
      <w:r w:rsidRPr="003660DD">
        <w:t>je sjednána dohodou smluvních stran v souladu se zákonem č. 526/1990 Sb.</w:t>
      </w:r>
      <w:r w:rsidR="000317AC" w:rsidRPr="003660DD">
        <w:t>,</w:t>
      </w:r>
      <w:r w:rsidRPr="003660DD">
        <w:t xml:space="preserve"> o</w:t>
      </w:r>
      <w:r w:rsidR="000317AC" w:rsidRPr="003660DD">
        <w:t> </w:t>
      </w:r>
      <w:r w:rsidRPr="003660DD">
        <w:t>cenách, ve znění pozdějších předpisů</w:t>
      </w:r>
      <w:r w:rsidR="00657077">
        <w:t>,</w:t>
      </w:r>
      <w:r w:rsidRPr="003660DD">
        <w:t xml:space="preserve"> a činí:</w:t>
      </w:r>
      <w:r w:rsidR="007C78F4" w:rsidRPr="007C78F4">
        <w:t xml:space="preserve"> </w:t>
      </w:r>
    </w:p>
    <w:p w14:paraId="3CF2D8B6" w14:textId="77777777" w:rsidR="007C78F4" w:rsidRPr="00E95E97" w:rsidRDefault="007C78F4" w:rsidP="007C78F4"/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5065"/>
        <w:gridCol w:w="3297"/>
      </w:tblGrid>
      <w:tr w:rsidR="007177AC" w:rsidRPr="003660DD" w14:paraId="2672C6A8" w14:textId="77777777" w:rsidTr="005A117E">
        <w:tc>
          <w:tcPr>
            <w:tcW w:w="5211" w:type="dxa"/>
            <w:shd w:val="clear" w:color="auto" w:fill="auto"/>
          </w:tcPr>
          <w:p w14:paraId="2B26F05D" w14:textId="77777777" w:rsidR="007177AC" w:rsidRPr="003660DD" w:rsidRDefault="007177AC" w:rsidP="007177AC">
            <w:r w:rsidRPr="003660DD">
              <w:t xml:space="preserve">Cena </w:t>
            </w:r>
            <w:r>
              <w:t>d</w:t>
            </w:r>
            <w:r w:rsidRPr="003660DD">
              <w:t>íla bez DPH:</w:t>
            </w:r>
          </w:p>
        </w:tc>
        <w:tc>
          <w:tcPr>
            <w:tcW w:w="3367" w:type="dxa"/>
            <w:shd w:val="clear" w:color="auto" w:fill="auto"/>
          </w:tcPr>
          <w:p w14:paraId="7CD8CD3B" w14:textId="474B6AE6" w:rsidR="007177AC" w:rsidRPr="003660DD" w:rsidRDefault="007177AC" w:rsidP="007177AC">
            <w:r w:rsidRPr="003660DD">
              <w:rPr>
                <w:highlight w:val="yellow"/>
              </w:rPr>
              <w:t xml:space="preserve">[DOPLNÍ </w:t>
            </w:r>
            <w:r w:rsidR="005215C7">
              <w:rPr>
                <w:highlight w:val="yellow"/>
              </w:rPr>
              <w:t>ZHOTOVITEL</w:t>
            </w:r>
            <w:r w:rsidRPr="003660DD">
              <w:rPr>
                <w:highlight w:val="yellow"/>
              </w:rPr>
              <w:t>]</w:t>
            </w:r>
            <w:r w:rsidRPr="003660DD">
              <w:t xml:space="preserve"> Kč</w:t>
            </w:r>
          </w:p>
        </w:tc>
      </w:tr>
      <w:tr w:rsidR="007177AC" w:rsidRPr="003660DD" w14:paraId="5A1F2229" w14:textId="77777777" w:rsidTr="005A117E">
        <w:tc>
          <w:tcPr>
            <w:tcW w:w="5211" w:type="dxa"/>
            <w:shd w:val="clear" w:color="auto" w:fill="auto"/>
          </w:tcPr>
          <w:p w14:paraId="70B1E2B4" w14:textId="3350C469" w:rsidR="007177AC" w:rsidRPr="003660DD" w:rsidRDefault="007177AC" w:rsidP="007177AC">
            <w:r w:rsidRPr="003660DD">
              <w:t xml:space="preserve">DPH </w:t>
            </w:r>
            <w:r w:rsidRPr="003660DD">
              <w:rPr>
                <w:highlight w:val="yellow"/>
              </w:rPr>
              <w:t xml:space="preserve">[DOPLNÍ </w:t>
            </w:r>
            <w:r w:rsidR="005215C7">
              <w:rPr>
                <w:highlight w:val="yellow"/>
              </w:rPr>
              <w:t>ZHOTOVITEL</w:t>
            </w:r>
            <w:r w:rsidRPr="003660DD">
              <w:rPr>
                <w:highlight w:val="yellow"/>
              </w:rPr>
              <w:t>]</w:t>
            </w:r>
            <w:r w:rsidRPr="003660DD">
              <w:t xml:space="preserve"> %:</w:t>
            </w:r>
          </w:p>
        </w:tc>
        <w:tc>
          <w:tcPr>
            <w:tcW w:w="3367" w:type="dxa"/>
            <w:shd w:val="clear" w:color="auto" w:fill="auto"/>
          </w:tcPr>
          <w:p w14:paraId="65A1C350" w14:textId="3C8BB53B" w:rsidR="007177AC" w:rsidRPr="003660DD" w:rsidRDefault="007177AC" w:rsidP="007177AC">
            <w:r w:rsidRPr="003660DD">
              <w:rPr>
                <w:highlight w:val="yellow"/>
              </w:rPr>
              <w:t xml:space="preserve">[DOPLNÍ </w:t>
            </w:r>
            <w:r w:rsidR="005215C7">
              <w:rPr>
                <w:highlight w:val="yellow"/>
              </w:rPr>
              <w:t>ZHOTOVITEL</w:t>
            </w:r>
            <w:r w:rsidRPr="003660DD">
              <w:rPr>
                <w:highlight w:val="yellow"/>
              </w:rPr>
              <w:t>]</w:t>
            </w:r>
            <w:r w:rsidRPr="003660DD">
              <w:t xml:space="preserve"> Kč</w:t>
            </w:r>
          </w:p>
        </w:tc>
      </w:tr>
      <w:tr w:rsidR="007177AC" w:rsidRPr="003660DD" w14:paraId="32A12D8C" w14:textId="77777777" w:rsidTr="005A117E">
        <w:tc>
          <w:tcPr>
            <w:tcW w:w="5211" w:type="dxa"/>
            <w:shd w:val="clear" w:color="auto" w:fill="auto"/>
          </w:tcPr>
          <w:p w14:paraId="691029C1" w14:textId="77777777" w:rsidR="007177AC" w:rsidRPr="003660DD" w:rsidRDefault="007177AC" w:rsidP="007177AC">
            <w:r w:rsidRPr="003660DD">
              <w:t xml:space="preserve">Cena </w:t>
            </w:r>
            <w:r>
              <w:t>d</w:t>
            </w:r>
            <w:r w:rsidRPr="003660DD">
              <w:t>íla včetně DPH:</w:t>
            </w:r>
          </w:p>
        </w:tc>
        <w:tc>
          <w:tcPr>
            <w:tcW w:w="3367" w:type="dxa"/>
            <w:shd w:val="clear" w:color="auto" w:fill="auto"/>
          </w:tcPr>
          <w:p w14:paraId="167B0AAF" w14:textId="56B45E0A" w:rsidR="007177AC" w:rsidRPr="003660DD" w:rsidRDefault="007177AC" w:rsidP="007177AC">
            <w:r w:rsidRPr="003660DD">
              <w:rPr>
                <w:highlight w:val="yellow"/>
              </w:rPr>
              <w:t xml:space="preserve">[DOPLNÍ </w:t>
            </w:r>
            <w:r w:rsidR="005215C7">
              <w:rPr>
                <w:highlight w:val="yellow"/>
              </w:rPr>
              <w:t>ZHOTOVITEL</w:t>
            </w:r>
            <w:r w:rsidRPr="003660DD">
              <w:rPr>
                <w:highlight w:val="yellow"/>
              </w:rPr>
              <w:t>]</w:t>
            </w:r>
            <w:r w:rsidRPr="003660DD">
              <w:t xml:space="preserve"> Kč</w:t>
            </w:r>
          </w:p>
        </w:tc>
      </w:tr>
    </w:tbl>
    <w:p w14:paraId="0FB78278" w14:textId="77777777" w:rsidR="007C78F4" w:rsidRDefault="007C78F4" w:rsidP="007C78F4"/>
    <w:p w14:paraId="3FE9F23F" w14:textId="77777777" w:rsidR="000F08BB" w:rsidRPr="00E95E97" w:rsidRDefault="000F08BB" w:rsidP="007C78F4"/>
    <w:p w14:paraId="0C75FD9B" w14:textId="16033E02" w:rsidR="000A5DCE" w:rsidRDefault="00272897" w:rsidP="00DC3ADE">
      <w:pPr>
        <w:pStyle w:val="Odstavecseseznamem"/>
      </w:pPr>
      <w:r w:rsidRPr="003660DD">
        <w:t xml:space="preserve">Cena </w:t>
      </w:r>
      <w:r w:rsidR="00DC3ADE">
        <w:t>d</w:t>
      </w:r>
      <w:r w:rsidR="00E95E97" w:rsidRPr="003660DD">
        <w:t xml:space="preserve">íla </w:t>
      </w:r>
      <w:r w:rsidR="000317AC" w:rsidRPr="003660DD">
        <w:t xml:space="preserve">bez DPH </w:t>
      </w:r>
      <w:r w:rsidRPr="003660DD">
        <w:t>je dohodnuta jako cena nejvýše přípustná</w:t>
      </w:r>
      <w:r w:rsidR="000317AC" w:rsidRPr="003660DD">
        <w:t xml:space="preserve"> a zahrnuje veškerá plnění poskytovaná </w:t>
      </w:r>
      <w:r w:rsidR="00DC3ADE">
        <w:t>Z</w:t>
      </w:r>
      <w:r w:rsidR="000317AC" w:rsidRPr="003660DD">
        <w:t xml:space="preserve">hotovitelem </w:t>
      </w:r>
      <w:r w:rsidR="00DC3ADE">
        <w:t>O</w:t>
      </w:r>
      <w:r w:rsidR="000317AC" w:rsidRPr="003660DD">
        <w:t>bjednateli na základě této smlouvy</w:t>
      </w:r>
      <w:r w:rsidR="00C50BED">
        <w:t xml:space="preserve"> a náklady spojené s jejich poskytováním</w:t>
      </w:r>
      <w:r w:rsidRPr="003660DD">
        <w:t>.</w:t>
      </w:r>
      <w:r w:rsidR="0043789B" w:rsidRPr="003660DD">
        <w:t xml:space="preserve"> </w:t>
      </w:r>
      <w:r w:rsidR="000317AC" w:rsidRPr="003660DD">
        <w:t>Výše DPH bude fakturována na základě sazby DPH dle platných právních předpisů ke dni uskutečnění zdanitelného plnění.</w:t>
      </w:r>
      <w:r w:rsidR="007A17B5" w:rsidRPr="003660DD">
        <w:t xml:space="preserve"> </w:t>
      </w:r>
      <w:r w:rsidR="000317AC" w:rsidRPr="003660DD">
        <w:t>Změna ceny</w:t>
      </w:r>
      <w:r w:rsidR="00BE3892" w:rsidRPr="003660DD">
        <w:t xml:space="preserve"> </w:t>
      </w:r>
      <w:r w:rsidR="00DC3ADE">
        <w:t>d</w:t>
      </w:r>
      <w:r w:rsidR="00BE3892" w:rsidRPr="003660DD">
        <w:t>íla</w:t>
      </w:r>
      <w:r w:rsidR="000317AC" w:rsidRPr="003660DD">
        <w:t xml:space="preserve"> je výhradně podmíněna změnou právních předpisů vztahujících se k předmětu této smlouvy, která má prokazatelný vliv na výši ceny</w:t>
      </w:r>
      <w:r w:rsidR="00D76B3F" w:rsidRPr="003660DD">
        <w:t xml:space="preserve"> </w:t>
      </w:r>
      <w:r w:rsidR="00DC3ADE">
        <w:t>d</w:t>
      </w:r>
      <w:r w:rsidR="00E95E97" w:rsidRPr="003660DD">
        <w:t>íla</w:t>
      </w:r>
      <w:r w:rsidR="000317AC" w:rsidRPr="003660DD">
        <w:t>.</w:t>
      </w:r>
    </w:p>
    <w:p w14:paraId="0AA46631" w14:textId="77777777" w:rsidR="0077538E" w:rsidRDefault="0077538E" w:rsidP="0077538E">
      <w:pPr>
        <w:pStyle w:val="Bezmezer"/>
        <w:numPr>
          <w:ilvl w:val="0"/>
          <w:numId w:val="0"/>
        </w:numPr>
        <w:ind w:left="1134"/>
      </w:pPr>
    </w:p>
    <w:p w14:paraId="1B1C8844" w14:textId="77777777" w:rsidR="00272897" w:rsidRPr="008B3CF2" w:rsidRDefault="00272897" w:rsidP="005D41C9">
      <w:pPr>
        <w:pStyle w:val="Nadpis1"/>
      </w:pPr>
      <w:r w:rsidRPr="008B3CF2">
        <w:t>Platební podmínky</w:t>
      </w:r>
    </w:p>
    <w:p w14:paraId="6FED7EE2" w14:textId="35BEA978" w:rsidR="00935A36" w:rsidRPr="00F12134" w:rsidRDefault="00272897" w:rsidP="00DC3ADE">
      <w:pPr>
        <w:pStyle w:val="Odstavecseseznamem"/>
      </w:pPr>
      <w:r>
        <w:t xml:space="preserve">Objednatel bude hradit cenu </w:t>
      </w:r>
      <w:r w:rsidR="00967D9E">
        <w:t>d</w:t>
      </w:r>
      <w:r w:rsidR="004073CA">
        <w:t>íla</w:t>
      </w:r>
      <w:r w:rsidR="0015030E">
        <w:t xml:space="preserve"> na základě faktur</w:t>
      </w:r>
      <w:r w:rsidR="00B165B5">
        <w:t>y</w:t>
      </w:r>
      <w:r>
        <w:t xml:space="preserve"> – </w:t>
      </w:r>
      <w:r w:rsidR="00B165B5">
        <w:t>daňového dokladu</w:t>
      </w:r>
      <w:r w:rsidR="004073CA">
        <w:t>, vystaven</w:t>
      </w:r>
      <w:r w:rsidR="00B165B5">
        <w:t>ého</w:t>
      </w:r>
      <w:r w:rsidR="004073CA">
        <w:t xml:space="preserve"> </w:t>
      </w:r>
      <w:r w:rsidR="00967D9E">
        <w:t>Z</w:t>
      </w:r>
      <w:r w:rsidR="004073CA">
        <w:t xml:space="preserve">hotovitelem </w:t>
      </w:r>
      <w:r w:rsidR="00840570">
        <w:t>a doručen</w:t>
      </w:r>
      <w:r w:rsidR="00B165B5">
        <w:t>ého</w:t>
      </w:r>
      <w:r w:rsidR="00840570">
        <w:t xml:space="preserve"> </w:t>
      </w:r>
      <w:r w:rsidR="00967D9E">
        <w:t>O</w:t>
      </w:r>
      <w:r w:rsidR="00840570">
        <w:t>bjednateli</w:t>
      </w:r>
      <w:r w:rsidR="00967D9E">
        <w:t xml:space="preserve"> následovně</w:t>
      </w:r>
      <w:r w:rsidR="005C6401">
        <w:t>:</w:t>
      </w:r>
    </w:p>
    <w:p w14:paraId="340FEF6A" w14:textId="70A19F91" w:rsidR="00C8715E" w:rsidRDefault="00967D9E" w:rsidP="003D6EBA">
      <w:pPr>
        <w:pStyle w:val="Bezmezer"/>
        <w:numPr>
          <w:ilvl w:val="0"/>
          <w:numId w:val="0"/>
        </w:numPr>
        <w:ind w:left="1134"/>
      </w:pPr>
      <w:r>
        <w:t>Z</w:t>
      </w:r>
      <w:r w:rsidR="00DA6917">
        <w:t>hotovitel</w:t>
      </w:r>
      <w:r w:rsidR="00177D01">
        <w:t xml:space="preserve"> není oprávněn vystavit fakturu za </w:t>
      </w:r>
      <w:r w:rsidR="00B165B5">
        <w:t>dílo</w:t>
      </w:r>
      <w:r w:rsidR="00177D01">
        <w:t xml:space="preserve"> před podpisem Předávacího protokolu oběma smluvními stranami.</w:t>
      </w:r>
      <w:r>
        <w:t xml:space="preserve"> Platba </w:t>
      </w:r>
      <w:r w:rsidR="00C8715E">
        <w:t>bude provedena na základě faktury - daňového dokladu, vystavené</w:t>
      </w:r>
      <w:r w:rsidR="00463A5F">
        <w:t>ho</w:t>
      </w:r>
      <w:r w:rsidR="00C8715E">
        <w:t xml:space="preserve"> </w:t>
      </w:r>
      <w:r>
        <w:t>Z</w:t>
      </w:r>
      <w:r w:rsidR="00C8715E">
        <w:t>hotovitelem.</w:t>
      </w:r>
      <w:r w:rsidR="000479FB">
        <w:t xml:space="preserve"> Splatnost faktury bude 60 dnů od data</w:t>
      </w:r>
      <w:r w:rsidR="00900EDE">
        <w:t xml:space="preserve"> doručení</w:t>
      </w:r>
      <w:r w:rsidR="00C8715E">
        <w:t xml:space="preserve">. Dnem zaplacení se rozumí den </w:t>
      </w:r>
      <w:r w:rsidR="00463A5F">
        <w:t xml:space="preserve">odeslání </w:t>
      </w:r>
      <w:r w:rsidR="00C8715E">
        <w:t xml:space="preserve">fakturované částky z bankovního účtu </w:t>
      </w:r>
      <w:r>
        <w:t>O</w:t>
      </w:r>
      <w:r w:rsidR="00C8715E">
        <w:t xml:space="preserve">bjednatele ve prospěch bankovního účtu </w:t>
      </w:r>
      <w:r>
        <w:t>Z</w:t>
      </w:r>
      <w:r w:rsidR="00C8715E">
        <w:t xml:space="preserve">hotovitele. </w:t>
      </w:r>
    </w:p>
    <w:p w14:paraId="7A1AAC62" w14:textId="098C6EFA" w:rsidR="0048707B" w:rsidRDefault="00272897" w:rsidP="00762EDD">
      <w:pPr>
        <w:pStyle w:val="Odstavecseseznamem"/>
      </w:pPr>
      <w:r w:rsidRPr="00F12134">
        <w:t>Faktur</w:t>
      </w:r>
      <w:r w:rsidR="00F30A36" w:rsidRPr="00F12134">
        <w:t>y</w:t>
      </w:r>
      <w:r w:rsidR="00622B91" w:rsidRPr="00F12134">
        <w:t xml:space="preserve"> musí splňovat veškeré náležitosti daňového a účetního dokladu stanovené</w:t>
      </w:r>
      <w:r w:rsidR="00BE3892" w:rsidRPr="00F12134">
        <w:t xml:space="preserve"> platnými</w:t>
      </w:r>
      <w:r w:rsidR="00622B91" w:rsidRPr="00F12134">
        <w:t xml:space="preserve"> právními předpisy, zejména musí splňovat ustanovení</w:t>
      </w:r>
      <w:r w:rsidR="00622B91" w:rsidRPr="00EC3BB2">
        <w:t xml:space="preserve"> zákona č. 235/2004 Sb., o dani z přidané hodnoty, ve znění pozdějších předpisů</w:t>
      </w:r>
      <w:r w:rsidR="00837A79">
        <w:t xml:space="preserve">. </w:t>
      </w:r>
      <w:r w:rsidR="00837A79" w:rsidRPr="006D5C40">
        <w:rPr>
          <w:b/>
        </w:rPr>
        <w:t xml:space="preserve">Zhotovitel je povinný označit </w:t>
      </w:r>
      <w:r w:rsidR="00837A79" w:rsidRPr="006D5C40">
        <w:rPr>
          <w:b/>
        </w:rPr>
        <w:lastRenderedPageBreak/>
        <w:t>fakturu názvem projektu</w:t>
      </w:r>
      <w:r w:rsidR="00535F65">
        <w:rPr>
          <w:b/>
        </w:rPr>
        <w:t xml:space="preserve"> </w:t>
      </w:r>
      <w:r w:rsidR="00837A79" w:rsidRPr="006D5C40">
        <w:rPr>
          <w:b/>
        </w:rPr>
        <w:t xml:space="preserve"> </w:t>
      </w:r>
      <w:r w:rsidR="002A1638" w:rsidRPr="006D5C40">
        <w:rPr>
          <w:b/>
        </w:rPr>
        <w:t>„</w:t>
      </w:r>
      <w:r w:rsidR="00B165B5">
        <w:rPr>
          <w:b/>
          <w:bCs/>
          <w:lang w:eastAsia="cs-CZ"/>
        </w:rPr>
        <w:t>Zpracování jednostupňové projektové dokumentace – redundantní páteřní optická síť FN Brno - Bohunice</w:t>
      </w:r>
      <w:r w:rsidR="002A1638" w:rsidRPr="006D5C40">
        <w:rPr>
          <w:b/>
        </w:rPr>
        <w:t>“</w:t>
      </w:r>
      <w:r w:rsidR="00837A79">
        <w:t>.</w:t>
      </w:r>
      <w:r w:rsidR="00395198" w:rsidRPr="00395198">
        <w:t xml:space="preserve"> Vystavenou fakturu společně se skenem podepsaného předávacího protokolu zasílá Zhotovitel na adresu fnbrno@fnbrno.cz, a </w:t>
      </w:r>
      <w:r w:rsidR="00762EDD" w:rsidRPr="00762EDD">
        <w:t>eo-faktury@fnbrno.cz</w:t>
      </w:r>
      <w:r w:rsidR="00395198" w:rsidRPr="00395198">
        <w:t xml:space="preserve"> ve formátu pdf s textově čitelnou vrstvou.</w:t>
      </w:r>
    </w:p>
    <w:p w14:paraId="790755E0" w14:textId="1E13AC32" w:rsidR="009F5252" w:rsidRPr="00EC3BB2" w:rsidRDefault="009F5252" w:rsidP="002632E5">
      <w:pPr>
        <w:pStyle w:val="Odstavecseseznamem"/>
      </w:pPr>
      <w:r w:rsidRPr="00EC3BB2">
        <w:t>Datum uskutečnění zdanitelného plnění</w:t>
      </w:r>
      <w:r w:rsidR="00C6041C" w:rsidRPr="00EC3BB2">
        <w:t xml:space="preserve"> u faktur</w:t>
      </w:r>
      <w:r w:rsidR="00B165B5">
        <w:t>y</w:t>
      </w:r>
      <w:r w:rsidR="00C6041C" w:rsidRPr="00EC3BB2">
        <w:t xml:space="preserve"> </w:t>
      </w:r>
      <w:r w:rsidR="002632E5">
        <w:t>dle odst. V.</w:t>
      </w:r>
      <w:r w:rsidR="00C67874">
        <w:t xml:space="preserve"> </w:t>
      </w:r>
      <w:r w:rsidR="002632E5">
        <w:t xml:space="preserve">1 písm. </w:t>
      </w:r>
      <w:r w:rsidR="00B165B5">
        <w:t xml:space="preserve">bude </w:t>
      </w:r>
      <w:r w:rsidRPr="00EC3BB2">
        <w:t xml:space="preserve">shodné s datem uvedeným na </w:t>
      </w:r>
      <w:r w:rsidR="00B165B5">
        <w:t>Předávacím protokolu</w:t>
      </w:r>
      <w:r w:rsidR="003D6EBA">
        <w:t>.</w:t>
      </w:r>
      <w:r w:rsidR="003D6EBA" w:rsidDel="003D6EBA">
        <w:t xml:space="preserve"> </w:t>
      </w:r>
    </w:p>
    <w:p w14:paraId="57ADD1FA" w14:textId="77777777" w:rsidR="00272897" w:rsidRPr="00EC3BB2" w:rsidRDefault="00272897" w:rsidP="002632E5">
      <w:pPr>
        <w:pStyle w:val="Odstavecseseznamem"/>
      </w:pPr>
      <w:r w:rsidRPr="00EC3BB2">
        <w:t xml:space="preserve">Objednatel je oprávněn vrátit zhotoviteli fakturu, jestliže bude obsahovat nesprávné či neúplné údaje. V takovém případě </w:t>
      </w:r>
      <w:r w:rsidR="00622B91" w:rsidRPr="00EC3BB2">
        <w:t>běží</w:t>
      </w:r>
      <w:r w:rsidRPr="00EC3BB2">
        <w:t xml:space="preserve"> nová lhůta splatnosti ode dne doručení opravené faktury objednateli.</w:t>
      </w:r>
    </w:p>
    <w:p w14:paraId="55AEC7FE" w14:textId="77777777" w:rsidR="001B131B" w:rsidRPr="00EC3BB2" w:rsidRDefault="001B131B" w:rsidP="002632E5">
      <w:pPr>
        <w:pStyle w:val="Odstavecseseznamem"/>
      </w:pPr>
      <w:r w:rsidRPr="00EC3BB2">
        <w:t>Úhrad</w:t>
      </w:r>
      <w:r w:rsidR="00A65521" w:rsidRPr="00EC3BB2">
        <w:t>y</w:t>
      </w:r>
      <w:r w:rsidRPr="00EC3BB2">
        <w:t xml:space="preserve"> ceny </w:t>
      </w:r>
      <w:r w:rsidR="002632E5">
        <w:t>díla</w:t>
      </w:r>
      <w:r w:rsidR="00A65521" w:rsidRPr="00EC3BB2">
        <w:t xml:space="preserve"> </w:t>
      </w:r>
      <w:r w:rsidRPr="00EC3BB2">
        <w:t>bud</w:t>
      </w:r>
      <w:r w:rsidR="00A65521" w:rsidRPr="00EC3BB2">
        <w:t>ou</w:t>
      </w:r>
      <w:r w:rsidRPr="00EC3BB2">
        <w:t xml:space="preserve"> proveden</w:t>
      </w:r>
      <w:r w:rsidR="00A65521" w:rsidRPr="00EC3BB2">
        <w:t>y</w:t>
      </w:r>
      <w:r w:rsidRPr="00EC3BB2">
        <w:t xml:space="preserve"> </w:t>
      </w:r>
      <w:r w:rsidR="008B3CF2" w:rsidRPr="00EC3BB2">
        <w:t xml:space="preserve">za podmínek této smlouvy </w:t>
      </w:r>
      <w:r w:rsidRPr="00EC3BB2">
        <w:t>bezhotovostním převodem z bankovní</w:t>
      </w:r>
      <w:r w:rsidR="00446D53" w:rsidRPr="00EC3BB2">
        <w:t>ho</w:t>
      </w:r>
      <w:r w:rsidRPr="00EC3BB2">
        <w:t xml:space="preserve"> účt</w:t>
      </w:r>
      <w:r w:rsidR="00446D53" w:rsidRPr="00EC3BB2">
        <w:t>u</w:t>
      </w:r>
      <w:r w:rsidR="002632E5">
        <w:t xml:space="preserve"> O</w:t>
      </w:r>
      <w:r w:rsidRPr="00EC3BB2">
        <w:t xml:space="preserve">bjednatele na bankovní účet </w:t>
      </w:r>
      <w:r w:rsidR="002632E5">
        <w:t>Z</w:t>
      </w:r>
      <w:r w:rsidRPr="00EC3BB2">
        <w:t xml:space="preserve">hotovitele. </w:t>
      </w:r>
    </w:p>
    <w:p w14:paraId="1C1F8041" w14:textId="0B1B6A9B" w:rsidR="001B131B" w:rsidRPr="008B3CF2" w:rsidRDefault="001B131B" w:rsidP="002632E5">
      <w:pPr>
        <w:pStyle w:val="Odstavecseseznamem"/>
      </w:pPr>
      <w:r w:rsidRPr="008B3CF2">
        <w:t xml:space="preserve">Zhotovitel je oprávněn postoupit své peněžité pohledávky za </w:t>
      </w:r>
      <w:r w:rsidR="002632E5">
        <w:t>O</w:t>
      </w:r>
      <w:r w:rsidRPr="008B3CF2">
        <w:t xml:space="preserve">bjednatelem výhradně po předchozím písemném souhlasu </w:t>
      </w:r>
      <w:r w:rsidR="002632E5">
        <w:t>O</w:t>
      </w:r>
      <w:r w:rsidRPr="008B3CF2">
        <w:t xml:space="preserve">bjednatele, jinak je postoupení vůči </w:t>
      </w:r>
      <w:r w:rsidR="002632E5">
        <w:t>O</w:t>
      </w:r>
      <w:r w:rsidRPr="008B3CF2">
        <w:t xml:space="preserve">bjednateli neúčinné. Zhotovitel je oprávněn započítat své peněžité pohledávky za </w:t>
      </w:r>
      <w:r w:rsidR="002632E5">
        <w:t>O</w:t>
      </w:r>
      <w:r w:rsidRPr="008B3CF2">
        <w:t>bjednatelem</w:t>
      </w:r>
      <w:r w:rsidR="00505213" w:rsidRPr="008B3CF2">
        <w:t xml:space="preserve"> výhradně na </w:t>
      </w:r>
      <w:r w:rsidRPr="008B3CF2">
        <w:t>základě písemné dohody obou smluvních stran, jinak je započtení pohledávek neplatné.</w:t>
      </w:r>
    </w:p>
    <w:p w14:paraId="406C2C0B" w14:textId="77777777" w:rsidR="006A5739" w:rsidRPr="008B3CF2" w:rsidRDefault="006A5739" w:rsidP="00BD7BCE">
      <w:pPr>
        <w:pStyle w:val="Odstavecseseznamem"/>
      </w:pPr>
      <w:r w:rsidRPr="008B3CF2">
        <w:t xml:space="preserve">V případě, že v okamžiku uskutečnění zdanitelného plnění bude </w:t>
      </w:r>
      <w:r w:rsidR="00BD7BCE">
        <w:t>Z</w:t>
      </w:r>
      <w:r w:rsidRPr="008B3CF2">
        <w:t xml:space="preserve">hotovitel zapsán v registru plátců daně z přidané hodnoty jako nespolehlivý plátce, </w:t>
      </w:r>
      <w:r w:rsidR="00DB45BB" w:rsidRPr="008B3CF2">
        <w:t xml:space="preserve">případně budou naplněny další podmínky § 109 zákona č. 235/2004 Sb., </w:t>
      </w:r>
      <w:r w:rsidRPr="008B3CF2">
        <w:t xml:space="preserve">má </w:t>
      </w:r>
      <w:r w:rsidR="00BD7BCE">
        <w:t>O</w:t>
      </w:r>
      <w:r w:rsidRPr="008B3CF2">
        <w:t>bjednatel právo uhradit za </w:t>
      </w:r>
      <w:r w:rsidR="00BD7BCE">
        <w:t>Z</w:t>
      </w:r>
      <w:r w:rsidRPr="008B3CF2">
        <w:t xml:space="preserve">hotovitele DPH z tohoto zdanitelného plnění, aniž by byl vyzván jako ručitel správcem daně </w:t>
      </w:r>
      <w:r w:rsidR="00BD7BCE">
        <w:t>Z</w:t>
      </w:r>
      <w:r w:rsidRPr="008B3CF2">
        <w:t xml:space="preserve">hotovitele, postupem v souladu s § 109a zák. č. 235/2004 Sb., o dani z přidané hodnoty, ve znění pozdějších předpisů. Stejným způsobem bude postupováno, pokud </w:t>
      </w:r>
      <w:r w:rsidR="00BD7BCE">
        <w:t>z</w:t>
      </w:r>
      <w:r w:rsidR="00DB45BB" w:rsidRPr="008B3CF2">
        <w:t xml:space="preserve">hotovitel </w:t>
      </w:r>
      <w:r w:rsidRPr="008B3CF2">
        <w:t>uvede ve smlouvě bankovní účet, který není uveden v registru plátců daně z přidané hodnoty</w:t>
      </w:r>
      <w:r w:rsidR="00DB45BB" w:rsidRPr="008B3CF2">
        <w:t xml:space="preserve"> nebo bude evidován jako nespolehlivá osoba</w:t>
      </w:r>
      <w:r w:rsidRPr="008B3CF2">
        <w:t>.</w:t>
      </w:r>
    </w:p>
    <w:p w14:paraId="6CC9B0D0" w14:textId="3F61D87D" w:rsidR="006A5739" w:rsidRPr="00D37048" w:rsidRDefault="006A5739" w:rsidP="00BD7BCE">
      <w:pPr>
        <w:pStyle w:val="Odstavecseseznamem"/>
      </w:pPr>
      <w:r w:rsidRPr="00D37048">
        <w:t xml:space="preserve">Pokud </w:t>
      </w:r>
      <w:r w:rsidR="00BD7BCE" w:rsidRPr="00D37048">
        <w:t>O</w:t>
      </w:r>
      <w:r w:rsidRPr="00D37048">
        <w:t xml:space="preserve">bjednatel uhradí částku ve výši DPH na účet správce daně </w:t>
      </w:r>
      <w:r w:rsidR="00BD7BCE" w:rsidRPr="00D37048">
        <w:t>Z</w:t>
      </w:r>
      <w:r w:rsidRPr="00D37048">
        <w:t xml:space="preserve">hotovitele a zbývající částku sjednané ceny (relevantní část bez DPH) </w:t>
      </w:r>
      <w:r w:rsidR="00BD7BCE" w:rsidRPr="00D37048">
        <w:t>Z</w:t>
      </w:r>
      <w:r w:rsidRPr="00D37048">
        <w:t>hotoviteli, považuje se jeho závazek</w:t>
      </w:r>
      <w:r w:rsidR="00E22910" w:rsidRPr="00D37048">
        <w:t>,</w:t>
      </w:r>
      <w:r w:rsidRPr="00D37048">
        <w:t xml:space="preserve"> uhr</w:t>
      </w:r>
      <w:r w:rsidR="00E22910" w:rsidRPr="00D37048">
        <w:t xml:space="preserve">adit sjednanou cenu, </w:t>
      </w:r>
      <w:r w:rsidR="009D7332" w:rsidRPr="00D37048">
        <w:t>za splněný.</w:t>
      </w:r>
    </w:p>
    <w:p w14:paraId="27BB023D" w14:textId="6F5C8C7C" w:rsidR="00395198" w:rsidRDefault="00395198" w:rsidP="00BD7BCE">
      <w:pPr>
        <w:pStyle w:val="Odstavecseseznamem"/>
      </w:pPr>
      <w:r>
        <w:t>Objednatel neposkytuje žádné zálohy.</w:t>
      </w:r>
    </w:p>
    <w:p w14:paraId="4688D8D5" w14:textId="77777777" w:rsidR="0077538E" w:rsidRDefault="0077538E" w:rsidP="0077538E">
      <w:pPr>
        <w:pStyle w:val="Odstavecseseznamem"/>
        <w:numPr>
          <w:ilvl w:val="0"/>
          <w:numId w:val="0"/>
        </w:numPr>
        <w:ind w:left="567"/>
      </w:pPr>
    </w:p>
    <w:p w14:paraId="7F7A63CA" w14:textId="77777777" w:rsidR="00272897" w:rsidRPr="008B3CF2" w:rsidRDefault="00BD7BCE" w:rsidP="005D41C9">
      <w:pPr>
        <w:pStyle w:val="Nadpis1"/>
      </w:pPr>
      <w:r>
        <w:t>P</w:t>
      </w:r>
      <w:r w:rsidR="00A65521">
        <w:t>ráva a povinnosti smluvních stran</w:t>
      </w:r>
    </w:p>
    <w:p w14:paraId="1B95D802" w14:textId="77777777" w:rsidR="00F62D08" w:rsidRPr="00D37048" w:rsidRDefault="00F62D08" w:rsidP="00BD7BCE">
      <w:pPr>
        <w:pStyle w:val="Odstavecseseznamem"/>
      </w:pPr>
      <w:r w:rsidRPr="00D37048">
        <w:t>Objednatel se zavazuje, že po dobu zpracová</w:t>
      </w:r>
      <w:r w:rsidR="00657077" w:rsidRPr="00D37048">
        <w:t>vá</w:t>
      </w:r>
      <w:r w:rsidRPr="00D37048">
        <w:t xml:space="preserve">ní </w:t>
      </w:r>
      <w:r w:rsidR="00BD7BCE" w:rsidRPr="00D37048">
        <w:t>d</w:t>
      </w:r>
      <w:r w:rsidR="00657077" w:rsidRPr="00D37048">
        <w:t xml:space="preserve">íla bude </w:t>
      </w:r>
      <w:r w:rsidR="00BD7BCE" w:rsidRPr="00D37048">
        <w:t>Z</w:t>
      </w:r>
      <w:r w:rsidRPr="00D37048">
        <w:t xml:space="preserve">hotoviteli </w:t>
      </w:r>
      <w:r w:rsidR="00657077" w:rsidRPr="00D37048">
        <w:t xml:space="preserve">poskytovat </w:t>
      </w:r>
      <w:r w:rsidRPr="00D37048">
        <w:t xml:space="preserve">potřebné spolupůsobení, spočívající zejména </w:t>
      </w:r>
      <w:r w:rsidR="00A65521" w:rsidRPr="00D37048">
        <w:t xml:space="preserve">ve zpřístupnění prostor a míst dotčených </w:t>
      </w:r>
      <w:r w:rsidR="00BD7BCE" w:rsidRPr="00D37048">
        <w:t>dílem</w:t>
      </w:r>
      <w:r w:rsidR="00A65521" w:rsidRPr="00D37048">
        <w:t xml:space="preserve">, </w:t>
      </w:r>
      <w:r w:rsidRPr="00D37048">
        <w:t>v předání doplňujících podkladů, vyjádření a stanovisek, kterých potřeba vznikne v průběhu plnění této smlouv</w:t>
      </w:r>
      <w:r w:rsidR="00BD7BCE" w:rsidRPr="00D37048">
        <w:t>y. Toto spolupůsobení poskytne O</w:t>
      </w:r>
      <w:r w:rsidRPr="00D37048">
        <w:t xml:space="preserve">bjednatel do </w:t>
      </w:r>
      <w:r w:rsidR="00912B1B" w:rsidRPr="00D37048">
        <w:t>7</w:t>
      </w:r>
      <w:r w:rsidR="009640B9" w:rsidRPr="00D37048">
        <w:t xml:space="preserve"> </w:t>
      </w:r>
      <w:r w:rsidR="00A65521" w:rsidRPr="00D37048">
        <w:t xml:space="preserve">pracovních </w:t>
      </w:r>
      <w:r w:rsidRPr="00D37048">
        <w:t>dnů od jeh</w:t>
      </w:r>
      <w:r w:rsidR="00BD7BCE" w:rsidRPr="00D37048">
        <w:t>o vyžádání, které bude sděleno O</w:t>
      </w:r>
      <w:r w:rsidRPr="00D37048">
        <w:t>bjednateli písemně</w:t>
      </w:r>
      <w:r w:rsidR="00BD7BCE" w:rsidRPr="00D37048">
        <w:t xml:space="preserve">, </w:t>
      </w:r>
      <w:r w:rsidRPr="00D37048">
        <w:t>e-mailem</w:t>
      </w:r>
      <w:r w:rsidR="00BD7BCE" w:rsidRPr="00D37048">
        <w:t>, nebo prostřednictvím datové schránky</w:t>
      </w:r>
      <w:r w:rsidRPr="00D37048">
        <w:t xml:space="preserve">. Zvláštní lhůtu </w:t>
      </w:r>
      <w:r w:rsidR="00657077" w:rsidRPr="00D37048">
        <w:t xml:space="preserve">si </w:t>
      </w:r>
      <w:r w:rsidR="00BD7BCE" w:rsidRPr="00D37048">
        <w:t xml:space="preserve">smluvní </w:t>
      </w:r>
      <w:r w:rsidRPr="00D37048">
        <w:t xml:space="preserve">strany </w:t>
      </w:r>
      <w:r w:rsidR="00657077" w:rsidRPr="00D37048">
        <w:t xml:space="preserve">ujednají </w:t>
      </w:r>
      <w:r w:rsidRPr="00D37048">
        <w:t>v případě, kdy se bude jednat o</w:t>
      </w:r>
      <w:r w:rsidR="009640B9" w:rsidRPr="00D37048">
        <w:t> </w:t>
      </w:r>
      <w:r w:rsidRPr="00D37048">
        <w:t xml:space="preserve">spolupůsobení, které nemůže </w:t>
      </w:r>
      <w:r w:rsidR="00BD7BCE" w:rsidRPr="00D37048">
        <w:t>O</w:t>
      </w:r>
      <w:r w:rsidRPr="00D37048">
        <w:t xml:space="preserve">bjednatel prokazatelně zabezpečit </w:t>
      </w:r>
      <w:r w:rsidR="00BD7BCE" w:rsidRPr="00D37048">
        <w:t>v lhůtě dle předchozí věty</w:t>
      </w:r>
      <w:r w:rsidRPr="00D37048">
        <w:t xml:space="preserve">. </w:t>
      </w:r>
    </w:p>
    <w:p w14:paraId="6BD3F393" w14:textId="77777777" w:rsidR="00272897" w:rsidRDefault="00272897" w:rsidP="00BD7BCE">
      <w:pPr>
        <w:pStyle w:val="Odstavecseseznamem"/>
      </w:pPr>
      <w:r w:rsidRPr="008B3CF2">
        <w:t xml:space="preserve">Objednatel bude </w:t>
      </w:r>
      <w:r w:rsidR="00BD7BCE">
        <w:t>Z</w:t>
      </w:r>
      <w:r w:rsidRPr="008B3CF2">
        <w:t xml:space="preserve">hotovitele informovat o všech změnách, které mu budou známy a mohou ovlivnit výsledek </w:t>
      </w:r>
      <w:r w:rsidR="00A65521">
        <w:t xml:space="preserve">provádění </w:t>
      </w:r>
      <w:r w:rsidR="00BD7BCE">
        <w:t>d</w:t>
      </w:r>
      <w:r w:rsidR="00A65521" w:rsidRPr="008B3CF2">
        <w:t>íl</w:t>
      </w:r>
      <w:r w:rsidR="00A65521">
        <w:t>a</w:t>
      </w:r>
      <w:r w:rsidRPr="008B3CF2">
        <w:t>.</w:t>
      </w:r>
      <w:r w:rsidR="00F62D08" w:rsidRPr="008B3CF2">
        <w:t xml:space="preserve"> Zároveň si je vědom, že změna podkladů může mít vliv na změnu ceny </w:t>
      </w:r>
      <w:r w:rsidR="00BD7BCE">
        <w:t>d</w:t>
      </w:r>
      <w:r w:rsidR="00A65521" w:rsidRPr="008B3CF2">
        <w:t xml:space="preserve">íla </w:t>
      </w:r>
      <w:r w:rsidR="00F62D08" w:rsidRPr="008B3CF2">
        <w:t xml:space="preserve">a termínů </w:t>
      </w:r>
      <w:r w:rsidR="00A65521">
        <w:t>s</w:t>
      </w:r>
      <w:r w:rsidR="00F62D08" w:rsidRPr="008B3CF2">
        <w:t>jednaných touto smlouvou.</w:t>
      </w:r>
    </w:p>
    <w:p w14:paraId="248364C2" w14:textId="77777777" w:rsidR="00457853" w:rsidRPr="00B165B5" w:rsidRDefault="00457853" w:rsidP="007432DE">
      <w:pPr>
        <w:pStyle w:val="Odstavecseseznamem"/>
        <w:rPr>
          <w:color w:val="FF0000"/>
        </w:rPr>
      </w:pPr>
      <w:r w:rsidRPr="00FC62F6">
        <w:t xml:space="preserve">Zhotovitel se zavazuje mít sjednáno pojištění rizik a odpovědnosti za škody způsobené při výkonu činnosti </w:t>
      </w:r>
      <w:r w:rsidRPr="00D37048">
        <w:t xml:space="preserve">dle smlouvy s jednorázovým pojistným plněním minimálně ve výši </w:t>
      </w:r>
      <w:r w:rsidR="004A71FA" w:rsidRPr="00D37048">
        <w:t xml:space="preserve">10 </w:t>
      </w:r>
      <w:r w:rsidRPr="00D37048">
        <w:t>mil. Kč. Pojištění bude sjednáno po celou dobu platnosti smlouvy, jakož i po celou dobu trvání závazků ze smlouvy vyplývajících. Náklady na pojištění nese Zhotovitel a jsou zahrnuty v sjednaných cenách a úplatách dle smlouvy</w:t>
      </w:r>
      <w:r w:rsidRPr="00B165B5">
        <w:rPr>
          <w:color w:val="FF0000"/>
        </w:rPr>
        <w:t xml:space="preserve">. </w:t>
      </w:r>
    </w:p>
    <w:p w14:paraId="4C2F7E4B" w14:textId="77777777" w:rsidR="00457853" w:rsidRPr="00D37048" w:rsidRDefault="00457853" w:rsidP="00457853">
      <w:pPr>
        <w:pStyle w:val="Odstavecseseznamem"/>
      </w:pPr>
      <w:r w:rsidRPr="00D37048">
        <w:lastRenderedPageBreak/>
        <w:t xml:space="preserve">Doklad o uzavření pojistné smlouvy se shora uvedenými parametry předloží Zhotovitel Objednateli do 10 pracovních dnů ode dne nabytí účinnosti smlouvy a dále pak v průběhu platnosti Smlouvy vždy na žádost Objednatele, a to nejpozději do 3 kalendářních dnů od vyzvání. V případě změny pojištění předloží Zhotovitel bezodkladně Objednateli nový doklad prokazující uzavření příslušné pojistné smlouvy. </w:t>
      </w:r>
    </w:p>
    <w:p w14:paraId="0EF4FEAA" w14:textId="77777777" w:rsidR="0077538E" w:rsidRDefault="0077538E" w:rsidP="0077538E">
      <w:pPr>
        <w:pStyle w:val="Odstavecseseznamem"/>
        <w:numPr>
          <w:ilvl w:val="0"/>
          <w:numId w:val="0"/>
        </w:numPr>
        <w:ind w:left="567"/>
      </w:pPr>
    </w:p>
    <w:p w14:paraId="2CA2F896" w14:textId="77777777" w:rsidR="00272897" w:rsidRPr="008B3CF2" w:rsidRDefault="00272897" w:rsidP="005D41C9">
      <w:pPr>
        <w:pStyle w:val="Nadpis1"/>
      </w:pPr>
      <w:r w:rsidRPr="008B3CF2">
        <w:t xml:space="preserve">Kvalitativní podmínky a záruka za </w:t>
      </w:r>
      <w:r w:rsidR="00131D56">
        <w:t>jakost</w:t>
      </w:r>
    </w:p>
    <w:p w14:paraId="137CBED2" w14:textId="2C0B4527" w:rsidR="00272897" w:rsidRPr="008B3CF2" w:rsidRDefault="00272897" w:rsidP="00BD7BCE">
      <w:pPr>
        <w:pStyle w:val="Odstavecseseznamem"/>
      </w:pPr>
      <w:r w:rsidRPr="008B3CF2">
        <w:t xml:space="preserve">Zhotovitel </w:t>
      </w:r>
      <w:r w:rsidR="006525E9" w:rsidRPr="008B3CF2">
        <w:t xml:space="preserve">se zavazuje, že </w:t>
      </w:r>
      <w:r w:rsidR="00BD7BCE">
        <w:t>d</w:t>
      </w:r>
      <w:r w:rsidR="009640B9" w:rsidRPr="008B3CF2">
        <w:t xml:space="preserve">ílo </w:t>
      </w:r>
      <w:r w:rsidR="006525E9" w:rsidRPr="008B3CF2">
        <w:t xml:space="preserve">bude </w:t>
      </w:r>
      <w:r w:rsidR="00BD7BCE" w:rsidRPr="008B3CF2">
        <w:t xml:space="preserve">mít </w:t>
      </w:r>
      <w:r w:rsidR="004F2039" w:rsidRPr="008B3CF2">
        <w:t xml:space="preserve">v době jeho předání </w:t>
      </w:r>
      <w:r w:rsidR="00BD7BCE">
        <w:t>O</w:t>
      </w:r>
      <w:r w:rsidR="004F2039" w:rsidRPr="008B3CF2">
        <w:t>bjednateli vlastnosti stanovené platnými právními předpisy Evropské unie a České republiky a technickými normami ČN, EN</w:t>
      </w:r>
      <w:r w:rsidR="00131D56">
        <w:t>,</w:t>
      </w:r>
      <w:r w:rsidR="004F2039" w:rsidRPr="008B3CF2">
        <w:t xml:space="preserve"> a že </w:t>
      </w:r>
      <w:r w:rsidR="006525E9" w:rsidRPr="008B3CF2">
        <w:t xml:space="preserve">po dobu 5 let ode dne </w:t>
      </w:r>
      <w:r w:rsidR="00131D56">
        <w:t xml:space="preserve">podpisu </w:t>
      </w:r>
      <w:r w:rsidR="00027A60">
        <w:t>Předávací</w:t>
      </w:r>
      <w:r w:rsidR="00131D56">
        <w:t xml:space="preserve">ho protokolu oběma smluvními stranami </w:t>
      </w:r>
      <w:r w:rsidR="004F2039" w:rsidRPr="008B3CF2">
        <w:t xml:space="preserve">bude </w:t>
      </w:r>
      <w:r w:rsidR="006525E9" w:rsidRPr="008B3CF2">
        <w:t xml:space="preserve">způsobilé pro použití ke smluvenému účelu a že si nejméně po tuto dobu zachová své vlastnosti v souladu s touto smlouvou. Zhotovitel tedy </w:t>
      </w:r>
      <w:r w:rsidRPr="008B3CF2">
        <w:t xml:space="preserve">poskytuje záruku za </w:t>
      </w:r>
      <w:r w:rsidR="006525E9" w:rsidRPr="008B3CF2">
        <w:t xml:space="preserve">jakost </w:t>
      </w:r>
      <w:r w:rsidR="00BD7BCE">
        <w:t>d</w:t>
      </w:r>
      <w:r w:rsidR="006525E9" w:rsidRPr="008B3CF2">
        <w:t xml:space="preserve">íla v délce 5 let ode dne </w:t>
      </w:r>
      <w:r w:rsidR="00131D56">
        <w:t xml:space="preserve">podpisu </w:t>
      </w:r>
      <w:r w:rsidR="00027A60">
        <w:t>Předávací</w:t>
      </w:r>
      <w:r w:rsidR="00131D56">
        <w:t>ho protokolu oběma smluvními stranami</w:t>
      </w:r>
      <w:r w:rsidR="006525E9" w:rsidRPr="008B3CF2">
        <w:t>.</w:t>
      </w:r>
      <w:r w:rsidR="006525E9" w:rsidRPr="008B3CF2" w:rsidDel="006525E9">
        <w:t xml:space="preserve"> </w:t>
      </w:r>
      <w:r w:rsidR="004F2039" w:rsidRPr="008B3CF2">
        <w:t xml:space="preserve">Za vady </w:t>
      </w:r>
      <w:r w:rsidR="00BD7BCE">
        <w:t>dí</w:t>
      </w:r>
      <w:r w:rsidR="004F2039" w:rsidRPr="008B3CF2">
        <w:t xml:space="preserve">la se nepovažují případy nutné změny </w:t>
      </w:r>
      <w:r w:rsidR="00BD7BCE">
        <w:t>d</w:t>
      </w:r>
      <w:r w:rsidR="00131D56" w:rsidRPr="008B3CF2">
        <w:t xml:space="preserve">íla </w:t>
      </w:r>
      <w:r w:rsidR="004F2039" w:rsidRPr="008B3CF2">
        <w:t>v důsledku legislativních změn v době běhu záruční doby, na tyto případy se tedy záruka nevztahuje.</w:t>
      </w:r>
    </w:p>
    <w:p w14:paraId="69855D9F" w14:textId="77777777" w:rsidR="00457853" w:rsidRDefault="00457853" w:rsidP="00457853">
      <w:pPr>
        <w:pStyle w:val="Odstavecseseznamem"/>
      </w:pPr>
      <w:r w:rsidRPr="00457853">
        <w:t xml:space="preserve">Zhotovitel se zavazuje, že </w:t>
      </w:r>
      <w:r w:rsidR="00F83CB6">
        <w:t>dílo</w:t>
      </w:r>
      <w:r w:rsidRPr="00457853">
        <w:t xml:space="preserve"> bud</w:t>
      </w:r>
      <w:r w:rsidR="00F83CB6">
        <w:t>e</w:t>
      </w:r>
      <w:r w:rsidRPr="00457853">
        <w:t xml:space="preserve"> </w:t>
      </w:r>
      <w:r w:rsidR="00F83CB6">
        <w:t xml:space="preserve">v době jeho předání Objednateli </w:t>
      </w:r>
      <w:r w:rsidRPr="00457853">
        <w:t xml:space="preserve">bez vad a způsobilé k užití k účelu sjednanému smlouvou. </w:t>
      </w:r>
      <w:r w:rsidR="00F83CB6">
        <w:t>Dílo</w:t>
      </w:r>
      <w:r w:rsidRPr="00457853">
        <w:t xml:space="preserve"> m</w:t>
      </w:r>
      <w:r w:rsidR="00F83CB6">
        <w:t>á</w:t>
      </w:r>
      <w:r w:rsidRPr="00457853">
        <w:t xml:space="preserve"> vady, jestliže je</w:t>
      </w:r>
      <w:r w:rsidR="00F83CB6">
        <w:t>ho</w:t>
      </w:r>
      <w:r w:rsidRPr="00457853">
        <w:t xml:space="preserve"> zpracování neodpovídá smlouvě, požadavkům, připomínkám nebo pokynům uplatněným Objednatelem v průběhu </w:t>
      </w:r>
      <w:r w:rsidR="00F83CB6">
        <w:t>provádění díla</w:t>
      </w:r>
      <w:r w:rsidRPr="00457853">
        <w:t xml:space="preserve"> nebo </w:t>
      </w:r>
      <w:r w:rsidR="00F83CB6">
        <w:t xml:space="preserve">dílo </w:t>
      </w:r>
      <w:r w:rsidRPr="00457853">
        <w:t>j</w:t>
      </w:r>
      <w:r w:rsidR="00F83CB6">
        <w:t>é</w:t>
      </w:r>
      <w:r w:rsidRPr="00457853">
        <w:t xml:space="preserve"> neúplné tak, že z důvodu je</w:t>
      </w:r>
      <w:r w:rsidR="00F83CB6">
        <w:t>ho</w:t>
      </w:r>
      <w:r w:rsidRPr="00457853">
        <w:t xml:space="preserve"> neúplnosti není možné pokračovat ke splnění účelu smlouvy. Za vadu </w:t>
      </w:r>
      <w:r w:rsidR="00F83CB6">
        <w:t>díla</w:t>
      </w:r>
      <w:r w:rsidRPr="00457853">
        <w:t xml:space="preserve"> dle smlouvy je považováno i (nikoliv však výlučně) opomenutí takového technického řešení, které je vzhledem k objektivním skutečnostem, tedy zejména technickým a ekonomickým poznatkům v oblasti zhotovování staveb obdobného charakteru</w:t>
      </w:r>
      <w:r w:rsidR="00F83CB6">
        <w:t>,</w:t>
      </w:r>
      <w:r w:rsidRPr="00457853">
        <w:t xml:space="preserve"> nezbytné k řádnému zhotovení Stavby a jehož opomenutí bude mít za následek dodatečné změny rozsahu Stavby proti stavu předpokládanému v</w:t>
      </w:r>
      <w:r w:rsidR="00F83CB6">
        <w:t> projektové dokumentaci.</w:t>
      </w:r>
    </w:p>
    <w:p w14:paraId="17822A4A" w14:textId="77777777" w:rsidR="006525E9" w:rsidRPr="008B3CF2" w:rsidRDefault="006525E9" w:rsidP="00BD7BCE">
      <w:pPr>
        <w:pStyle w:val="Odstavecseseznamem"/>
      </w:pPr>
      <w:r w:rsidRPr="008B3CF2">
        <w:t xml:space="preserve">Zhotovitel se zavazuje zahájit práce na odstranění vad </w:t>
      </w:r>
      <w:r w:rsidR="00BD7BCE">
        <w:t>d</w:t>
      </w:r>
      <w:r w:rsidR="00131D56" w:rsidRPr="008B3CF2">
        <w:t xml:space="preserve">íla </w:t>
      </w:r>
      <w:r w:rsidRPr="008B3CF2">
        <w:t xml:space="preserve">v době trvání záruky </w:t>
      </w:r>
      <w:r w:rsidR="00912B1B">
        <w:t>bez zbytečného odkladu, nejpozději však do 72 hodin</w:t>
      </w:r>
      <w:r w:rsidR="00F62D08" w:rsidRPr="008B3CF2">
        <w:t xml:space="preserve"> </w:t>
      </w:r>
      <w:r w:rsidRPr="008B3CF2">
        <w:t xml:space="preserve">od jejich písemného oznámení </w:t>
      </w:r>
      <w:r w:rsidR="00BD7BCE">
        <w:t>O</w:t>
      </w:r>
      <w:r w:rsidRPr="008B3CF2">
        <w:t>bjednatelem</w:t>
      </w:r>
      <w:r w:rsidR="00787455" w:rsidRPr="008B3CF2">
        <w:t xml:space="preserve">. Oprávněně reklamované vady budou </w:t>
      </w:r>
      <w:r w:rsidR="00BD7BCE">
        <w:t>Z</w:t>
      </w:r>
      <w:r w:rsidR="00787455" w:rsidRPr="008B3CF2">
        <w:t>hotovitelem</w:t>
      </w:r>
      <w:r w:rsidRPr="008B3CF2">
        <w:t xml:space="preserve"> </w:t>
      </w:r>
      <w:r w:rsidR="00787455" w:rsidRPr="008B3CF2">
        <w:t xml:space="preserve">odstraněny a </w:t>
      </w:r>
      <w:r w:rsidR="00BD7BCE">
        <w:t>d</w:t>
      </w:r>
      <w:r w:rsidRPr="008B3CF2">
        <w:t xml:space="preserve">ílo </w:t>
      </w:r>
      <w:r w:rsidR="00787455" w:rsidRPr="008B3CF2">
        <w:t xml:space="preserve">uvedeno </w:t>
      </w:r>
      <w:r w:rsidRPr="008B3CF2">
        <w:t>do bezvadného stavu</w:t>
      </w:r>
      <w:r w:rsidR="00A1343D" w:rsidRPr="008B3CF2">
        <w:t xml:space="preserve"> ve lhůtě </w:t>
      </w:r>
      <w:r w:rsidR="00912B1B">
        <w:t>10</w:t>
      </w:r>
      <w:r w:rsidR="00A1343D" w:rsidRPr="008B3CF2">
        <w:t xml:space="preserve"> pracovních dní od </w:t>
      </w:r>
      <w:r w:rsidR="00787455" w:rsidRPr="008B3CF2">
        <w:t>jejich oznámení</w:t>
      </w:r>
      <w:r w:rsidRPr="008B3CF2">
        <w:t>, ne</w:t>
      </w:r>
      <w:r w:rsidR="00657077">
        <w:t>bude</w:t>
      </w:r>
      <w:r w:rsidRPr="008B3CF2">
        <w:t xml:space="preserve">-li mezi </w:t>
      </w:r>
      <w:r w:rsidR="00BD7BCE">
        <w:t>Z</w:t>
      </w:r>
      <w:r w:rsidRPr="008B3CF2">
        <w:t xml:space="preserve">hotovitelem a </w:t>
      </w:r>
      <w:r w:rsidR="00BD7BCE">
        <w:t>O</w:t>
      </w:r>
      <w:r w:rsidRPr="008B3CF2">
        <w:t>bjednatelem s ohledem na charakter a</w:t>
      </w:r>
      <w:r w:rsidR="00787455" w:rsidRPr="008B3CF2">
        <w:t> </w:t>
      </w:r>
      <w:r w:rsidRPr="008B3CF2">
        <w:t>závažnost vady dohodnuta lhůta jiná.</w:t>
      </w:r>
    </w:p>
    <w:p w14:paraId="148A33CB" w14:textId="77777777" w:rsidR="001E7675" w:rsidRDefault="008C6743" w:rsidP="00BD7BCE">
      <w:pPr>
        <w:pStyle w:val="Odstavecseseznamem"/>
      </w:pPr>
      <w:r w:rsidRPr="008B3CF2">
        <w:t xml:space="preserve">Volba mezi nároky z vad náleží </w:t>
      </w:r>
      <w:r w:rsidR="00BB15DA">
        <w:t>O</w:t>
      </w:r>
      <w:r w:rsidRPr="008B3CF2">
        <w:t>bjednateli. Objednatel</w:t>
      </w:r>
      <w:r w:rsidR="006525E9" w:rsidRPr="008B3CF2">
        <w:t xml:space="preserve"> je oprávněn vedle nároků z vad </w:t>
      </w:r>
      <w:r w:rsidR="00BB15DA">
        <w:t>d</w:t>
      </w:r>
      <w:r w:rsidR="006525E9" w:rsidRPr="008B3CF2">
        <w:t xml:space="preserve">íla uplatňovat i jakékoliv jiné nároky související s dodáním vadného </w:t>
      </w:r>
      <w:r w:rsidR="00BB15DA">
        <w:t>d</w:t>
      </w:r>
      <w:r w:rsidR="006525E9" w:rsidRPr="008B3CF2">
        <w:t>íla</w:t>
      </w:r>
      <w:r w:rsidR="00A1343D" w:rsidRPr="008B3CF2">
        <w:t xml:space="preserve"> (např. nárok na </w:t>
      </w:r>
      <w:r w:rsidR="006525E9" w:rsidRPr="008B3CF2">
        <w:t>náhradu škody).</w:t>
      </w:r>
    </w:p>
    <w:p w14:paraId="0A762C5D" w14:textId="77777777" w:rsidR="00F83CB6" w:rsidRDefault="00F83CB6" w:rsidP="00F83CB6">
      <w:pPr>
        <w:pStyle w:val="Odstavecseseznamem"/>
      </w:pPr>
      <w:r w:rsidRPr="00F83CB6">
        <w:t xml:space="preserve">Zhotovitel se zavazuje, že uhradí Objednateli v plné výši škody, které mu vzniknou v příčinné souvislosti s vadami </w:t>
      </w:r>
      <w:r>
        <w:t>díla</w:t>
      </w:r>
      <w:r w:rsidRPr="00F83CB6">
        <w:t xml:space="preserve"> nebo s porušením povinností Zhotovitele při </w:t>
      </w:r>
      <w:r>
        <w:t>provádění díla.</w:t>
      </w:r>
    </w:p>
    <w:p w14:paraId="25F97B49" w14:textId="77777777" w:rsidR="0077538E" w:rsidRDefault="0077538E" w:rsidP="0077538E">
      <w:pPr>
        <w:pStyle w:val="Odstavecseseznamem"/>
        <w:numPr>
          <w:ilvl w:val="0"/>
          <w:numId w:val="0"/>
        </w:numPr>
        <w:ind w:left="567"/>
      </w:pPr>
    </w:p>
    <w:p w14:paraId="4FFF74B5" w14:textId="419FAF80" w:rsidR="004B5E67" w:rsidRDefault="00A8200D" w:rsidP="005D41C9">
      <w:pPr>
        <w:pStyle w:val="Nadpis1"/>
      </w:pPr>
      <w:bookmarkStart w:id="2" w:name="_Ref478375579"/>
      <w:r>
        <w:t>předávání díla</w:t>
      </w:r>
    </w:p>
    <w:p w14:paraId="13F38786" w14:textId="60A90E2B" w:rsidR="00560BCA" w:rsidRDefault="00A8200D" w:rsidP="00560BCA">
      <w:pPr>
        <w:pStyle w:val="Odstavecseseznamem"/>
        <w:rPr>
          <w:lang w:eastAsia="cs-CZ"/>
        </w:rPr>
      </w:pPr>
      <w:r>
        <w:rPr>
          <w:lang w:eastAsia="cs-CZ"/>
        </w:rPr>
        <w:t xml:space="preserve">Dílo bude </w:t>
      </w:r>
      <w:r>
        <w:t xml:space="preserve">Zhotovitelem předáváno </w:t>
      </w:r>
      <w:r w:rsidR="00560BCA">
        <w:t xml:space="preserve">tak, </w:t>
      </w:r>
      <w:r>
        <w:t>jak j</w:t>
      </w:r>
      <w:r w:rsidR="00560BCA">
        <w:t>e</w:t>
      </w:r>
      <w:r>
        <w:t xml:space="preserve"> specifikovány v odst. II</w:t>
      </w:r>
      <w:r w:rsidR="00560BCA">
        <w:t>I</w:t>
      </w:r>
      <w:r>
        <w:t xml:space="preserve">. </w:t>
      </w:r>
      <w:r w:rsidR="00560BCA">
        <w:t>1.</w:t>
      </w:r>
      <w:r>
        <w:t xml:space="preserve"> smlouvy</w:t>
      </w:r>
      <w:r w:rsidR="00560BCA">
        <w:t xml:space="preserve"> a dle odst. II. 5. smlouvy.</w:t>
      </w:r>
    </w:p>
    <w:p w14:paraId="3FE5CB7F" w14:textId="69654F91" w:rsidR="00A31945" w:rsidRDefault="00A31945" w:rsidP="00A31945">
      <w:pPr>
        <w:pStyle w:val="Odstavecseseznamem"/>
        <w:rPr>
          <w:lang w:eastAsia="cs-CZ"/>
        </w:rPr>
      </w:pPr>
      <w:r w:rsidRPr="00A31945">
        <w:rPr>
          <w:lang w:eastAsia="cs-CZ"/>
        </w:rPr>
        <w:t xml:space="preserve">Po dokončení </w:t>
      </w:r>
      <w:r>
        <w:rPr>
          <w:lang w:eastAsia="cs-CZ"/>
        </w:rPr>
        <w:t>Projektové dokumentace</w:t>
      </w:r>
      <w:r w:rsidRPr="00A31945">
        <w:rPr>
          <w:lang w:eastAsia="cs-CZ"/>
        </w:rPr>
        <w:t xml:space="preserve"> je </w:t>
      </w:r>
      <w:r>
        <w:rPr>
          <w:lang w:eastAsia="cs-CZ"/>
        </w:rPr>
        <w:t>Z</w:t>
      </w:r>
      <w:r w:rsidRPr="00A31945">
        <w:rPr>
          <w:lang w:eastAsia="cs-CZ"/>
        </w:rPr>
        <w:t xml:space="preserve">hotovitel povinen předložit dílo ke kontrole za účelem zjištění případných vad díla </w:t>
      </w:r>
      <w:r>
        <w:rPr>
          <w:lang w:eastAsia="cs-CZ"/>
        </w:rPr>
        <w:t>O</w:t>
      </w:r>
      <w:r w:rsidRPr="00A31945">
        <w:rPr>
          <w:lang w:eastAsia="cs-CZ"/>
        </w:rPr>
        <w:t>bjednateli do jeho sídla. Tímto je zahájeno přejímací řízení.</w:t>
      </w:r>
      <w:r>
        <w:rPr>
          <w:lang w:eastAsia="cs-CZ"/>
        </w:rPr>
        <w:t xml:space="preserve"> </w:t>
      </w:r>
    </w:p>
    <w:p w14:paraId="6EAA58BF" w14:textId="77EB518F" w:rsidR="00A31945" w:rsidRPr="00D37048" w:rsidRDefault="00A31945" w:rsidP="00A31945">
      <w:pPr>
        <w:pStyle w:val="Odstavecseseznamem"/>
        <w:rPr>
          <w:lang w:eastAsia="cs-CZ"/>
        </w:rPr>
      </w:pPr>
      <w:r w:rsidRPr="00D37048">
        <w:rPr>
          <w:lang w:eastAsia="cs-CZ"/>
        </w:rPr>
        <w:lastRenderedPageBreak/>
        <w:t>Zahájení přejímacího řízení musí předcházet prezentace dokončené Projektové dokumentace spojená s odůvodněním a popisem technického řešení v sídle Objednatele, nebude-li dohodnuto jinak. Způsob a organizace této prezentace bude dohodnuta zástupci smluvních stran. Po dobu přejímacího řízení neběží lhůty pro plnění dle článku III smlouvy.</w:t>
      </w:r>
    </w:p>
    <w:p w14:paraId="19A4CB32" w14:textId="2C640437" w:rsidR="00A31945" w:rsidRDefault="00A31945" w:rsidP="00A31945">
      <w:pPr>
        <w:pStyle w:val="Odstavecseseznamem"/>
        <w:rPr>
          <w:lang w:eastAsia="cs-CZ"/>
        </w:rPr>
      </w:pPr>
      <w:r w:rsidRPr="00A31945">
        <w:rPr>
          <w:lang w:eastAsia="cs-CZ"/>
        </w:rPr>
        <w:t xml:space="preserve">Za řádně a včas předané dílo se považuje takové plnění, které v době předání </w:t>
      </w:r>
      <w:r>
        <w:rPr>
          <w:lang w:eastAsia="cs-CZ"/>
        </w:rPr>
        <w:t>O</w:t>
      </w:r>
      <w:r w:rsidRPr="00A31945">
        <w:rPr>
          <w:lang w:eastAsia="cs-CZ"/>
        </w:rPr>
        <w:t>bjednateli kumulativně splňuje následující požadavky:</w:t>
      </w:r>
    </w:p>
    <w:p w14:paraId="33A8DF24" w14:textId="77777777" w:rsidR="00A31945" w:rsidRDefault="00A31945" w:rsidP="00A31945">
      <w:pPr>
        <w:pStyle w:val="Bezmezer"/>
        <w:rPr>
          <w:lang w:eastAsia="cs-CZ"/>
        </w:rPr>
      </w:pPr>
      <w:r>
        <w:rPr>
          <w:lang w:eastAsia="cs-CZ"/>
        </w:rPr>
        <w:t>má vlastnosti plynoucí z právních předpisů a závazných technických norem, které se vztahují ke zpracovanému dílu, popřípadě vlastnosti obvyklé,</w:t>
      </w:r>
    </w:p>
    <w:p w14:paraId="70853780" w14:textId="77777777" w:rsidR="00A31945" w:rsidRDefault="00A31945" w:rsidP="00A31945">
      <w:pPr>
        <w:pStyle w:val="Bezmezer"/>
        <w:rPr>
          <w:lang w:eastAsia="cs-CZ"/>
        </w:rPr>
      </w:pPr>
      <w:r>
        <w:rPr>
          <w:lang w:eastAsia="cs-CZ"/>
        </w:rPr>
        <w:t>je kompletní,</w:t>
      </w:r>
    </w:p>
    <w:p w14:paraId="41AF1805" w14:textId="77777777" w:rsidR="00A31945" w:rsidRDefault="00A31945" w:rsidP="00A31945">
      <w:pPr>
        <w:pStyle w:val="Bezmezer"/>
        <w:rPr>
          <w:lang w:eastAsia="cs-CZ"/>
        </w:rPr>
      </w:pPr>
      <w:r>
        <w:rPr>
          <w:lang w:eastAsia="cs-CZ"/>
        </w:rPr>
        <w:t>splňuje náležitosti odpovídající účelu, pro který je dané plnění určené,</w:t>
      </w:r>
    </w:p>
    <w:p w14:paraId="75394EA8" w14:textId="77777777" w:rsidR="00A31945" w:rsidRDefault="00A31945" w:rsidP="00A31945">
      <w:pPr>
        <w:pStyle w:val="Bezmezer"/>
        <w:rPr>
          <w:lang w:eastAsia="cs-CZ"/>
        </w:rPr>
      </w:pPr>
      <w:r>
        <w:rPr>
          <w:lang w:eastAsia="cs-CZ"/>
        </w:rPr>
        <w:t>odpovídá požadavkům sjednaným ve smlouvě,</w:t>
      </w:r>
    </w:p>
    <w:p w14:paraId="328B70E1" w14:textId="77777777" w:rsidR="00A31945" w:rsidRDefault="00A31945" w:rsidP="00A31945">
      <w:pPr>
        <w:pStyle w:val="Bezmezer"/>
        <w:rPr>
          <w:lang w:eastAsia="cs-CZ"/>
        </w:rPr>
      </w:pPr>
      <w:r>
        <w:rPr>
          <w:lang w:eastAsia="cs-CZ"/>
        </w:rPr>
        <w:t>je technicky realizovatelné,</w:t>
      </w:r>
    </w:p>
    <w:p w14:paraId="2A76264E" w14:textId="625FEDD0" w:rsidR="00A31945" w:rsidRDefault="00A31945" w:rsidP="00A31945">
      <w:pPr>
        <w:pStyle w:val="Bezmezer"/>
        <w:rPr>
          <w:lang w:eastAsia="cs-CZ"/>
        </w:rPr>
      </w:pPr>
      <w:r>
        <w:rPr>
          <w:lang w:eastAsia="cs-CZ"/>
        </w:rPr>
        <w:t>je s přihlédnutím k Objednatelem stanovenému účelu ekonomicky přiměřené,</w:t>
      </w:r>
    </w:p>
    <w:p w14:paraId="14027A24" w14:textId="5EAB3902" w:rsidR="00A31945" w:rsidRDefault="00A31945" w:rsidP="00A31945">
      <w:pPr>
        <w:pStyle w:val="Bezmezer"/>
        <w:rPr>
          <w:lang w:eastAsia="cs-CZ"/>
        </w:rPr>
      </w:pPr>
      <w:r>
        <w:rPr>
          <w:lang w:eastAsia="cs-CZ"/>
        </w:rPr>
        <w:t>je dodáno v termínech uvedených ve smlouvě.</w:t>
      </w:r>
    </w:p>
    <w:p w14:paraId="793CD37C" w14:textId="3A7CB31D" w:rsidR="00A31945" w:rsidRPr="007421BD" w:rsidRDefault="00A31945" w:rsidP="00A31945">
      <w:pPr>
        <w:pStyle w:val="Odstavecseseznamem"/>
        <w:rPr>
          <w:lang w:eastAsia="cs-CZ"/>
        </w:rPr>
      </w:pPr>
      <w:r>
        <w:rPr>
          <w:lang w:eastAsia="cs-CZ"/>
        </w:rPr>
        <w:t xml:space="preserve">Objednatel se k projektové dokumentaci vyjádří do 15 dnů od její prezentace a předání. Vady projektové dokumentace oznámí Objednatel Zhotoviteli bez zbytečného odkladu, nejpozději do 15 dní od převzetí díla a prezentace prostřednictvím reklamačního protokolu. Objednatel může oznamovat vady postupně. </w:t>
      </w:r>
      <w:r w:rsidR="007421BD" w:rsidRPr="007421BD">
        <w:rPr>
          <w:lang w:eastAsia="cs-CZ"/>
        </w:rPr>
        <w:t>Vady– vypořádání reklamačního protokolu vad vždy formou písemného vypořádání a následně povinnost prezentace vypořádání v dokumentaci a rozpočtu, online.  </w:t>
      </w:r>
    </w:p>
    <w:p w14:paraId="2D8A4252" w14:textId="0E6A88B2" w:rsidR="00A31945" w:rsidRDefault="00A31945" w:rsidP="00D41C46">
      <w:pPr>
        <w:pStyle w:val="Odstavecseseznamem"/>
        <w:rPr>
          <w:lang w:eastAsia="cs-CZ"/>
        </w:rPr>
      </w:pPr>
      <w:r>
        <w:rPr>
          <w:lang w:eastAsia="cs-CZ"/>
        </w:rPr>
        <w:t xml:space="preserve">Zhotovitel je povinen vady odstranit ve lhůtě do 15 dnů ode dne doručení reklamačního protokolu. Lhůta dle předchozí věty se počítá od doručení každého reklamačního protokolu Zhotoviteli. Vady uvedené v reklamačním protokolu vypořádá Zhotovitel písemně a součástí odevzdání vypořádání reklamačního protokolu bude prezentace spojená s odůvodněním vykonaného opatření. Objednatel se vyjádří k vypořádání vad uvedených v reklamačním protokolu do 5 pracovních dnů od prezentace. Pokud i poté bude mít </w:t>
      </w:r>
      <w:r w:rsidR="003A0338">
        <w:rPr>
          <w:lang w:eastAsia="cs-CZ"/>
        </w:rPr>
        <w:t>Projektová dokumentace</w:t>
      </w:r>
      <w:r>
        <w:rPr>
          <w:lang w:eastAsia="cs-CZ"/>
        </w:rPr>
        <w:t xml:space="preserve"> vady a předan</w:t>
      </w:r>
      <w:r w:rsidR="003A0338">
        <w:rPr>
          <w:lang w:eastAsia="cs-CZ"/>
        </w:rPr>
        <w:t>á</w:t>
      </w:r>
      <w:r>
        <w:rPr>
          <w:lang w:eastAsia="cs-CZ"/>
        </w:rPr>
        <w:t xml:space="preserve"> </w:t>
      </w:r>
      <w:r w:rsidR="003A0338">
        <w:rPr>
          <w:lang w:eastAsia="cs-CZ"/>
        </w:rPr>
        <w:t>Projektová dokumentace</w:t>
      </w:r>
      <w:r>
        <w:rPr>
          <w:lang w:eastAsia="cs-CZ"/>
        </w:rPr>
        <w:t xml:space="preserve"> z toho důvodu nebude moci ani po 12 týdnech od zahájení přejímacího řízení plnit svůj účel, je Objednatel oprávněn </w:t>
      </w:r>
      <w:r w:rsidR="003A0338">
        <w:rPr>
          <w:lang w:eastAsia="cs-CZ"/>
        </w:rPr>
        <w:t xml:space="preserve">část </w:t>
      </w:r>
      <w:r>
        <w:rPr>
          <w:lang w:eastAsia="cs-CZ"/>
        </w:rPr>
        <w:t>díl</w:t>
      </w:r>
      <w:r w:rsidR="003A0338">
        <w:rPr>
          <w:lang w:eastAsia="cs-CZ"/>
        </w:rPr>
        <w:t>a Projektovou dokumentaci</w:t>
      </w:r>
      <w:r>
        <w:rPr>
          <w:lang w:eastAsia="cs-CZ"/>
        </w:rPr>
        <w:t xml:space="preserve"> nepřevzít a Zhotovitel se tím ocitne v prodlení se splněním závazku. Prodlení se bude počítat ode dne zahájení přejímacího konání, tj. ode dne prezentace dle odst. VIII. 6 smlouvy. </w:t>
      </w:r>
    </w:p>
    <w:p w14:paraId="2C1F0A73" w14:textId="116F2726" w:rsidR="00A31945" w:rsidRDefault="00A31945" w:rsidP="00A31945">
      <w:pPr>
        <w:pStyle w:val="Odstavecseseznamem"/>
        <w:rPr>
          <w:lang w:eastAsia="cs-CZ"/>
        </w:rPr>
      </w:pPr>
      <w:r>
        <w:rPr>
          <w:lang w:eastAsia="cs-CZ"/>
        </w:rPr>
        <w:t>Objednatel je povinen převzít pouze takovou Projektovou dokumentaci, kter</w:t>
      </w:r>
      <w:r w:rsidR="003A0338">
        <w:rPr>
          <w:lang w:eastAsia="cs-CZ"/>
        </w:rPr>
        <w:t>á</w:t>
      </w:r>
      <w:r>
        <w:rPr>
          <w:lang w:eastAsia="cs-CZ"/>
        </w:rPr>
        <w:t xml:space="preserve"> je dokončen</w:t>
      </w:r>
      <w:r w:rsidR="003A0338">
        <w:rPr>
          <w:lang w:eastAsia="cs-CZ"/>
        </w:rPr>
        <w:t>á</w:t>
      </w:r>
      <w:r>
        <w:rPr>
          <w:lang w:eastAsia="cs-CZ"/>
        </w:rPr>
        <w:t xml:space="preserve"> řádně. Objednatel je oprávněn </w:t>
      </w:r>
      <w:r w:rsidR="003A0338">
        <w:rPr>
          <w:lang w:eastAsia="cs-CZ"/>
        </w:rPr>
        <w:t>Projektovou dokumentaci</w:t>
      </w:r>
      <w:r>
        <w:rPr>
          <w:lang w:eastAsia="cs-CZ"/>
        </w:rPr>
        <w:t xml:space="preserve"> převzít i v případě, že má vady a nedodělky, které nebrání </w:t>
      </w:r>
      <w:r w:rsidR="003A0338">
        <w:rPr>
          <w:lang w:eastAsia="cs-CZ"/>
        </w:rPr>
        <w:t xml:space="preserve">její </w:t>
      </w:r>
      <w:r>
        <w:rPr>
          <w:lang w:eastAsia="cs-CZ"/>
        </w:rPr>
        <w:t>užívání v souladu s j</w:t>
      </w:r>
      <w:r w:rsidR="003A0338">
        <w:rPr>
          <w:lang w:eastAsia="cs-CZ"/>
        </w:rPr>
        <w:t>ejím</w:t>
      </w:r>
      <w:r>
        <w:rPr>
          <w:lang w:eastAsia="cs-CZ"/>
        </w:rPr>
        <w:t xml:space="preserve"> účelem ani je</w:t>
      </w:r>
      <w:r w:rsidR="003A0338">
        <w:rPr>
          <w:lang w:eastAsia="cs-CZ"/>
        </w:rPr>
        <w:t>jí</w:t>
      </w:r>
      <w:r>
        <w:rPr>
          <w:lang w:eastAsia="cs-CZ"/>
        </w:rPr>
        <w:t xml:space="preserve"> užívání neztíží.</w:t>
      </w:r>
    </w:p>
    <w:p w14:paraId="69B6E694" w14:textId="5D852EC5" w:rsidR="00A31945" w:rsidRDefault="00A31945" w:rsidP="00A31945">
      <w:pPr>
        <w:pStyle w:val="Odstavecseseznamem"/>
        <w:rPr>
          <w:lang w:eastAsia="cs-CZ"/>
        </w:rPr>
      </w:pPr>
      <w:r>
        <w:rPr>
          <w:lang w:eastAsia="cs-CZ"/>
        </w:rPr>
        <w:t>Závazek Z</w:t>
      </w:r>
      <w:r w:rsidR="003A0338">
        <w:rPr>
          <w:lang w:eastAsia="cs-CZ"/>
        </w:rPr>
        <w:t>hotovitele provést Projektovou dokumentaci</w:t>
      </w:r>
      <w:r>
        <w:rPr>
          <w:lang w:eastAsia="cs-CZ"/>
        </w:rPr>
        <w:t xml:space="preserve"> bude považován za splněný dnem podpisu protokolu o předání a převzetí </w:t>
      </w:r>
      <w:r w:rsidR="003A0338">
        <w:rPr>
          <w:lang w:eastAsia="cs-CZ"/>
        </w:rPr>
        <w:t>Projektové dokumentace</w:t>
      </w:r>
      <w:r>
        <w:rPr>
          <w:lang w:eastAsia="cs-CZ"/>
        </w:rPr>
        <w:t xml:space="preserve"> oprávněnými zástupci obou smluvních stran, ze kterého vyplývá, že </w:t>
      </w:r>
      <w:r w:rsidR="003A0338">
        <w:rPr>
          <w:lang w:eastAsia="cs-CZ"/>
        </w:rPr>
        <w:t>O</w:t>
      </w:r>
      <w:r>
        <w:rPr>
          <w:lang w:eastAsia="cs-CZ"/>
        </w:rPr>
        <w:t xml:space="preserve">bjednatel </w:t>
      </w:r>
      <w:r w:rsidR="003A0338">
        <w:rPr>
          <w:lang w:eastAsia="cs-CZ"/>
        </w:rPr>
        <w:t>Projektovou dokumentaci</w:t>
      </w:r>
      <w:r>
        <w:rPr>
          <w:lang w:eastAsia="cs-CZ"/>
        </w:rPr>
        <w:t xml:space="preserve"> přejímá</w:t>
      </w:r>
      <w:r w:rsidR="003A0338">
        <w:rPr>
          <w:lang w:eastAsia="cs-CZ"/>
        </w:rPr>
        <w:t>.</w:t>
      </w:r>
    </w:p>
    <w:p w14:paraId="6929060C" w14:textId="77777777" w:rsidR="0077538E" w:rsidRPr="00A8200D" w:rsidRDefault="0077538E" w:rsidP="0077538E">
      <w:pPr>
        <w:pStyle w:val="Odstavecseseznamem"/>
        <w:numPr>
          <w:ilvl w:val="0"/>
          <w:numId w:val="0"/>
        </w:numPr>
        <w:ind w:left="567"/>
        <w:rPr>
          <w:lang w:eastAsia="cs-CZ"/>
        </w:rPr>
      </w:pPr>
    </w:p>
    <w:p w14:paraId="0B9FB80F" w14:textId="5BAB26E1" w:rsidR="00272897" w:rsidRPr="008B3CF2" w:rsidRDefault="00792C08" w:rsidP="005D41C9">
      <w:pPr>
        <w:pStyle w:val="Nadpis1"/>
      </w:pPr>
      <w:r w:rsidRPr="008B3CF2">
        <w:t>Sankční ujednání</w:t>
      </w:r>
      <w:bookmarkEnd w:id="2"/>
    </w:p>
    <w:p w14:paraId="619D2F55" w14:textId="65A0ECD6" w:rsidR="00272897" w:rsidRPr="008B3CF2" w:rsidRDefault="00272897" w:rsidP="00BB15DA">
      <w:pPr>
        <w:pStyle w:val="Odstavecseseznamem"/>
      </w:pPr>
      <w:r w:rsidRPr="008B3CF2">
        <w:t xml:space="preserve">V případě prodlení </w:t>
      </w:r>
      <w:r w:rsidR="00BB15DA">
        <w:t>Z</w:t>
      </w:r>
      <w:r w:rsidR="00792C08" w:rsidRPr="008B3CF2">
        <w:t xml:space="preserve">hotovitele </w:t>
      </w:r>
      <w:r w:rsidRPr="008B3CF2">
        <w:t>s</w:t>
      </w:r>
      <w:r w:rsidR="00657077">
        <w:t> řádným do</w:t>
      </w:r>
      <w:r w:rsidR="00792C08" w:rsidRPr="008B3CF2">
        <w:t xml:space="preserve">končením a </w:t>
      </w:r>
      <w:r w:rsidRPr="008B3CF2">
        <w:t>předání</w:t>
      </w:r>
      <w:r w:rsidR="00792C08" w:rsidRPr="008B3CF2">
        <w:t>m</w:t>
      </w:r>
      <w:r w:rsidRPr="008B3CF2">
        <w:t xml:space="preserve"> </w:t>
      </w:r>
      <w:r w:rsidR="00BB15DA">
        <w:t>d</w:t>
      </w:r>
      <w:r w:rsidR="00131D56" w:rsidRPr="008B3CF2">
        <w:t xml:space="preserve">íla </w:t>
      </w:r>
      <w:r w:rsidR="003A0338">
        <w:t xml:space="preserve">anebo jeho části </w:t>
      </w:r>
      <w:r w:rsidR="00792C08" w:rsidRPr="008B3CF2">
        <w:t>včas</w:t>
      </w:r>
      <w:r w:rsidR="003621AC">
        <w:t>,</w:t>
      </w:r>
      <w:r w:rsidR="00792C08" w:rsidRPr="008B3CF2">
        <w:t xml:space="preserve"> </w:t>
      </w:r>
      <w:r w:rsidR="00A41B82">
        <w:t xml:space="preserve">se Zhotovitel zavazuje </w:t>
      </w:r>
      <w:r w:rsidR="0087203E">
        <w:t>zapla</w:t>
      </w:r>
      <w:r w:rsidR="00A41B82">
        <w:t>tit</w:t>
      </w:r>
      <w:r w:rsidR="0087203E">
        <w:t xml:space="preserve"> </w:t>
      </w:r>
      <w:r w:rsidR="00A1343D" w:rsidRPr="008B3CF2">
        <w:t>smluvní pokut</w:t>
      </w:r>
      <w:r w:rsidR="0087203E">
        <w:t>y</w:t>
      </w:r>
      <w:r w:rsidR="00A1343D" w:rsidRPr="008B3CF2">
        <w:t xml:space="preserve"> ve výši 0,</w:t>
      </w:r>
      <w:r w:rsidR="00DA5165">
        <w:t>0</w:t>
      </w:r>
      <w:r w:rsidR="00A1343D" w:rsidRPr="008B3CF2">
        <w:t>2</w:t>
      </w:r>
      <w:r w:rsidRPr="008B3CF2">
        <w:t xml:space="preserve"> % z</w:t>
      </w:r>
      <w:r w:rsidR="00792C08" w:rsidRPr="008B3CF2">
        <w:t xml:space="preserve"> celkové </w:t>
      </w:r>
      <w:r w:rsidRPr="008B3CF2">
        <w:t xml:space="preserve">ceny </w:t>
      </w:r>
      <w:r w:rsidR="00131D56">
        <w:t>D</w:t>
      </w:r>
      <w:r w:rsidR="00131D56" w:rsidRPr="008B3CF2">
        <w:t xml:space="preserve">íla </w:t>
      </w:r>
      <w:r w:rsidR="00505213" w:rsidRPr="008B3CF2">
        <w:t>vč</w:t>
      </w:r>
      <w:r w:rsidR="00131D56">
        <w:t>etně</w:t>
      </w:r>
      <w:r w:rsidR="00505213" w:rsidRPr="008B3CF2">
        <w:t> </w:t>
      </w:r>
      <w:r w:rsidR="00792C08" w:rsidRPr="008B3CF2">
        <w:t xml:space="preserve">DPH </w:t>
      </w:r>
      <w:r w:rsidRPr="008B3CF2">
        <w:t xml:space="preserve">za každý </w:t>
      </w:r>
      <w:r w:rsidR="00131D56">
        <w:t xml:space="preserve">i započatý </w:t>
      </w:r>
      <w:r w:rsidRPr="008B3CF2">
        <w:t>den prodlení.</w:t>
      </w:r>
    </w:p>
    <w:p w14:paraId="46A0BE7E" w14:textId="77D35E6B" w:rsidR="00792C08" w:rsidRDefault="00B104FF" w:rsidP="00BB15DA">
      <w:pPr>
        <w:pStyle w:val="Odstavecseseznamem"/>
      </w:pPr>
      <w:r>
        <w:lastRenderedPageBreak/>
        <w:t>P</w:t>
      </w:r>
      <w:r w:rsidR="00792C08" w:rsidRPr="008B3CF2">
        <w:t xml:space="preserve">ro případ prodlení </w:t>
      </w:r>
      <w:r>
        <w:t xml:space="preserve">Zhotovitele </w:t>
      </w:r>
      <w:r w:rsidR="003A0338">
        <w:t>s</w:t>
      </w:r>
      <w:r w:rsidR="00792C08" w:rsidRPr="008B3CF2">
        <w:t xml:space="preserve"> odstranění</w:t>
      </w:r>
      <w:r w:rsidR="003A0338">
        <w:t>m</w:t>
      </w:r>
      <w:r w:rsidR="00792C08" w:rsidRPr="008B3CF2">
        <w:t xml:space="preserve"> </w:t>
      </w:r>
      <w:r w:rsidR="0087203E">
        <w:t>O</w:t>
      </w:r>
      <w:r w:rsidR="00792C08" w:rsidRPr="008B3CF2">
        <w:t xml:space="preserve">bjednatelem oznámených vad </w:t>
      </w:r>
      <w:r w:rsidR="00131D56">
        <w:t>D</w:t>
      </w:r>
      <w:r w:rsidR="00131D56" w:rsidRPr="008B3CF2">
        <w:t xml:space="preserve">íla </w:t>
      </w:r>
      <w:r w:rsidR="00CD67AA">
        <w:t xml:space="preserve">se Zhotovitel zavazuje </w:t>
      </w:r>
      <w:r w:rsidR="0087203E">
        <w:t>zapla</w:t>
      </w:r>
      <w:r w:rsidR="00CD67AA">
        <w:t>tit</w:t>
      </w:r>
      <w:r w:rsidR="00792C08" w:rsidRPr="008B3CF2">
        <w:t xml:space="preserve"> smluvní </w:t>
      </w:r>
      <w:r w:rsidR="000051C2" w:rsidRPr="008B3CF2">
        <w:t>pokut</w:t>
      </w:r>
      <w:r w:rsidR="00CD67AA">
        <w:t>u</w:t>
      </w:r>
      <w:r w:rsidR="000051C2" w:rsidRPr="008B3CF2">
        <w:t xml:space="preserve"> ve výši 0,</w:t>
      </w:r>
      <w:r w:rsidR="00A1343D" w:rsidRPr="008B3CF2">
        <w:t>2</w:t>
      </w:r>
      <w:r w:rsidR="00792C08" w:rsidRPr="008B3CF2">
        <w:t xml:space="preserve">% z celkové ceny </w:t>
      </w:r>
      <w:r w:rsidR="00131D56">
        <w:t>D</w:t>
      </w:r>
      <w:r w:rsidR="00131D56" w:rsidRPr="008B3CF2">
        <w:t xml:space="preserve">íla </w:t>
      </w:r>
      <w:r w:rsidR="00792C08" w:rsidRPr="008B3CF2">
        <w:t>vč</w:t>
      </w:r>
      <w:r w:rsidR="00131D56">
        <w:t>etně</w:t>
      </w:r>
      <w:r w:rsidR="00792C08" w:rsidRPr="008B3CF2">
        <w:t xml:space="preserve"> DPH za každý </w:t>
      </w:r>
      <w:r w:rsidR="00131D56">
        <w:t xml:space="preserve">i </w:t>
      </w:r>
      <w:r w:rsidR="00792C08" w:rsidRPr="008B3CF2">
        <w:t>započatý den prodlení.</w:t>
      </w:r>
      <w:r w:rsidR="003A0338">
        <w:t xml:space="preserve"> Pro vyloučení pochybnosti smluvní strany uvádějí, že pro účely této pokuty se za oznámené vady považují všechny vady zjištěné a oznámené Objednatelem, bez ohledu na to, jestli došlo k převzetí díla nebo ne.</w:t>
      </w:r>
    </w:p>
    <w:p w14:paraId="0F7A9089" w14:textId="5FE3F496" w:rsidR="00B67E01" w:rsidRPr="008B3CF2" w:rsidRDefault="00B67E01" w:rsidP="00BB15DA">
      <w:pPr>
        <w:pStyle w:val="Odstavecseseznamem"/>
      </w:pPr>
      <w:r w:rsidRPr="00B67E01">
        <w:t>V případě, kdy bude vada díla spočívat v nesrovnalosti mezi textovou a výkresovou částí a položkovým rozpočtem nebo výkazem výměr, přičemž tato vada bude mít za následek zvýšení celkových rozpočtových nákladů Stavby o více než 3%, má Objednatel nárok na slevu z ceny díla ve výši 10% z ceny díla, a to za každou takovou vadu. V případě, kdy bude vada díla spočívat v nedostatečně provedeném stavebně-technickém průzkumu, přičemž tato vada bude mít za následek zvýšení celkových rozpočtových nákladů Stavby o více než 5%, má Objednatel nárok na slevu z ceny díla ve výši 10% z ceny díla, a to za každou takovou vadu. V případě jiné vady díla, která bude mít za následek zvýšení celkových rozpočtových nákladů Stavby o více než 5%, má Objednatel nárok na slevu z ceny díla ve výši 10% z ceny díla, a to za každou takovou vadu. Vznikne-li Objednateli podle tohoto odstavce nárok na slevu z ceny díla, vystaví Objednatel Zhotoviteli odpovídající fakturu se splatností 30 dnů, kterou je Zhotovitel povinen uhradit. Toto ustanovení není dotčeno skončením účinnosti této smlouvy. </w:t>
      </w:r>
    </w:p>
    <w:p w14:paraId="40BF53A4" w14:textId="276716A2" w:rsidR="00E86B5B" w:rsidRDefault="00E86B5B" w:rsidP="0087203E">
      <w:pPr>
        <w:pStyle w:val="Odstavecseseznamem"/>
      </w:pPr>
      <w:r w:rsidRPr="00D37048">
        <w:t xml:space="preserve">V případě porušení povinností, které jsou Zhotoviteli uloženy v článku X. této smlouvy </w:t>
      </w:r>
      <w:r w:rsidR="00CD67AA" w:rsidRPr="00D37048">
        <w:t>se Zhotovitel zavazuje</w:t>
      </w:r>
      <w:r w:rsidRPr="00D37048">
        <w:t xml:space="preserve"> zapla</w:t>
      </w:r>
      <w:r w:rsidR="00CD67AA" w:rsidRPr="00D37048">
        <w:t>tit</w:t>
      </w:r>
      <w:r w:rsidRPr="00D37048">
        <w:t xml:space="preserve"> smluvní pokut</w:t>
      </w:r>
      <w:r w:rsidR="00CD67AA" w:rsidRPr="00D37048">
        <w:t>u</w:t>
      </w:r>
      <w:r w:rsidRPr="00D37048">
        <w:t xml:space="preserve"> ve výši </w:t>
      </w:r>
      <w:r w:rsidR="00DA5165" w:rsidRPr="00D37048">
        <w:t>20 000</w:t>
      </w:r>
      <w:r w:rsidRPr="00D37048">
        <w:t>,- Kč, a to za každý případ porušení povinnosti</w:t>
      </w:r>
      <w:r>
        <w:t xml:space="preserve">. </w:t>
      </w:r>
    </w:p>
    <w:p w14:paraId="43397D3D" w14:textId="77777777" w:rsidR="00272897" w:rsidRPr="008B3CF2" w:rsidRDefault="00272897" w:rsidP="0087203E">
      <w:pPr>
        <w:pStyle w:val="Odstavecseseznamem"/>
      </w:pPr>
      <w:r w:rsidRPr="008B3CF2">
        <w:t xml:space="preserve">V případě prodlení </w:t>
      </w:r>
      <w:r w:rsidR="00E958DF">
        <w:t>O</w:t>
      </w:r>
      <w:r w:rsidR="000051C2" w:rsidRPr="008B3CF2">
        <w:t xml:space="preserve">bjednatele </w:t>
      </w:r>
      <w:r w:rsidRPr="008B3CF2">
        <w:t>s</w:t>
      </w:r>
      <w:r w:rsidR="000051C2" w:rsidRPr="008B3CF2">
        <w:t>e zaplacením ceny díla</w:t>
      </w:r>
      <w:r w:rsidRPr="008B3CF2">
        <w:t xml:space="preserve"> je </w:t>
      </w:r>
      <w:r w:rsidR="0087203E">
        <w:t>Z</w:t>
      </w:r>
      <w:r w:rsidRPr="008B3CF2">
        <w:t xml:space="preserve">hotovitel oprávněn </w:t>
      </w:r>
      <w:r w:rsidR="000051C2" w:rsidRPr="008B3CF2">
        <w:t xml:space="preserve">požadovat po </w:t>
      </w:r>
      <w:r w:rsidR="0087203E">
        <w:t>O</w:t>
      </w:r>
      <w:r w:rsidRPr="008B3CF2">
        <w:t xml:space="preserve">bjednateli </w:t>
      </w:r>
      <w:r w:rsidR="0087203E">
        <w:t xml:space="preserve">zaplacení </w:t>
      </w:r>
      <w:r w:rsidRPr="008B3CF2">
        <w:t>úrok</w:t>
      </w:r>
      <w:r w:rsidR="0087203E">
        <w:t>u</w:t>
      </w:r>
      <w:r w:rsidRPr="008B3CF2">
        <w:t xml:space="preserve"> z prodlení ve výši </w:t>
      </w:r>
      <w:r w:rsidR="000051C2" w:rsidRPr="008B3CF2">
        <w:t>stanovené platnými právními předpisy</w:t>
      </w:r>
      <w:r w:rsidRPr="008B3CF2">
        <w:t>.</w:t>
      </w:r>
    </w:p>
    <w:p w14:paraId="4F29DF83" w14:textId="77777777" w:rsidR="00FD160C" w:rsidRDefault="00E958DF" w:rsidP="0087203E">
      <w:pPr>
        <w:pStyle w:val="Odstavecseseznamem"/>
      </w:pPr>
      <w:r>
        <w:t>Sjednané smluvní pokuty</w:t>
      </w:r>
      <w:r w:rsidR="00272897" w:rsidRPr="008B3CF2">
        <w:t xml:space="preserve"> nemají vliv na případnou povinnost n</w:t>
      </w:r>
      <w:r>
        <w:t>a</w:t>
      </w:r>
      <w:r w:rsidR="00272897" w:rsidRPr="008B3CF2">
        <w:t>hrad</w:t>
      </w:r>
      <w:r>
        <w:t>it</w:t>
      </w:r>
      <w:r w:rsidR="00272897" w:rsidRPr="008B3CF2">
        <w:t xml:space="preserve"> </w:t>
      </w:r>
      <w:r w:rsidR="00792C08" w:rsidRPr="008B3CF2">
        <w:t xml:space="preserve">vzniklé </w:t>
      </w:r>
      <w:r w:rsidR="00272897" w:rsidRPr="008B3CF2">
        <w:t xml:space="preserve">škody. Sjednané sankce hradí povinná strana nezávisle na tom, zda a v jaké výši vznikne druhé straně v této souvislosti škoda, </w:t>
      </w:r>
      <w:r w:rsidR="00FD160C" w:rsidRPr="008B3CF2">
        <w:t xml:space="preserve">jejíž náhradu </w:t>
      </w:r>
      <w:r w:rsidR="000051C2" w:rsidRPr="008B3CF2">
        <w:t xml:space="preserve">lze vymáhat samostatně </w:t>
      </w:r>
      <w:r w:rsidR="00FD160C" w:rsidRPr="008B3CF2">
        <w:t>vedle sankcí v celém rozsahu, tzn. částka sankce se do výše náhrady škody nezapočítává. Zaplacením sankce není dotčena povinnost povinné strany splnit závazky vyplývající z této smlouvy.</w:t>
      </w:r>
    </w:p>
    <w:p w14:paraId="04F8F947" w14:textId="77777777" w:rsidR="00272897" w:rsidRPr="008B3CF2" w:rsidRDefault="00631BEB" w:rsidP="005D41C9">
      <w:pPr>
        <w:pStyle w:val="Nadpis1"/>
      </w:pPr>
      <w:r>
        <w:t>Ostatní ujednání</w:t>
      </w:r>
    </w:p>
    <w:p w14:paraId="68EF56E7" w14:textId="77777777" w:rsidR="00821860" w:rsidRPr="008B3CF2" w:rsidRDefault="00821860" w:rsidP="0087203E">
      <w:pPr>
        <w:pStyle w:val="Odstavecseseznamem"/>
      </w:pPr>
      <w:r w:rsidRPr="008B3CF2">
        <w:t xml:space="preserve">Porušení povinnosti </w:t>
      </w:r>
      <w:r w:rsidR="0087203E">
        <w:t>Z</w:t>
      </w:r>
      <w:r w:rsidRPr="008B3CF2">
        <w:t xml:space="preserve">hotovitele dokončit a předat </w:t>
      </w:r>
      <w:r w:rsidR="0087203E">
        <w:t>d</w:t>
      </w:r>
      <w:r w:rsidRPr="008B3CF2">
        <w:t>ílo řádně a včas</w:t>
      </w:r>
      <w:r w:rsidR="00E321C4" w:rsidRPr="008B3CF2">
        <w:t>,</w:t>
      </w:r>
      <w:r w:rsidRPr="008B3CF2">
        <w:t xml:space="preserve"> povinnosti </w:t>
      </w:r>
      <w:r w:rsidR="0087203E">
        <w:t>Z</w:t>
      </w:r>
      <w:r w:rsidRPr="008B3CF2">
        <w:t xml:space="preserve">hotovitele zahájit práce na odstranění </w:t>
      </w:r>
      <w:r w:rsidR="0087203E">
        <w:t>O</w:t>
      </w:r>
      <w:r w:rsidRPr="008B3CF2">
        <w:t xml:space="preserve">bjednatelem oznámených vad </w:t>
      </w:r>
      <w:r w:rsidR="0087203E">
        <w:t>d</w:t>
      </w:r>
      <w:r w:rsidR="00631BEB" w:rsidRPr="008B3CF2">
        <w:t>íla</w:t>
      </w:r>
      <w:r w:rsidR="00E321C4" w:rsidRPr="008B3CF2">
        <w:t>,</w:t>
      </w:r>
      <w:r w:rsidRPr="008B3CF2">
        <w:t xml:space="preserve"> povinnosti </w:t>
      </w:r>
      <w:r w:rsidR="0087203E">
        <w:t>Z</w:t>
      </w:r>
      <w:r w:rsidRPr="008B3CF2">
        <w:t xml:space="preserve">hotovitele uvést vadné </w:t>
      </w:r>
      <w:r w:rsidR="0087203E">
        <w:t>d</w:t>
      </w:r>
      <w:r w:rsidR="00631BEB" w:rsidRPr="008B3CF2">
        <w:t xml:space="preserve">ílo </w:t>
      </w:r>
      <w:r w:rsidRPr="008B3CF2">
        <w:t xml:space="preserve">do bezvadného stavu po dobu delší než </w:t>
      </w:r>
      <w:r w:rsidR="008111C4" w:rsidRPr="008B3CF2">
        <w:t>patnáct</w:t>
      </w:r>
      <w:r w:rsidRPr="008B3CF2">
        <w:t xml:space="preserve"> kalendářních dnů</w:t>
      </w:r>
      <w:r w:rsidR="00E321C4" w:rsidRPr="008B3CF2">
        <w:t xml:space="preserve"> </w:t>
      </w:r>
      <w:r w:rsidRPr="008B3CF2">
        <w:t xml:space="preserve">se považuje za podstatné porušení </w:t>
      </w:r>
      <w:r w:rsidR="00631BEB">
        <w:t xml:space="preserve">této </w:t>
      </w:r>
      <w:r w:rsidRPr="008B3CF2">
        <w:t xml:space="preserve">smlouvy, </w:t>
      </w:r>
      <w:r w:rsidR="003660DD">
        <w:t xml:space="preserve">které </w:t>
      </w:r>
      <w:r w:rsidR="0087203E">
        <w:t>O</w:t>
      </w:r>
      <w:r w:rsidR="003660DD">
        <w:t>b</w:t>
      </w:r>
      <w:r w:rsidR="00631BEB">
        <w:t>j</w:t>
      </w:r>
      <w:r w:rsidR="003660DD">
        <w:t>e</w:t>
      </w:r>
      <w:r w:rsidR="00631BEB">
        <w:t xml:space="preserve">dnatele </w:t>
      </w:r>
      <w:r w:rsidRPr="008B3CF2">
        <w:t xml:space="preserve">opravňuje k odstoupení od </w:t>
      </w:r>
      <w:r w:rsidR="00631BEB">
        <w:t xml:space="preserve">této </w:t>
      </w:r>
      <w:r w:rsidRPr="008B3CF2">
        <w:t>smlouvy.</w:t>
      </w:r>
    </w:p>
    <w:p w14:paraId="53780800" w14:textId="77777777" w:rsidR="00F34C6E" w:rsidRPr="003660DD" w:rsidRDefault="00631BEB" w:rsidP="0087203E">
      <w:pPr>
        <w:pStyle w:val="Odstavecseseznamem"/>
      </w:pPr>
      <w:r>
        <w:t>O</w:t>
      </w:r>
      <w:r w:rsidR="00272897" w:rsidRPr="008B3CF2">
        <w:t>dstoupí</w:t>
      </w:r>
      <w:r>
        <w:t>-li</w:t>
      </w:r>
      <w:r w:rsidR="00272897" w:rsidRPr="008B3CF2">
        <w:t xml:space="preserve"> </w:t>
      </w:r>
      <w:r w:rsidR="0087203E">
        <w:t>Z</w:t>
      </w:r>
      <w:r w:rsidR="00272897" w:rsidRPr="008B3CF2">
        <w:t>hotovitel</w:t>
      </w:r>
      <w:r w:rsidR="00DE35FF" w:rsidRPr="008B3CF2">
        <w:t xml:space="preserve"> </w:t>
      </w:r>
      <w:r>
        <w:t xml:space="preserve">od této smlouvy </w:t>
      </w:r>
      <w:r w:rsidR="00DE35FF" w:rsidRPr="008B3CF2">
        <w:t>z</w:t>
      </w:r>
      <w:r>
        <w:t xml:space="preserve"> jiných </w:t>
      </w:r>
      <w:r w:rsidR="00DE35FF" w:rsidRPr="008B3CF2">
        <w:t>důvodů</w:t>
      </w:r>
      <w:r>
        <w:t xml:space="preserve">, než je </w:t>
      </w:r>
      <w:r w:rsidR="00DE35FF" w:rsidRPr="008B3CF2">
        <w:t xml:space="preserve">porušení smluvních povinností </w:t>
      </w:r>
      <w:r w:rsidR="0087203E">
        <w:t>O</w:t>
      </w:r>
      <w:r w:rsidR="00DE35FF" w:rsidRPr="008B3CF2">
        <w:t>bjednatelem</w:t>
      </w:r>
      <w:r w:rsidR="00272897" w:rsidRPr="008B3CF2">
        <w:t xml:space="preserve">, je povinen uhradit </w:t>
      </w:r>
      <w:r w:rsidR="0087203E">
        <w:t>O</w:t>
      </w:r>
      <w:r w:rsidR="00272897" w:rsidRPr="008B3CF2">
        <w:t>bjednateli případnou škodu, která by mu odstoupením od smlouvy vznikla.</w:t>
      </w:r>
    </w:p>
    <w:p w14:paraId="4E68CB12" w14:textId="77777777" w:rsidR="000130E8" w:rsidRDefault="00A53DA0" w:rsidP="0087203E">
      <w:pPr>
        <w:pStyle w:val="Odstavecseseznamem"/>
      </w:pPr>
      <w:r>
        <w:t xml:space="preserve">Zhotovitel poskytuje </w:t>
      </w:r>
      <w:r w:rsidR="0087203E">
        <w:t>O</w:t>
      </w:r>
      <w:r>
        <w:t xml:space="preserve">bjednateli výhradní licenci k užití </w:t>
      </w:r>
      <w:r w:rsidR="00E958DF">
        <w:t xml:space="preserve">díla a </w:t>
      </w:r>
      <w:r>
        <w:t xml:space="preserve">všech </w:t>
      </w:r>
      <w:r w:rsidR="00E958DF">
        <w:t xml:space="preserve">jeho </w:t>
      </w:r>
      <w:r>
        <w:t>součástí, které požívají</w:t>
      </w:r>
      <w:r w:rsidRPr="00A53DA0">
        <w:t xml:space="preserve"> ochrany autorského díla podle zákona č. 121/2000 Sb., autorský zákon, ve znění pozdějších předpisů</w:t>
      </w:r>
      <w:r>
        <w:t>,</w:t>
      </w:r>
      <w:r w:rsidRPr="00A53DA0">
        <w:t xml:space="preserve"> (dále jen „</w:t>
      </w:r>
      <w:r w:rsidRPr="003660DD">
        <w:rPr>
          <w:b/>
        </w:rPr>
        <w:t>Autorská díla</w:t>
      </w:r>
      <w:r w:rsidRPr="00A53DA0">
        <w:t xml:space="preserve">“), </w:t>
      </w:r>
      <w:r>
        <w:t xml:space="preserve">a to </w:t>
      </w:r>
      <w:r w:rsidRPr="00A53DA0">
        <w:t>všemi způsoby</w:t>
      </w:r>
      <w:r w:rsidR="000130E8">
        <w:t xml:space="preserve"> včetně zveřejnění</w:t>
      </w:r>
      <w:r w:rsidRPr="00A53DA0">
        <w:t xml:space="preserve">, bez </w:t>
      </w:r>
      <w:r>
        <w:t xml:space="preserve">jakýchkoli </w:t>
      </w:r>
      <w:r w:rsidRPr="00A53DA0">
        <w:t xml:space="preserve">omezení </w:t>
      </w:r>
      <w:r w:rsidR="000130E8">
        <w:t xml:space="preserve">rozsahu </w:t>
      </w:r>
      <w:r w:rsidRPr="00A53DA0">
        <w:t>užití</w:t>
      </w:r>
      <w:r w:rsidR="000130E8">
        <w:t xml:space="preserve"> </w:t>
      </w:r>
      <w:r w:rsidR="003967A0">
        <w:t>d</w:t>
      </w:r>
      <w:r w:rsidR="000130E8">
        <w:t>íla</w:t>
      </w:r>
      <w:r w:rsidRPr="00A53DA0">
        <w:t xml:space="preserve"> a na dobu trvání majetkových práv autorských (dále </w:t>
      </w:r>
      <w:r w:rsidR="00657077">
        <w:t xml:space="preserve">a výše také </w:t>
      </w:r>
      <w:r w:rsidRPr="00A53DA0">
        <w:t>jen „</w:t>
      </w:r>
      <w:r w:rsidRPr="003660DD">
        <w:rPr>
          <w:b/>
        </w:rPr>
        <w:t>Licence</w:t>
      </w:r>
      <w:r w:rsidR="000130E8">
        <w:t xml:space="preserve">“). Objednatel není povinen Licenci využít. Objednatel je oprávněn poskytnout oprávnění tvořící součást Licence (podlicenci) třetí osobě a je oprávněn Licenci zcela nebo zčásti postoupit třetí osobě. Objednatel je oprávněn </w:t>
      </w:r>
      <w:r w:rsidR="003967A0">
        <w:t>d</w:t>
      </w:r>
      <w:r w:rsidR="000130E8">
        <w:t xml:space="preserve">ílo jakkoli upravovat, rozšiřovat a zapracovávat do jiných autorských děl, a to i prostřednictvím třetích osob. </w:t>
      </w:r>
      <w:r w:rsidR="007C1466" w:rsidRPr="00F25645">
        <w:t xml:space="preserve">Pokud je součástí </w:t>
      </w:r>
      <w:r w:rsidR="003967A0">
        <w:t>d</w:t>
      </w:r>
      <w:r w:rsidR="007C1466">
        <w:t xml:space="preserve">íla nebo kteréhokoli Autorského díla </w:t>
      </w:r>
      <w:r w:rsidR="007C1466" w:rsidRPr="00F25645">
        <w:t xml:space="preserve">databáze chráněná zvláštním právem pořizovatele databáze, </w:t>
      </w:r>
      <w:r w:rsidR="003967A0">
        <w:t>považuje se O</w:t>
      </w:r>
      <w:r w:rsidR="007C1466">
        <w:t>bjednatel za pořizovatele takové databáze</w:t>
      </w:r>
      <w:r w:rsidR="007C1466" w:rsidRPr="00F25645">
        <w:t>.</w:t>
      </w:r>
    </w:p>
    <w:p w14:paraId="78AA24BB" w14:textId="77777777" w:rsidR="00CD0CC3" w:rsidRDefault="000130E8" w:rsidP="003967A0">
      <w:pPr>
        <w:pStyle w:val="Odstavecseseznamem"/>
      </w:pPr>
      <w:r>
        <w:lastRenderedPageBreak/>
        <w:t xml:space="preserve">Zhotovitel </w:t>
      </w:r>
      <w:r w:rsidRPr="000130E8">
        <w:t>prohlašuje, že je oprávněn vykonávat majetková práva autorská k</w:t>
      </w:r>
      <w:r>
        <w:t xml:space="preserve">e všem součástem </w:t>
      </w:r>
      <w:r w:rsidR="003967A0">
        <w:t>d</w:t>
      </w:r>
      <w:r>
        <w:t>íla</w:t>
      </w:r>
      <w:r w:rsidRPr="000130E8">
        <w:t>, a to nejméně v rozsahu potřebném pro splnění jeho povinností dle této smlouvy. Poskytnutí Licence dle této smlouvy nelze vypovědět a účinnost jejího poskytnutí není dotčena skončením účinnosti této smlouvy.</w:t>
      </w:r>
      <w:r w:rsidR="00CD0CC3">
        <w:t xml:space="preserve"> Zhotovitel </w:t>
      </w:r>
      <w:r w:rsidR="00CD0CC3" w:rsidRPr="00557002">
        <w:t xml:space="preserve">se zavazuje nahradit </w:t>
      </w:r>
      <w:r w:rsidR="003967A0">
        <w:t>O</w:t>
      </w:r>
      <w:r w:rsidR="00CD0CC3">
        <w:t xml:space="preserve">bjednateli </w:t>
      </w:r>
      <w:r w:rsidR="00CD0CC3" w:rsidRPr="00557002">
        <w:t xml:space="preserve">veškerou újmu, která mu vznikne v případě, kdy třetí osoba úspěšně uplatní autorskoprávní nebo jiný nárok vyplývající z právní vady </w:t>
      </w:r>
      <w:r w:rsidR="003967A0">
        <w:t>d</w:t>
      </w:r>
      <w:r w:rsidR="00CD0CC3">
        <w:t>íla nebo kterékoli jeho součásti</w:t>
      </w:r>
      <w:r w:rsidR="00CD0CC3" w:rsidRPr="00557002">
        <w:t>.</w:t>
      </w:r>
    </w:p>
    <w:p w14:paraId="2427E0F0" w14:textId="77777777" w:rsidR="00272897" w:rsidRPr="008B3CF2" w:rsidRDefault="000130E8" w:rsidP="003967A0">
      <w:pPr>
        <w:pStyle w:val="Odstavecseseznamem"/>
      </w:pPr>
      <w:r>
        <w:t xml:space="preserve">Zhotovitel je oprávněn </w:t>
      </w:r>
      <w:r w:rsidR="00E958DF">
        <w:t xml:space="preserve">dokončená a Objednatelem akceptovaná </w:t>
      </w:r>
      <w:r>
        <w:t xml:space="preserve">Autorská díla nebo jejich části užít pro potřeby třetích osob nebo pro vlastní podnikání jen s výslovným písemným souhlasem </w:t>
      </w:r>
      <w:r w:rsidR="003967A0">
        <w:t>O</w:t>
      </w:r>
      <w:r>
        <w:t xml:space="preserve">bjednatele, ledaže se bude jednat o propagaci vlastní činnosti zhotovitele a </w:t>
      </w:r>
      <w:r w:rsidR="00E958DF">
        <w:t xml:space="preserve">dokončené a Objednatelem akceptované </w:t>
      </w:r>
      <w:r w:rsidR="003967A0">
        <w:t>d</w:t>
      </w:r>
      <w:r>
        <w:t xml:space="preserve">ílo </w:t>
      </w:r>
      <w:r w:rsidR="003967A0">
        <w:t>Z</w:t>
      </w:r>
      <w:r>
        <w:t xml:space="preserve">hotovitel za tímto účelem využije jen v míře nezbytné a bude přitom chránit oprávněné zájmy </w:t>
      </w:r>
      <w:r w:rsidR="003967A0">
        <w:t>O</w:t>
      </w:r>
      <w:r>
        <w:t>bjednatele.</w:t>
      </w:r>
    </w:p>
    <w:p w14:paraId="1B1F3E82" w14:textId="77777777" w:rsidR="00272897" w:rsidRPr="008B3CF2" w:rsidRDefault="007C1466" w:rsidP="003967A0">
      <w:pPr>
        <w:pStyle w:val="Odstavecseseznamem"/>
      </w:pPr>
      <w:r>
        <w:t xml:space="preserve">Další kusy </w:t>
      </w:r>
      <w:r w:rsidR="003967A0">
        <w:t>d</w:t>
      </w:r>
      <w:r>
        <w:t xml:space="preserve">íla nebo </w:t>
      </w:r>
      <w:r w:rsidR="00272897" w:rsidRPr="008B3CF2">
        <w:t xml:space="preserve">vícetisky </w:t>
      </w:r>
      <w:r>
        <w:t xml:space="preserve">částí </w:t>
      </w:r>
      <w:r w:rsidR="003967A0">
        <w:t>d</w:t>
      </w:r>
      <w:r>
        <w:t xml:space="preserve">íla </w:t>
      </w:r>
      <w:r w:rsidR="00272897" w:rsidRPr="008B3CF2">
        <w:t xml:space="preserve">nad sjednaný počet vyhotovení </w:t>
      </w:r>
      <w:r w:rsidR="003967A0">
        <w:t>d</w:t>
      </w:r>
      <w:r>
        <w:t xml:space="preserve">íla, který je </w:t>
      </w:r>
      <w:r w:rsidR="003967A0">
        <w:t>Z</w:t>
      </w:r>
      <w:r>
        <w:t xml:space="preserve">hotovitel povinen předat </w:t>
      </w:r>
      <w:r w:rsidR="003967A0">
        <w:t>O</w:t>
      </w:r>
      <w:r>
        <w:t xml:space="preserve">bjednateli dle této smlouvy, </w:t>
      </w:r>
      <w:r w:rsidR="00272897" w:rsidRPr="008B3CF2">
        <w:t xml:space="preserve">budou </w:t>
      </w:r>
      <w:r w:rsidR="003967A0">
        <w:t>O</w:t>
      </w:r>
      <w:r w:rsidR="00272897" w:rsidRPr="008B3CF2">
        <w:t xml:space="preserve">bjednatelem </w:t>
      </w:r>
      <w:r>
        <w:t xml:space="preserve">v případě potřeby </w:t>
      </w:r>
      <w:r w:rsidR="00272897" w:rsidRPr="008B3CF2">
        <w:t>objednány samostatně a samostatně budou rovněž uhrazeny.</w:t>
      </w:r>
      <w:r w:rsidR="000E1B4E">
        <w:t xml:space="preserve"> Zhotovitel je za tímto účelem povinen poskytnout </w:t>
      </w:r>
      <w:r w:rsidR="003967A0">
        <w:t>O</w:t>
      </w:r>
      <w:r w:rsidR="000E1B4E">
        <w:t>bjednateli součinnost.</w:t>
      </w:r>
    </w:p>
    <w:p w14:paraId="6F6B8703" w14:textId="77777777" w:rsidR="00272897" w:rsidRDefault="00272897" w:rsidP="003967A0">
      <w:pPr>
        <w:pStyle w:val="Odstavecseseznamem"/>
      </w:pPr>
      <w:r w:rsidRPr="008B3CF2">
        <w:t xml:space="preserve">Vznikne-li </w:t>
      </w:r>
      <w:r w:rsidR="003967A0">
        <w:t>O</w:t>
      </w:r>
      <w:r w:rsidRPr="008B3CF2">
        <w:t xml:space="preserve">bjednateli z důvodu vadného plnění či prodlení s předáním </w:t>
      </w:r>
      <w:r w:rsidR="00BB139B" w:rsidRPr="008B3CF2">
        <w:t>předmětu smlouvy</w:t>
      </w:r>
      <w:r w:rsidR="001F23E0" w:rsidRPr="008B3CF2">
        <w:t xml:space="preserve"> </w:t>
      </w:r>
      <w:r w:rsidRPr="008B3CF2">
        <w:t xml:space="preserve">škoda, je </w:t>
      </w:r>
      <w:r w:rsidR="003967A0">
        <w:t>Z</w:t>
      </w:r>
      <w:r w:rsidRPr="008B3CF2">
        <w:t xml:space="preserve">hotovitel povinen tuto škodu </w:t>
      </w:r>
      <w:r w:rsidR="003967A0">
        <w:t>O</w:t>
      </w:r>
      <w:r w:rsidRPr="008B3CF2">
        <w:t xml:space="preserve">bjednateli </w:t>
      </w:r>
      <w:r w:rsidR="005779B6" w:rsidRPr="008B3CF2">
        <w:t>nahradit</w:t>
      </w:r>
      <w:r w:rsidRPr="008B3CF2">
        <w:t>.</w:t>
      </w:r>
    </w:p>
    <w:p w14:paraId="35DE6C45" w14:textId="77777777" w:rsidR="00BF473E" w:rsidRDefault="00BF473E" w:rsidP="003967A0">
      <w:pPr>
        <w:pStyle w:val="Odstavecseseznamem"/>
      </w:pPr>
      <w:r>
        <w:t xml:space="preserve">Zhotovitel postupuje v souladu s § 2592 občanského zákoníku při provádění </w:t>
      </w:r>
      <w:r w:rsidR="003967A0">
        <w:t>d</w:t>
      </w:r>
      <w:r>
        <w:t xml:space="preserve">íla samostatně, je však při tom vázán </w:t>
      </w:r>
      <w:r w:rsidR="00627670">
        <w:t xml:space="preserve">všemi </w:t>
      </w:r>
      <w:r>
        <w:t xml:space="preserve">pokyny </w:t>
      </w:r>
      <w:r w:rsidR="003967A0">
        <w:t>O</w:t>
      </w:r>
      <w:r>
        <w:t>bjednate</w:t>
      </w:r>
      <w:r w:rsidR="00627670">
        <w:t xml:space="preserve">le, ledaže by jejich dodržení bylo v rozporu s povinnostmi </w:t>
      </w:r>
      <w:r w:rsidR="003967A0">
        <w:t>Z</w:t>
      </w:r>
      <w:r w:rsidR="00627670">
        <w:t>hotovitele podle této smlouvy.</w:t>
      </w:r>
    </w:p>
    <w:p w14:paraId="108E3B76" w14:textId="421F5CB6" w:rsidR="00631BEB" w:rsidRDefault="00631BEB" w:rsidP="003967A0">
      <w:pPr>
        <w:pStyle w:val="Odstavecseseznamem"/>
      </w:pPr>
      <w:r>
        <w:t>Ustanovení § 2605 odst. 2 občanského zákoníku se nepoužije.</w:t>
      </w:r>
    </w:p>
    <w:p w14:paraId="08CE6F91" w14:textId="3356C525" w:rsidR="009A6708" w:rsidRDefault="00395198" w:rsidP="009A6708">
      <w:pPr>
        <w:pStyle w:val="Odstavecseseznamem"/>
        <w:numPr>
          <w:ilvl w:val="0"/>
          <w:numId w:val="0"/>
        </w:numPr>
        <w:ind w:left="567"/>
      </w:pPr>
      <w:r>
        <w:t>Objednatel je oprávněn požadovat výměnu personálu Zhotovitele, který opakovaně porušuje tuto smlouvu anebo jeho plnění smlouvy nesplňuje běžné kvalitativní standarty.</w:t>
      </w:r>
    </w:p>
    <w:p w14:paraId="72B55A7E" w14:textId="77777777" w:rsidR="00E86B5B" w:rsidRDefault="00E86B5B" w:rsidP="005D41C9">
      <w:pPr>
        <w:pStyle w:val="Nadpis1"/>
      </w:pPr>
      <w:r>
        <w:t>důvěrnost informací</w:t>
      </w:r>
    </w:p>
    <w:p w14:paraId="3AD04495" w14:textId="77777777" w:rsidR="00E86B5B" w:rsidRDefault="00E86B5B" w:rsidP="00E86B5B">
      <w:pPr>
        <w:pStyle w:val="Odstavecseseznamem"/>
      </w:pPr>
      <w:r>
        <w:t>Zhotovitel se zavazuje, že u veškerých informací, dokumentů a částí díla (bez ohledu na míru jejich rozpracovanosti), které získal v průběhu provádění díla a za jeho účelem bude zachovávat jejich důvěrnost a nevyužije jej pro vlastní finanční nebo jiný prospěch ani nezpřístupní třetí osobě, bez předchozího písemného souhlasu Objednatele a ani nepoužije tyto informace, dokumenty a části díla jinak, než za účelem plnění smlouvy.</w:t>
      </w:r>
    </w:p>
    <w:p w14:paraId="249A3D57" w14:textId="77777777" w:rsidR="00E86B5B" w:rsidRPr="00E86B5B" w:rsidRDefault="00E86B5B" w:rsidP="00E86B5B">
      <w:pPr>
        <w:pStyle w:val="Odstavecseseznamem"/>
      </w:pPr>
      <w:r>
        <w:t>Zhotovitel</w:t>
      </w:r>
      <w:r w:rsidRPr="00E86B5B">
        <w:t xml:space="preserve">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nařízení, přičemž bezpečností informací se rozumí zajišťování důvěrnosti, integrity a dostupnosti informací.</w:t>
      </w:r>
    </w:p>
    <w:p w14:paraId="43A86AC9" w14:textId="77777777" w:rsidR="00272897" w:rsidRDefault="00272897" w:rsidP="005D41C9">
      <w:pPr>
        <w:pStyle w:val="Nadpis1"/>
      </w:pPr>
      <w:r w:rsidRPr="008B3CF2">
        <w:t>Závěrečná ustanovení</w:t>
      </w:r>
    </w:p>
    <w:p w14:paraId="27F4A9B2" w14:textId="77777777" w:rsidR="005779B6" w:rsidRPr="008B3CF2" w:rsidRDefault="005779B6" w:rsidP="003967A0">
      <w:pPr>
        <w:pStyle w:val="Odstavecseseznamem"/>
      </w:pPr>
      <w:r w:rsidRPr="008B3CF2">
        <w:t xml:space="preserve">Osoba podepisující tuto smlouvu jménem </w:t>
      </w:r>
      <w:r w:rsidR="003967A0">
        <w:t>Z</w:t>
      </w:r>
      <w:r w:rsidRPr="008B3CF2">
        <w:t>hotovitele prohlašuje, že podle stanov společnosti, společenské smlouvy nebo jiného obdobného organizačního předpisu je oprávněna smlouvu podepsat a k platnosti smlouvy není třeba podpisu jiné osoby.</w:t>
      </w:r>
    </w:p>
    <w:p w14:paraId="7BCB7888" w14:textId="77777777" w:rsidR="00DD2AAF" w:rsidRPr="008B3CF2" w:rsidRDefault="00DD2AAF" w:rsidP="003967A0">
      <w:pPr>
        <w:pStyle w:val="Odstavecseseznamem"/>
      </w:pPr>
      <w:r w:rsidRPr="008B3CF2">
        <w:t xml:space="preserve">Zhotovitel s ohledem na povinnosti Objednatele vyplývající zejména ze zákona č. 340/2015 Sb., zákon o registru smluv ve znění pozdějších předpisů, souhlasí se zveřejněním veškerých informací týkajících se závazkového vztahu založeného mezi Zhotovitelem a Objednatelem touto smlouvou, zejména vlastního obsahu této smlouvy. </w:t>
      </w:r>
      <w:r w:rsidRPr="008B3CF2">
        <w:lastRenderedPageBreak/>
        <w:t>Zveřejnění provede Objednatel. Ustanovení občansk</w:t>
      </w:r>
      <w:r w:rsidR="000E1B4E">
        <w:t>ého</w:t>
      </w:r>
      <w:r w:rsidRPr="008B3CF2">
        <w:t xml:space="preserve"> zákoník</w:t>
      </w:r>
      <w:r w:rsidR="000E1B4E">
        <w:t>u</w:t>
      </w:r>
      <w:r w:rsidRPr="008B3CF2">
        <w:t xml:space="preserve"> o obchodním tajemství se nepoužij</w:t>
      </w:r>
      <w:r w:rsidR="000E1B4E">
        <w:t>í</w:t>
      </w:r>
      <w:r w:rsidRPr="008B3CF2">
        <w:t>.</w:t>
      </w:r>
    </w:p>
    <w:p w14:paraId="655F9E3C" w14:textId="77777777" w:rsidR="005779B6" w:rsidRPr="008B3CF2" w:rsidRDefault="005779B6" w:rsidP="003967A0">
      <w:pPr>
        <w:pStyle w:val="Odstavecseseznamem"/>
      </w:pPr>
      <w:r w:rsidRPr="008B3CF2">
        <w:t>Zhotovitel prohlašuje, že se nenachází v úpadku ve smyslu zákona č. 182/2006 Sb., o úpadku a způsobech jeho řešení (insolvenční zákon), ve znění pozdějších předpisů, zejména není předlužen a je schopen plnit své splatné závazky, jeho hospodářská situace nevykazuje žádné známky hrozícího úpadku; na jeho majetek nebyl prohlášen konkurs ani mu nebyla povolena reorganizace ani vůči němu není vedeno insolvenční řízení.</w:t>
      </w:r>
    </w:p>
    <w:p w14:paraId="5789C0AF" w14:textId="77777777" w:rsidR="005779B6" w:rsidRDefault="00640082" w:rsidP="003967A0">
      <w:pPr>
        <w:pStyle w:val="Odstavecseseznamem"/>
      </w:pPr>
      <w:r w:rsidRPr="008B3CF2">
        <w:t>Zhotovitel</w:t>
      </w:r>
      <w:r w:rsidR="005779B6" w:rsidRPr="008B3CF2">
        <w:t xml:space="preserve"> prohlašuje, že vůči němu není vedena ex</w:t>
      </w:r>
      <w:r w:rsidR="00A1343D" w:rsidRPr="008B3CF2">
        <w:t>ekuce a ani nemá žádné dluhy po </w:t>
      </w:r>
      <w:r w:rsidR="005779B6" w:rsidRPr="008B3CF2">
        <w:t>splatnosti, jejichž splnění by mohlo být vymáháno v exekuci podle zákona č.</w:t>
      </w:r>
      <w:r w:rsidR="00A1343D" w:rsidRPr="008B3CF2">
        <w:t> </w:t>
      </w:r>
      <w:r w:rsidR="005779B6" w:rsidRPr="008B3CF2">
        <w:t>120/2001</w:t>
      </w:r>
      <w:r w:rsidR="00A1343D" w:rsidRPr="008B3CF2">
        <w:t> </w:t>
      </w:r>
      <w:r w:rsidR="005779B6" w:rsidRPr="008B3CF2">
        <w:t>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 99/1963 Sb., občanského soudního řádu, ve znění pozdějších předpisů, zákona</w:t>
      </w:r>
      <w:r w:rsidR="00A1343D" w:rsidRPr="008B3CF2">
        <w:t xml:space="preserve"> </w:t>
      </w:r>
      <w:r w:rsidR="005779B6" w:rsidRPr="008B3CF2">
        <w:t>č. 500/2004 Sb., správního řádu, ve znění pozděj</w:t>
      </w:r>
      <w:r w:rsidR="00A1343D" w:rsidRPr="008B3CF2">
        <w:t>ších předpisů, či podle zákona č. </w:t>
      </w:r>
      <w:r w:rsidR="005779B6" w:rsidRPr="008B3CF2">
        <w:t>280/2009 Sb., daňového řádu, ve znění pozdějších předpisů.</w:t>
      </w:r>
    </w:p>
    <w:p w14:paraId="088123E7" w14:textId="77777777" w:rsidR="005B18CD" w:rsidRPr="008B3CF2" w:rsidRDefault="005B18CD" w:rsidP="005B18CD">
      <w:pPr>
        <w:pStyle w:val="Odstavecseseznamem"/>
      </w:pPr>
      <w:r>
        <w:t>Zhotovitel se zavazuje</w:t>
      </w:r>
      <w:r w:rsidRPr="005B18CD">
        <w:t xml:space="preserve"> minimálně do 31. 12. 2036 poskytovat pož</w:t>
      </w:r>
      <w:r>
        <w:t>adované informace a dokumentaci</w:t>
      </w:r>
      <w:r w:rsidRPr="005B18CD">
        <w:t xml:space="preserve"> (včetně účetních dokladů) související s</w:t>
      </w:r>
      <w:r>
        <w:t> prováděním díla</w:t>
      </w:r>
      <w:r w:rsidRPr="005B18CD">
        <w:t xml:space="preserve"> zaměstnancům nebo zmocněncům pověřených orgánů (OLAF – Evropský úřad pro boj proti podvodům, Úřad evropského veřejného žalobce, Ministerstva financí ČR, Evropské komise, Evropského účetního dvora, Ministerstva zdravotnictví ČR, Nejvyššího kontrolního úřadu a dalším příslušným vnitrostátním orgánům)</w:t>
      </w:r>
      <w:r>
        <w:t xml:space="preserve">. Zhotovitel se dále zavazuje </w:t>
      </w:r>
      <w:r w:rsidRPr="005B18CD">
        <w:t>vytvořit výše uvedeným osobám podmínky k provedení kontroly vztahující se k</w:t>
      </w:r>
      <w:r>
        <w:t> provádění díla</w:t>
      </w:r>
      <w:r w:rsidRPr="005B18CD">
        <w:t xml:space="preserve"> a poskytnout jim při provádění kontroly součinnost.</w:t>
      </w:r>
    </w:p>
    <w:p w14:paraId="10BDE09B" w14:textId="77777777" w:rsidR="00272897" w:rsidRPr="008B3CF2" w:rsidRDefault="00272897" w:rsidP="003967A0">
      <w:pPr>
        <w:pStyle w:val="Odstavecseseznamem"/>
      </w:pPr>
      <w:r w:rsidRPr="008B3CF2">
        <w:t>Smluvní strany shodně prohlašují, že došlo k dohodě o celém obsahu smlouvy</w:t>
      </w:r>
      <w:r w:rsidR="00640082" w:rsidRPr="008B3CF2">
        <w:t>, kterému zcela rozumí a plně vyjadřuje jejich svobodnou a vážnou vůli.</w:t>
      </w:r>
    </w:p>
    <w:p w14:paraId="2BAC5097" w14:textId="77777777" w:rsidR="00272897" w:rsidRDefault="00272897" w:rsidP="003967A0">
      <w:pPr>
        <w:pStyle w:val="Odstavecseseznamem"/>
      </w:pPr>
      <w:r w:rsidRPr="008B3CF2">
        <w:t xml:space="preserve">Tuto smlouvu lze měnit pouze písemnými dodatky, označenými jako dodatek s pořadovým číslem ke smlouvě o dílo a potvrzenými </w:t>
      </w:r>
      <w:r w:rsidR="00640082" w:rsidRPr="008B3CF2">
        <w:t xml:space="preserve">podpisy </w:t>
      </w:r>
      <w:r w:rsidRPr="008B3CF2">
        <w:t>ob</w:t>
      </w:r>
      <w:r w:rsidR="00640082" w:rsidRPr="008B3CF2">
        <w:t>ou</w:t>
      </w:r>
      <w:r w:rsidRPr="008B3CF2">
        <w:t xml:space="preserve"> smluvní</w:t>
      </w:r>
      <w:r w:rsidR="00640082" w:rsidRPr="008B3CF2">
        <w:t>ch</w:t>
      </w:r>
      <w:r w:rsidRPr="008B3CF2">
        <w:t xml:space="preserve"> stran</w:t>
      </w:r>
      <w:r w:rsidR="00640082" w:rsidRPr="008B3CF2">
        <w:t xml:space="preserve">; </w:t>
      </w:r>
      <w:r w:rsidR="00505213" w:rsidRPr="008B3CF2">
        <w:t>odstoupení od </w:t>
      </w:r>
      <w:r w:rsidR="00640082" w:rsidRPr="008B3CF2">
        <w:t>smlouvy lze provést pouze písemnou formou</w:t>
      </w:r>
      <w:r w:rsidRPr="008B3CF2">
        <w:t>.</w:t>
      </w:r>
    </w:p>
    <w:p w14:paraId="32E63DBD" w14:textId="77777777" w:rsidR="007D570D" w:rsidRDefault="007D570D" w:rsidP="003967A0">
      <w:pPr>
        <w:pStyle w:val="Odstavecseseznamem"/>
      </w:pPr>
      <w:r>
        <w:t>Nedílnou součástí této smlouvy jsou přílohy:</w:t>
      </w:r>
    </w:p>
    <w:p w14:paraId="0006B30F" w14:textId="2CCD7733" w:rsidR="007D570D" w:rsidRDefault="007D570D" w:rsidP="007D570D">
      <w:pPr>
        <w:pStyle w:val="Bezmezer"/>
      </w:pPr>
      <w:r>
        <w:t>Příloha č.1</w:t>
      </w:r>
      <w:r w:rsidR="00596EA3">
        <w:t xml:space="preserve"> smlouvy</w:t>
      </w:r>
      <w:r>
        <w:t xml:space="preserve"> - seznam zástupců smluvních stran.</w:t>
      </w:r>
    </w:p>
    <w:p w14:paraId="7ADC16AC" w14:textId="77777777" w:rsidR="00272897" w:rsidRPr="00FE2E33" w:rsidRDefault="00E958DF" w:rsidP="003967A0">
      <w:pPr>
        <w:pStyle w:val="Odstavecseseznamem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Pr="002C4576">
        <w:rPr>
          <w:snapToGrid w:val="0"/>
        </w:rPr>
        <w:t>ve dvou vyhotoveních</w:t>
      </w:r>
      <w:r w:rsidRPr="00684BFA">
        <w:rPr>
          <w:snapToGrid w:val="0"/>
        </w:rPr>
        <w:t xml:space="preserve"> stejné platnosti a závaznosti, přičemž </w:t>
      </w:r>
      <w:r w:rsidR="001E071D">
        <w:rPr>
          <w:snapToGrid w:val="0"/>
        </w:rPr>
        <w:t>Zhotovitel</w:t>
      </w:r>
      <w:r>
        <w:rPr>
          <w:snapToGrid w:val="0"/>
        </w:rPr>
        <w:t xml:space="preserve"> obdrží jedno vyhotovení a </w:t>
      </w:r>
      <w:r w:rsidR="001E071D">
        <w:rPr>
          <w:snapToGrid w:val="0"/>
        </w:rPr>
        <w:t>Objednatel</w:t>
      </w:r>
      <w:r>
        <w:rPr>
          <w:snapToGrid w:val="0"/>
        </w:rPr>
        <w:t xml:space="preserve"> obdrží </w:t>
      </w:r>
      <w:r w:rsidR="002C4576" w:rsidRPr="002C4576">
        <w:rPr>
          <w:snapToGrid w:val="0"/>
        </w:rPr>
        <w:t>j</w:t>
      </w:r>
      <w:r w:rsidRPr="002C4576">
        <w:rPr>
          <w:snapToGrid w:val="0"/>
        </w:rPr>
        <w:t>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3ACFC721" w14:textId="77777777" w:rsidR="002220DB" w:rsidRDefault="002220DB" w:rsidP="003967A0">
      <w:pPr>
        <w:pStyle w:val="Odstavecseseznamem"/>
      </w:pPr>
      <w:r w:rsidRPr="00FE2E33">
        <w:t>Tato smlouva se považuje za uzavřenou dnem podpisu oprávněných zástupců smluvních stran a nabývá účinnosti dnem zveřejnění v registru smluv.</w:t>
      </w:r>
    </w:p>
    <w:p w14:paraId="3F776DD7" w14:textId="6242ED94" w:rsidR="003967A0" w:rsidRDefault="003967A0" w:rsidP="003967A0">
      <w:pPr>
        <w:tabs>
          <w:tab w:val="center" w:pos="1985"/>
          <w:tab w:val="center" w:pos="7088"/>
        </w:tabs>
      </w:pPr>
      <w:r>
        <w:tab/>
      </w:r>
      <w:r w:rsidRPr="005B49AA">
        <w:t>V </w:t>
      </w:r>
      <w:r w:rsidRPr="005B49AA">
        <w:rPr>
          <w:highlight w:val="yellow"/>
        </w:rPr>
        <w:t xml:space="preserve">[DOPLNÍ </w:t>
      </w:r>
      <w:r w:rsidR="0077538E">
        <w:rPr>
          <w:highlight w:val="yellow"/>
        </w:rPr>
        <w:t>ZHOTOVITEL</w:t>
      </w:r>
      <w:r w:rsidRPr="005B49AA">
        <w:rPr>
          <w:highlight w:val="yellow"/>
        </w:rPr>
        <w:t>]</w:t>
      </w:r>
      <w:r w:rsidRPr="005B49AA">
        <w:t xml:space="preserve"> dne</w:t>
      </w:r>
      <w:r>
        <w:tab/>
      </w:r>
      <w:r w:rsidRPr="005B49AA">
        <w:t>V Brně dne</w:t>
      </w:r>
    </w:p>
    <w:p w14:paraId="61CDCEAD" w14:textId="77777777" w:rsidR="003967A0" w:rsidRDefault="003967A0" w:rsidP="003967A0">
      <w:pPr>
        <w:tabs>
          <w:tab w:val="center" w:pos="1985"/>
          <w:tab w:val="center" w:pos="7088"/>
        </w:tabs>
      </w:pPr>
    </w:p>
    <w:p w14:paraId="6BB9E253" w14:textId="77777777" w:rsidR="00DD6B47" w:rsidRDefault="00DD6B47" w:rsidP="003967A0">
      <w:pPr>
        <w:tabs>
          <w:tab w:val="center" w:pos="1985"/>
          <w:tab w:val="center" w:pos="7088"/>
        </w:tabs>
      </w:pPr>
    </w:p>
    <w:p w14:paraId="23DE523C" w14:textId="77777777" w:rsidR="003967A0" w:rsidRDefault="003967A0" w:rsidP="003967A0">
      <w:pPr>
        <w:tabs>
          <w:tab w:val="center" w:pos="1985"/>
          <w:tab w:val="center" w:pos="7088"/>
        </w:tabs>
      </w:pPr>
    </w:p>
    <w:p w14:paraId="1E97BD2C" w14:textId="77777777" w:rsidR="003967A0" w:rsidRDefault="003967A0" w:rsidP="003967A0">
      <w:pPr>
        <w:tabs>
          <w:tab w:val="center" w:pos="1985"/>
          <w:tab w:val="center" w:pos="7088"/>
        </w:tabs>
      </w:pPr>
      <w:r>
        <w:tab/>
        <w:t>___________________</w:t>
      </w:r>
      <w:r>
        <w:tab/>
        <w:t>_____________________</w:t>
      </w:r>
    </w:p>
    <w:p w14:paraId="734B333D" w14:textId="77777777" w:rsidR="00DD6B47" w:rsidRDefault="00DD6B47" w:rsidP="003967A0">
      <w:pPr>
        <w:tabs>
          <w:tab w:val="center" w:pos="1985"/>
          <w:tab w:val="center" w:pos="7088"/>
        </w:tabs>
      </w:pPr>
      <w:r>
        <w:tab/>
        <w:t>Za Zhotovitele</w:t>
      </w:r>
      <w:r>
        <w:tab/>
        <w:t>za Objednatele</w:t>
      </w:r>
      <w:r w:rsidR="003967A0">
        <w:tab/>
      </w:r>
    </w:p>
    <w:p w14:paraId="11A05351" w14:textId="3CA130A4" w:rsidR="003967A0" w:rsidRDefault="00DD6B47" w:rsidP="003967A0">
      <w:pPr>
        <w:tabs>
          <w:tab w:val="center" w:pos="1985"/>
          <w:tab w:val="center" w:pos="7088"/>
        </w:tabs>
        <w:rPr>
          <w:b/>
        </w:rPr>
      </w:pPr>
      <w:r>
        <w:tab/>
      </w:r>
      <w:r w:rsidR="003967A0" w:rsidRPr="005B49AA">
        <w:rPr>
          <w:b/>
          <w:highlight w:val="yellow"/>
        </w:rPr>
        <w:t xml:space="preserve">[DOPLNÍ </w:t>
      </w:r>
      <w:r w:rsidR="0077538E">
        <w:rPr>
          <w:b/>
          <w:highlight w:val="yellow"/>
        </w:rPr>
        <w:t>ZHOTOVITEL</w:t>
      </w:r>
      <w:r w:rsidR="003967A0" w:rsidRPr="005B49AA">
        <w:rPr>
          <w:b/>
          <w:highlight w:val="yellow"/>
        </w:rPr>
        <w:t>]</w:t>
      </w:r>
      <w:r w:rsidR="003967A0">
        <w:rPr>
          <w:b/>
        </w:rPr>
        <w:tab/>
      </w:r>
      <w:r w:rsidR="003967A0" w:rsidRPr="005B49AA">
        <w:rPr>
          <w:b/>
        </w:rPr>
        <w:t>Fakultní nemocnice Brno</w:t>
      </w:r>
    </w:p>
    <w:p w14:paraId="18081297" w14:textId="0ED3D04F" w:rsidR="003967A0" w:rsidRDefault="003967A0" w:rsidP="003967A0">
      <w:pPr>
        <w:tabs>
          <w:tab w:val="center" w:pos="1985"/>
          <w:tab w:val="center" w:pos="7088"/>
        </w:tabs>
      </w:pPr>
      <w:r>
        <w:rPr>
          <w:b/>
        </w:rPr>
        <w:tab/>
      </w:r>
      <w:r w:rsidRPr="005B49AA">
        <w:rPr>
          <w:highlight w:val="yellow"/>
        </w:rPr>
        <w:t xml:space="preserve">[DOPLNÍ </w:t>
      </w:r>
      <w:r w:rsidR="0077538E">
        <w:rPr>
          <w:highlight w:val="yellow"/>
        </w:rPr>
        <w:t>ZHOTOVITEL</w:t>
      </w:r>
      <w:r w:rsidRPr="005B49AA">
        <w:rPr>
          <w:highlight w:val="yellow"/>
        </w:rPr>
        <w:t>]</w:t>
      </w:r>
      <w:r>
        <w:tab/>
      </w:r>
      <w:r w:rsidRPr="003967A0">
        <w:t>MUDr. Ivo Rovný, MBA</w:t>
      </w:r>
    </w:p>
    <w:p w14:paraId="0B10C06C" w14:textId="77777777" w:rsidR="007D7533" w:rsidRDefault="003967A0" w:rsidP="003967A0">
      <w:pPr>
        <w:tabs>
          <w:tab w:val="center" w:pos="1985"/>
          <w:tab w:val="center" w:pos="7088"/>
        </w:tabs>
      </w:pPr>
      <w:r>
        <w:tab/>
      </w:r>
      <w:r w:rsidR="007D7533">
        <w:tab/>
        <w:t>ř</w:t>
      </w:r>
      <w:r w:rsidRPr="005B49AA">
        <w:t>editel</w:t>
      </w:r>
    </w:p>
    <w:p w14:paraId="52E56223" w14:textId="77777777" w:rsidR="007D7533" w:rsidRDefault="007D7533" w:rsidP="003967A0">
      <w:pPr>
        <w:tabs>
          <w:tab w:val="center" w:pos="1985"/>
          <w:tab w:val="center" w:pos="7088"/>
        </w:tabs>
      </w:pPr>
    </w:p>
    <w:p w14:paraId="07547A01" w14:textId="77777777" w:rsidR="007D7533" w:rsidRDefault="007D7533" w:rsidP="003967A0">
      <w:pPr>
        <w:tabs>
          <w:tab w:val="center" w:pos="1985"/>
          <w:tab w:val="center" w:pos="7088"/>
        </w:tabs>
        <w:sectPr w:rsidR="007D7533" w:rsidSect="003660DD">
          <w:footerReference w:type="default" r:id="rId11"/>
          <w:footerReference w:type="first" r:id="rId12"/>
          <w:footnotePr>
            <w:pos w:val="beneathText"/>
          </w:footnotePr>
          <w:pgSz w:w="11905" w:h="16837" w:code="9"/>
          <w:pgMar w:top="1417" w:right="1417" w:bottom="1417" w:left="1417" w:header="567" w:footer="302" w:gutter="0"/>
          <w:cols w:space="708"/>
          <w:docGrid w:linePitch="360"/>
        </w:sectPr>
      </w:pPr>
    </w:p>
    <w:p w14:paraId="6027E818" w14:textId="582C90B8" w:rsidR="007D570D" w:rsidRDefault="007D7533" w:rsidP="003967A0">
      <w:pPr>
        <w:tabs>
          <w:tab w:val="center" w:pos="1985"/>
          <w:tab w:val="center" w:pos="7088"/>
        </w:tabs>
        <w:rPr>
          <w:b/>
        </w:rPr>
      </w:pPr>
      <w:r w:rsidRPr="0074605B">
        <w:rPr>
          <w:b/>
        </w:rPr>
        <w:lastRenderedPageBreak/>
        <w:t>P</w:t>
      </w:r>
      <w:r w:rsidR="007D570D" w:rsidRPr="0074605B">
        <w:rPr>
          <w:b/>
        </w:rPr>
        <w:t xml:space="preserve">říloha č. 1 </w:t>
      </w:r>
      <w:r w:rsidR="000230B0">
        <w:rPr>
          <w:b/>
        </w:rPr>
        <w:t xml:space="preserve">smlouvy </w:t>
      </w:r>
      <w:r w:rsidR="007D570D" w:rsidRPr="0074605B">
        <w:rPr>
          <w:b/>
        </w:rPr>
        <w:t>- seznam zástupců smluvních stran</w:t>
      </w:r>
    </w:p>
    <w:p w14:paraId="5043CB0F" w14:textId="77777777" w:rsidR="0074605B" w:rsidRDefault="0074605B" w:rsidP="003967A0">
      <w:pPr>
        <w:tabs>
          <w:tab w:val="center" w:pos="1985"/>
          <w:tab w:val="center" w:pos="7088"/>
        </w:tabs>
        <w:rPr>
          <w:b/>
        </w:rPr>
      </w:pPr>
    </w:p>
    <w:tbl>
      <w:tblPr>
        <w:tblW w:w="5464" w:type="pct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1986"/>
        <w:gridCol w:w="2626"/>
        <w:gridCol w:w="1279"/>
        <w:gridCol w:w="2163"/>
      </w:tblGrid>
      <w:tr w:rsidR="0074605B" w:rsidRPr="0074605B" w14:paraId="0E0EED31" w14:textId="77777777" w:rsidTr="00DF7528">
        <w:trPr>
          <w:cantSplit/>
          <w:trHeight w:val="243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653A7B8B" w14:textId="77777777" w:rsidR="0074605B" w:rsidRPr="0074605B" w:rsidRDefault="0074605B" w:rsidP="0074605B">
            <w:pPr>
              <w:rPr>
                <w:highlight w:val="yellow"/>
              </w:rPr>
            </w:pPr>
            <w:r w:rsidRPr="0074605B">
              <w:t>Objednatel</w:t>
            </w:r>
          </w:p>
        </w:tc>
      </w:tr>
      <w:tr w:rsidR="0074605B" w:rsidRPr="0074605B" w14:paraId="78B2DC64" w14:textId="77777777" w:rsidTr="00DF7528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50919C95" w14:textId="77777777" w:rsidR="0074605B" w:rsidRPr="0074605B" w:rsidRDefault="0074605B" w:rsidP="0074605B">
            <w:r w:rsidRPr="0074605B">
              <w:t>Oblast / pozice</w:t>
            </w:r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31C95028" w14:textId="77777777" w:rsidR="0074605B" w:rsidRPr="0074605B" w:rsidRDefault="0074605B" w:rsidP="0074605B">
            <w:r w:rsidRPr="0074605B">
              <w:t>Jméno</w:t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565FA731" w14:textId="77777777" w:rsidR="0074605B" w:rsidRPr="0074605B" w:rsidRDefault="0074605B" w:rsidP="0074605B">
            <w:r w:rsidRPr="0074605B">
              <w:t>Pracovní zařazení</w:t>
            </w:r>
          </w:p>
        </w:tc>
        <w:tc>
          <w:tcPr>
            <w:tcW w:w="6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73F1043E" w14:textId="77777777" w:rsidR="0074605B" w:rsidRPr="0074605B" w:rsidRDefault="0074605B" w:rsidP="0074605B">
            <w:r w:rsidRPr="0074605B">
              <w:t>Telefon</w:t>
            </w:r>
          </w:p>
        </w:tc>
        <w:tc>
          <w:tcPr>
            <w:tcW w:w="10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03CA40FF" w14:textId="77777777" w:rsidR="0074605B" w:rsidRPr="0074605B" w:rsidRDefault="0074605B" w:rsidP="0074605B">
            <w:r w:rsidRPr="0074605B">
              <w:t>E</w:t>
            </w:r>
            <w:r w:rsidRPr="0074605B">
              <w:noBreakHyphen/>
              <w:t>mail</w:t>
            </w:r>
          </w:p>
        </w:tc>
      </w:tr>
      <w:tr w:rsidR="0074605B" w:rsidRPr="0074605B" w14:paraId="0C59B72D" w14:textId="77777777" w:rsidTr="00DF7528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B62E8" w14:textId="77777777" w:rsidR="0074605B" w:rsidRPr="0074605B" w:rsidRDefault="0074605B" w:rsidP="0074605B">
            <w:pPr>
              <w:rPr>
                <w:sz w:val="18"/>
                <w:szCs w:val="18"/>
              </w:rPr>
            </w:pPr>
            <w:r w:rsidRPr="0074605B">
              <w:rPr>
                <w:sz w:val="18"/>
                <w:szCs w:val="18"/>
              </w:rPr>
              <w:t>Věci technické a odsouhlasení změn</w:t>
            </w:r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BBAB9" w14:textId="6C3A5960" w:rsidR="0074605B" w:rsidRPr="0074605B" w:rsidRDefault="0074605B" w:rsidP="0074605B">
            <w:pPr>
              <w:rPr>
                <w:sz w:val="18"/>
                <w:szCs w:val="18"/>
                <w:highlight w:val="cyan"/>
              </w:rPr>
            </w:pPr>
            <w:r w:rsidRPr="0074605B">
              <w:rPr>
                <w:highlight w:val="cyan"/>
              </w:rPr>
              <w:t xml:space="preserve">[DOPLNÍ </w:t>
            </w:r>
            <w:r w:rsidR="00503C37">
              <w:rPr>
                <w:highlight w:val="cyan"/>
              </w:rPr>
              <w:t>OBJEDNATEL</w:t>
            </w:r>
            <w:r w:rsidRPr="0074605B">
              <w:rPr>
                <w:highlight w:val="cyan"/>
              </w:rPr>
              <w:t xml:space="preserve"> PŘED PODPISEM SMLOUVY]</w:t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EF5E5" w14:textId="12436183" w:rsidR="0074605B" w:rsidRDefault="0074605B" w:rsidP="0074605B">
            <w:r w:rsidRPr="00834BD7">
              <w:rPr>
                <w:highlight w:val="cyan"/>
              </w:rPr>
              <w:t xml:space="preserve">[DOPLNÍ </w:t>
            </w:r>
            <w:r w:rsidR="00503C37">
              <w:rPr>
                <w:highlight w:val="cyan"/>
              </w:rPr>
              <w:t>OBJEDNATEL</w:t>
            </w:r>
            <w:r w:rsidRPr="00834BD7">
              <w:rPr>
                <w:highlight w:val="cyan"/>
              </w:rPr>
              <w:t xml:space="preserve"> PŘED PODPISEM SMLOUVY]</w:t>
            </w:r>
          </w:p>
        </w:tc>
        <w:tc>
          <w:tcPr>
            <w:tcW w:w="6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81C1CA" w14:textId="4B9BD576" w:rsidR="0074605B" w:rsidRDefault="0074605B" w:rsidP="0074605B">
            <w:r w:rsidRPr="00834BD7">
              <w:rPr>
                <w:highlight w:val="cyan"/>
              </w:rPr>
              <w:t xml:space="preserve">[DOPLNÍ </w:t>
            </w:r>
            <w:r w:rsidR="00503C37">
              <w:rPr>
                <w:highlight w:val="cyan"/>
              </w:rPr>
              <w:t>OBJEDNATEL</w:t>
            </w:r>
            <w:r w:rsidRPr="00834BD7">
              <w:rPr>
                <w:highlight w:val="cyan"/>
              </w:rPr>
              <w:t xml:space="preserve"> PŘED PODPISEM SMLOUVY]</w:t>
            </w:r>
          </w:p>
        </w:tc>
        <w:tc>
          <w:tcPr>
            <w:tcW w:w="10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EA4C74" w14:textId="27FC6306" w:rsidR="0074605B" w:rsidRDefault="0074605B" w:rsidP="0074605B">
            <w:r w:rsidRPr="00834BD7">
              <w:rPr>
                <w:highlight w:val="cyan"/>
              </w:rPr>
              <w:t xml:space="preserve">[DOPLNÍ </w:t>
            </w:r>
            <w:r w:rsidR="00503C37">
              <w:rPr>
                <w:highlight w:val="cyan"/>
              </w:rPr>
              <w:t>OBJEDNATEL</w:t>
            </w:r>
            <w:r w:rsidRPr="00834BD7">
              <w:rPr>
                <w:highlight w:val="cyan"/>
              </w:rPr>
              <w:t xml:space="preserve"> PŘED PODPISEM SMLOUVY]</w:t>
            </w:r>
          </w:p>
        </w:tc>
      </w:tr>
      <w:tr w:rsidR="0074605B" w:rsidRPr="0074605B" w14:paraId="1654CD81" w14:textId="77777777" w:rsidTr="00DF7528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F3955" w14:textId="77777777" w:rsidR="0074605B" w:rsidRPr="0074605B" w:rsidRDefault="0074605B" w:rsidP="0074605B">
            <w:pPr>
              <w:rPr>
                <w:sz w:val="18"/>
                <w:szCs w:val="18"/>
              </w:rPr>
            </w:pPr>
            <w:r w:rsidRPr="0074605B">
              <w:rPr>
                <w:sz w:val="18"/>
                <w:szCs w:val="18"/>
              </w:rPr>
              <w:t>Věci technické a odsouhlasení změn</w:t>
            </w:r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499E6" w14:textId="6F81FD4D" w:rsidR="0074605B" w:rsidRDefault="0074605B" w:rsidP="0074605B">
            <w:r w:rsidRPr="00560833">
              <w:rPr>
                <w:highlight w:val="cyan"/>
              </w:rPr>
              <w:t xml:space="preserve">[DOPLNÍ </w:t>
            </w:r>
            <w:r w:rsidR="00503C37">
              <w:rPr>
                <w:highlight w:val="cyan"/>
              </w:rPr>
              <w:t>OBJEDNATEL</w:t>
            </w:r>
            <w:r w:rsidRPr="00560833">
              <w:rPr>
                <w:highlight w:val="cyan"/>
              </w:rPr>
              <w:t xml:space="preserve"> PŘED PODPISEM SMLOUVY]</w:t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C6D6F" w14:textId="6EF9C62C" w:rsidR="0074605B" w:rsidRDefault="0074605B" w:rsidP="0074605B">
            <w:r w:rsidRPr="00834BD7">
              <w:rPr>
                <w:highlight w:val="cyan"/>
              </w:rPr>
              <w:t xml:space="preserve">[DOPLNÍ </w:t>
            </w:r>
            <w:r w:rsidR="00503C37">
              <w:rPr>
                <w:highlight w:val="cyan"/>
              </w:rPr>
              <w:t>OBJEDNATEL</w:t>
            </w:r>
            <w:r w:rsidRPr="00834BD7">
              <w:rPr>
                <w:highlight w:val="cyan"/>
              </w:rPr>
              <w:t xml:space="preserve"> PŘED PODPISEM SMLOUVY]</w:t>
            </w:r>
          </w:p>
        </w:tc>
        <w:tc>
          <w:tcPr>
            <w:tcW w:w="6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EDFA07" w14:textId="644606A8" w:rsidR="0074605B" w:rsidRDefault="0074605B" w:rsidP="0074605B">
            <w:r w:rsidRPr="00834BD7">
              <w:rPr>
                <w:highlight w:val="cyan"/>
              </w:rPr>
              <w:t xml:space="preserve">[DOPLNÍ </w:t>
            </w:r>
            <w:r w:rsidR="00503C37">
              <w:rPr>
                <w:highlight w:val="cyan"/>
              </w:rPr>
              <w:t>OBJEDNATEL</w:t>
            </w:r>
            <w:r w:rsidRPr="00834BD7">
              <w:rPr>
                <w:highlight w:val="cyan"/>
              </w:rPr>
              <w:t xml:space="preserve"> PŘED PODPISEM SMLOUVY]</w:t>
            </w:r>
          </w:p>
        </w:tc>
        <w:tc>
          <w:tcPr>
            <w:tcW w:w="10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3BCAD8" w14:textId="1D106E27" w:rsidR="0074605B" w:rsidRDefault="0074605B" w:rsidP="0074605B">
            <w:r w:rsidRPr="00834BD7">
              <w:rPr>
                <w:highlight w:val="cyan"/>
              </w:rPr>
              <w:t xml:space="preserve">[DOPLNÍ </w:t>
            </w:r>
            <w:r w:rsidR="00503C37">
              <w:rPr>
                <w:highlight w:val="cyan"/>
              </w:rPr>
              <w:t>OBJEDNATEL</w:t>
            </w:r>
            <w:r w:rsidRPr="00834BD7">
              <w:rPr>
                <w:highlight w:val="cyan"/>
              </w:rPr>
              <w:t xml:space="preserve"> PŘED PODPISEM SMLOUVY]</w:t>
            </w:r>
          </w:p>
        </w:tc>
      </w:tr>
      <w:tr w:rsidR="0074605B" w:rsidRPr="0074605B" w14:paraId="264C8DEC" w14:textId="77777777" w:rsidTr="00DF7528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BA4EE" w14:textId="5334177F" w:rsidR="0074605B" w:rsidRPr="0074605B" w:rsidRDefault="0074605B" w:rsidP="0074605B">
            <w:pPr>
              <w:rPr>
                <w:sz w:val="18"/>
                <w:szCs w:val="18"/>
              </w:rPr>
            </w:pPr>
            <w:r w:rsidRPr="0074605B">
              <w:rPr>
                <w:highlight w:val="cyan"/>
              </w:rPr>
              <w:t xml:space="preserve">[DOPLNÍ </w:t>
            </w:r>
            <w:r w:rsidR="00503C37">
              <w:rPr>
                <w:highlight w:val="cyan"/>
              </w:rPr>
              <w:t>OBJEDNATEL</w:t>
            </w:r>
            <w:r w:rsidRPr="0074605B">
              <w:rPr>
                <w:highlight w:val="cyan"/>
              </w:rPr>
              <w:t xml:space="preserve"> PŘED PODPISEM SMLOUVY]</w:t>
            </w:r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1A5AD" w14:textId="2B8DD19A" w:rsidR="0074605B" w:rsidRDefault="0074605B" w:rsidP="0074605B">
            <w:r w:rsidRPr="00560833">
              <w:rPr>
                <w:highlight w:val="cyan"/>
              </w:rPr>
              <w:t xml:space="preserve">[DOPLNÍ </w:t>
            </w:r>
            <w:r w:rsidR="00503C37">
              <w:rPr>
                <w:highlight w:val="cyan"/>
              </w:rPr>
              <w:t>OBJEDNATEL</w:t>
            </w:r>
            <w:r w:rsidRPr="00560833">
              <w:rPr>
                <w:highlight w:val="cyan"/>
              </w:rPr>
              <w:t xml:space="preserve"> PŘED PODPISEM SMLOUVY]</w:t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39A56" w14:textId="08F40BBC" w:rsidR="0074605B" w:rsidRDefault="0074605B" w:rsidP="0074605B">
            <w:r w:rsidRPr="00834BD7">
              <w:rPr>
                <w:highlight w:val="cyan"/>
              </w:rPr>
              <w:t xml:space="preserve">[DOPLNÍ </w:t>
            </w:r>
            <w:r w:rsidR="00503C37">
              <w:rPr>
                <w:highlight w:val="cyan"/>
              </w:rPr>
              <w:t>OBJEDNATEL</w:t>
            </w:r>
            <w:r w:rsidRPr="00834BD7">
              <w:rPr>
                <w:highlight w:val="cyan"/>
              </w:rPr>
              <w:t xml:space="preserve"> PŘED PODPISEM SMLOUVY]</w:t>
            </w:r>
          </w:p>
        </w:tc>
        <w:tc>
          <w:tcPr>
            <w:tcW w:w="6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F9B7DA" w14:textId="16D270B2" w:rsidR="0074605B" w:rsidRDefault="0074605B" w:rsidP="0074605B">
            <w:r w:rsidRPr="00834BD7">
              <w:rPr>
                <w:highlight w:val="cyan"/>
              </w:rPr>
              <w:t xml:space="preserve">[DOPLNÍ </w:t>
            </w:r>
            <w:r w:rsidR="00503C37">
              <w:rPr>
                <w:highlight w:val="cyan"/>
              </w:rPr>
              <w:t>OBJEDNATEL</w:t>
            </w:r>
            <w:r w:rsidRPr="00834BD7">
              <w:rPr>
                <w:highlight w:val="cyan"/>
              </w:rPr>
              <w:t xml:space="preserve"> PŘED PODPISEM SMLOUVY]</w:t>
            </w:r>
          </w:p>
        </w:tc>
        <w:tc>
          <w:tcPr>
            <w:tcW w:w="10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FA888A" w14:textId="66AF532E" w:rsidR="0074605B" w:rsidRDefault="0074605B" w:rsidP="0074605B">
            <w:r w:rsidRPr="00834BD7">
              <w:rPr>
                <w:highlight w:val="cyan"/>
              </w:rPr>
              <w:t xml:space="preserve">[DOPLNÍ </w:t>
            </w:r>
            <w:r w:rsidR="00503C37">
              <w:rPr>
                <w:highlight w:val="cyan"/>
              </w:rPr>
              <w:t>PBJEDNATEL</w:t>
            </w:r>
            <w:r w:rsidRPr="00834BD7">
              <w:rPr>
                <w:highlight w:val="cyan"/>
              </w:rPr>
              <w:t xml:space="preserve"> PŘED PODPISEM SMLOUVY]</w:t>
            </w:r>
          </w:p>
        </w:tc>
      </w:tr>
      <w:tr w:rsidR="0074605B" w:rsidRPr="0074605B" w14:paraId="2A15D515" w14:textId="77777777" w:rsidTr="00DF7528">
        <w:trPr>
          <w:cantSplit/>
          <w:trHeight w:val="364"/>
        </w:trPr>
        <w:tc>
          <w:tcPr>
            <w:tcW w:w="9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AC9114" w14:textId="77777777" w:rsidR="0074605B" w:rsidRPr="0074605B" w:rsidRDefault="0074605B" w:rsidP="0074605B">
            <w:pPr>
              <w:rPr>
                <w:sz w:val="18"/>
                <w:szCs w:val="18"/>
              </w:rPr>
            </w:pPr>
            <w:r w:rsidRPr="0074605B">
              <w:rPr>
                <w:sz w:val="18"/>
                <w:szCs w:val="18"/>
              </w:rPr>
              <w:t>Fakturace</w:t>
            </w:r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ECD05" w14:textId="38AD3A55" w:rsidR="0074605B" w:rsidRDefault="0074605B" w:rsidP="0074605B">
            <w:r w:rsidRPr="00560833">
              <w:rPr>
                <w:highlight w:val="cyan"/>
              </w:rPr>
              <w:t xml:space="preserve">[DOPLNÍ </w:t>
            </w:r>
            <w:r w:rsidR="00503C37">
              <w:rPr>
                <w:highlight w:val="cyan"/>
              </w:rPr>
              <w:t>OBJEDNATEL</w:t>
            </w:r>
            <w:r w:rsidRPr="00560833">
              <w:rPr>
                <w:highlight w:val="cyan"/>
              </w:rPr>
              <w:t xml:space="preserve"> PŘED PODPISEM SMLOUVY]</w:t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AE6B7" w14:textId="34E70F85" w:rsidR="0074605B" w:rsidRDefault="0074605B" w:rsidP="0074605B">
            <w:r w:rsidRPr="00834BD7">
              <w:rPr>
                <w:highlight w:val="cyan"/>
              </w:rPr>
              <w:t xml:space="preserve">[DOPLNÍ </w:t>
            </w:r>
            <w:r w:rsidR="00503C37">
              <w:rPr>
                <w:highlight w:val="cyan"/>
              </w:rPr>
              <w:t>OBJEDNATEL</w:t>
            </w:r>
            <w:r w:rsidRPr="00834BD7">
              <w:rPr>
                <w:highlight w:val="cyan"/>
              </w:rPr>
              <w:t xml:space="preserve"> PŘED PODPISEM SMLOUVY]</w:t>
            </w:r>
          </w:p>
        </w:tc>
        <w:tc>
          <w:tcPr>
            <w:tcW w:w="6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920773" w14:textId="1BFF9FD8" w:rsidR="0074605B" w:rsidRDefault="0074605B" w:rsidP="0074605B">
            <w:r w:rsidRPr="00834BD7">
              <w:rPr>
                <w:highlight w:val="cyan"/>
              </w:rPr>
              <w:t xml:space="preserve">[DOPLNÍ </w:t>
            </w:r>
            <w:r w:rsidR="00503C37">
              <w:rPr>
                <w:highlight w:val="cyan"/>
              </w:rPr>
              <w:t>OBJEDNATEL</w:t>
            </w:r>
            <w:r w:rsidRPr="00834BD7">
              <w:rPr>
                <w:highlight w:val="cyan"/>
              </w:rPr>
              <w:t xml:space="preserve"> PŘED PODPISEM SMLOUVY]</w:t>
            </w:r>
          </w:p>
        </w:tc>
        <w:tc>
          <w:tcPr>
            <w:tcW w:w="10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8EE3BE" w14:textId="75EF6BAC" w:rsidR="0074605B" w:rsidRDefault="0074605B" w:rsidP="0074605B">
            <w:r w:rsidRPr="00834BD7">
              <w:rPr>
                <w:highlight w:val="cyan"/>
              </w:rPr>
              <w:t xml:space="preserve">[DOPLNÍ </w:t>
            </w:r>
            <w:r w:rsidR="00503C37">
              <w:rPr>
                <w:highlight w:val="cyan"/>
              </w:rPr>
              <w:t>OBJEDNATEL</w:t>
            </w:r>
            <w:r w:rsidRPr="00834BD7">
              <w:rPr>
                <w:highlight w:val="cyan"/>
              </w:rPr>
              <w:t xml:space="preserve"> PŘED PODPISEM SMLOUVY]</w:t>
            </w:r>
          </w:p>
        </w:tc>
      </w:tr>
      <w:tr w:rsidR="0074605B" w:rsidRPr="0074605B" w14:paraId="5EFE9507" w14:textId="77777777" w:rsidTr="00DF7528">
        <w:trPr>
          <w:cantSplit/>
          <w:trHeight w:val="243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7A51108D" w14:textId="77777777" w:rsidR="0074605B" w:rsidRPr="0074605B" w:rsidRDefault="0074605B" w:rsidP="0074605B">
            <w:pPr>
              <w:rPr>
                <w:highlight w:val="yellow"/>
              </w:rPr>
            </w:pPr>
            <w:r w:rsidRPr="0074605B">
              <w:t>Zhotovitel</w:t>
            </w:r>
          </w:p>
        </w:tc>
      </w:tr>
      <w:tr w:rsidR="0074605B" w:rsidRPr="0074605B" w14:paraId="5C5D678C" w14:textId="77777777" w:rsidTr="00DF7528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6F0FDC5B" w14:textId="77777777" w:rsidR="0074605B" w:rsidRPr="0074605B" w:rsidRDefault="0074605B" w:rsidP="0074605B">
            <w:r w:rsidRPr="0074605B">
              <w:t>Oblast / pozice</w:t>
            </w:r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7861C687" w14:textId="77777777" w:rsidR="0074605B" w:rsidRPr="0074605B" w:rsidRDefault="0074605B" w:rsidP="0074605B">
            <w:r w:rsidRPr="0074605B">
              <w:t>Jméno</w:t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70ACD78D" w14:textId="77777777" w:rsidR="0074605B" w:rsidRPr="0074605B" w:rsidRDefault="0074605B" w:rsidP="0074605B">
            <w:r w:rsidRPr="0074605B">
              <w:t>Pracovní zařazení</w:t>
            </w:r>
          </w:p>
        </w:tc>
        <w:tc>
          <w:tcPr>
            <w:tcW w:w="6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53C88C31" w14:textId="77777777" w:rsidR="0074605B" w:rsidRPr="0074605B" w:rsidRDefault="0074605B" w:rsidP="0074605B">
            <w:r w:rsidRPr="0074605B">
              <w:t>Telefon</w:t>
            </w:r>
          </w:p>
        </w:tc>
        <w:tc>
          <w:tcPr>
            <w:tcW w:w="10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/>
            <w:vAlign w:val="center"/>
          </w:tcPr>
          <w:p w14:paraId="3B3096D1" w14:textId="77777777" w:rsidR="0074605B" w:rsidRPr="0074605B" w:rsidRDefault="0074605B" w:rsidP="0074605B">
            <w:r w:rsidRPr="0074605B">
              <w:t>E</w:t>
            </w:r>
            <w:r w:rsidRPr="0074605B">
              <w:noBreakHyphen/>
              <w:t>mail</w:t>
            </w:r>
          </w:p>
        </w:tc>
      </w:tr>
      <w:tr w:rsidR="0074605B" w:rsidRPr="0074605B" w14:paraId="5714C715" w14:textId="77777777" w:rsidTr="00DF7528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9447F" w14:textId="77777777" w:rsidR="0074605B" w:rsidRPr="0074605B" w:rsidRDefault="0074605B" w:rsidP="0074605B">
            <w:pPr>
              <w:rPr>
                <w:sz w:val="18"/>
                <w:szCs w:val="18"/>
              </w:rPr>
            </w:pPr>
            <w:r w:rsidRPr="0074605B">
              <w:rPr>
                <w:sz w:val="18"/>
                <w:szCs w:val="18"/>
              </w:rPr>
              <w:t>Hlavní inženýr projektu</w:t>
            </w:r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E4684" w14:textId="4203F306" w:rsidR="0074605B" w:rsidRPr="0074605B" w:rsidRDefault="0074605B" w:rsidP="0074605B">
            <w:pPr>
              <w:rPr>
                <w:sz w:val="18"/>
                <w:szCs w:val="18"/>
              </w:rPr>
            </w:pPr>
            <w:r w:rsidRPr="005B49AA">
              <w:rPr>
                <w:highlight w:val="yellow"/>
              </w:rPr>
              <w:t xml:space="preserve">[DOPLNÍ </w:t>
            </w:r>
            <w:r w:rsidR="00503C37">
              <w:rPr>
                <w:highlight w:val="yellow"/>
              </w:rPr>
              <w:t>ZHOTOVITEL</w:t>
            </w:r>
            <w:r w:rsidRPr="005B49AA">
              <w:rPr>
                <w:highlight w:val="yellow"/>
              </w:rPr>
              <w:t>]</w:t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04932" w14:textId="0B115985" w:rsidR="0074605B" w:rsidRDefault="0074605B" w:rsidP="0074605B">
            <w:r w:rsidRPr="005344CB">
              <w:rPr>
                <w:highlight w:val="yellow"/>
              </w:rPr>
              <w:t xml:space="preserve">[DOPLNÍ </w:t>
            </w:r>
            <w:r w:rsidR="00503C37">
              <w:rPr>
                <w:highlight w:val="yellow"/>
              </w:rPr>
              <w:t>ZHOTOVITEL</w:t>
            </w:r>
            <w:r w:rsidRPr="005344CB">
              <w:rPr>
                <w:highlight w:val="yellow"/>
              </w:rPr>
              <w:t>]</w:t>
            </w:r>
          </w:p>
        </w:tc>
        <w:tc>
          <w:tcPr>
            <w:tcW w:w="6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FCA44F" w14:textId="1724D4A1" w:rsidR="0074605B" w:rsidRDefault="0074605B" w:rsidP="0074605B">
            <w:r w:rsidRPr="005344CB">
              <w:rPr>
                <w:highlight w:val="yellow"/>
              </w:rPr>
              <w:t xml:space="preserve">[DOPLNÍ </w:t>
            </w:r>
            <w:r w:rsidR="00503C37">
              <w:rPr>
                <w:highlight w:val="yellow"/>
              </w:rPr>
              <w:t>ZHOTOVITEL</w:t>
            </w:r>
            <w:r w:rsidRPr="005344CB">
              <w:rPr>
                <w:highlight w:val="yellow"/>
              </w:rPr>
              <w:t>]</w:t>
            </w:r>
          </w:p>
        </w:tc>
        <w:tc>
          <w:tcPr>
            <w:tcW w:w="10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013E7F" w14:textId="5B55411B" w:rsidR="0074605B" w:rsidRDefault="0074605B" w:rsidP="0074605B">
            <w:r w:rsidRPr="005344CB">
              <w:rPr>
                <w:highlight w:val="yellow"/>
              </w:rPr>
              <w:t xml:space="preserve">[DOPLNÍ </w:t>
            </w:r>
            <w:r w:rsidR="00503C37">
              <w:rPr>
                <w:highlight w:val="yellow"/>
              </w:rPr>
              <w:t>ZHOTOVITEL</w:t>
            </w:r>
            <w:r w:rsidRPr="005344CB">
              <w:rPr>
                <w:highlight w:val="yellow"/>
              </w:rPr>
              <w:t>]</w:t>
            </w:r>
          </w:p>
        </w:tc>
      </w:tr>
      <w:tr w:rsidR="0074605B" w:rsidRPr="0074605B" w14:paraId="502DA13C" w14:textId="77777777" w:rsidTr="00DF7528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489FD" w14:textId="77777777" w:rsidR="0074605B" w:rsidRPr="0074605B" w:rsidRDefault="0074605B" w:rsidP="0074605B">
            <w:pPr>
              <w:rPr>
                <w:sz w:val="18"/>
                <w:szCs w:val="18"/>
              </w:rPr>
            </w:pPr>
            <w:r w:rsidRPr="0074605B">
              <w:rPr>
                <w:sz w:val="18"/>
                <w:szCs w:val="18"/>
              </w:rPr>
              <w:t>Fakturace</w:t>
            </w:r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18749" w14:textId="4EBBE016" w:rsidR="0074605B" w:rsidRPr="0074605B" w:rsidRDefault="0074605B" w:rsidP="0074605B">
            <w:pPr>
              <w:rPr>
                <w:sz w:val="18"/>
                <w:szCs w:val="18"/>
              </w:rPr>
            </w:pPr>
            <w:r w:rsidRPr="005B49AA">
              <w:rPr>
                <w:highlight w:val="yellow"/>
              </w:rPr>
              <w:t xml:space="preserve">[DOPLNÍ </w:t>
            </w:r>
            <w:r w:rsidR="00503C37">
              <w:rPr>
                <w:highlight w:val="yellow"/>
              </w:rPr>
              <w:t>ZHOTOVITEL</w:t>
            </w:r>
            <w:r w:rsidRPr="005B49AA">
              <w:rPr>
                <w:highlight w:val="yellow"/>
              </w:rPr>
              <w:t>]</w:t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454D9" w14:textId="68D42115" w:rsidR="0074605B" w:rsidRDefault="0074605B" w:rsidP="0074605B">
            <w:r w:rsidRPr="005344CB">
              <w:rPr>
                <w:highlight w:val="yellow"/>
              </w:rPr>
              <w:t xml:space="preserve">[DOPLNÍ </w:t>
            </w:r>
            <w:r w:rsidR="00503C37">
              <w:rPr>
                <w:highlight w:val="yellow"/>
              </w:rPr>
              <w:t>ZHOT</w:t>
            </w:r>
            <w:r w:rsidR="009E6463">
              <w:rPr>
                <w:highlight w:val="yellow"/>
              </w:rPr>
              <w:t>OVITEL</w:t>
            </w:r>
            <w:r w:rsidRPr="005344CB">
              <w:rPr>
                <w:highlight w:val="yellow"/>
              </w:rPr>
              <w:t>]</w:t>
            </w:r>
          </w:p>
        </w:tc>
        <w:tc>
          <w:tcPr>
            <w:tcW w:w="6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21C1AA" w14:textId="3566A6C5" w:rsidR="0074605B" w:rsidRDefault="0074605B" w:rsidP="0074605B">
            <w:r w:rsidRPr="005344CB">
              <w:rPr>
                <w:highlight w:val="yellow"/>
              </w:rPr>
              <w:t xml:space="preserve">[DOPLNÍ </w:t>
            </w:r>
            <w:r w:rsidR="009E6463">
              <w:rPr>
                <w:highlight w:val="yellow"/>
              </w:rPr>
              <w:t>ZHOTOVITEL</w:t>
            </w:r>
            <w:r w:rsidRPr="005344CB">
              <w:rPr>
                <w:highlight w:val="yellow"/>
              </w:rPr>
              <w:t>]</w:t>
            </w:r>
          </w:p>
        </w:tc>
        <w:tc>
          <w:tcPr>
            <w:tcW w:w="10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A77C48" w14:textId="0340642D" w:rsidR="0074605B" w:rsidRDefault="0074605B" w:rsidP="0074605B">
            <w:r w:rsidRPr="005344CB">
              <w:rPr>
                <w:highlight w:val="yellow"/>
              </w:rPr>
              <w:t xml:space="preserve">[DOPLNÍ </w:t>
            </w:r>
            <w:r w:rsidR="009E6463">
              <w:rPr>
                <w:highlight w:val="yellow"/>
              </w:rPr>
              <w:t>ZHOTOVITEL</w:t>
            </w:r>
            <w:r w:rsidRPr="005344CB">
              <w:rPr>
                <w:highlight w:val="yellow"/>
              </w:rPr>
              <w:t>]</w:t>
            </w:r>
          </w:p>
        </w:tc>
      </w:tr>
      <w:tr w:rsidR="0074605B" w:rsidRPr="0074605B" w14:paraId="60E7C925" w14:textId="77777777" w:rsidTr="00DF7528">
        <w:trPr>
          <w:cantSplit/>
          <w:trHeight w:val="243"/>
        </w:trPr>
        <w:tc>
          <w:tcPr>
            <w:tcW w:w="9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67C0D" w14:textId="77777777" w:rsidR="0074605B" w:rsidRPr="0074605B" w:rsidRDefault="0074605B" w:rsidP="0074605B">
            <w:pPr>
              <w:rPr>
                <w:sz w:val="18"/>
                <w:szCs w:val="18"/>
              </w:rPr>
            </w:pPr>
            <w:r w:rsidRPr="0074605B">
              <w:rPr>
                <w:sz w:val="18"/>
                <w:szCs w:val="18"/>
              </w:rPr>
              <w:t>Odstraňování vad</w:t>
            </w:r>
          </w:p>
        </w:tc>
        <w:tc>
          <w:tcPr>
            <w:tcW w:w="10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8AAA4" w14:textId="0BEF03FA" w:rsidR="0074605B" w:rsidRPr="0074605B" w:rsidRDefault="0074605B" w:rsidP="0074605B">
            <w:pPr>
              <w:rPr>
                <w:sz w:val="18"/>
                <w:szCs w:val="18"/>
              </w:rPr>
            </w:pPr>
            <w:r w:rsidRPr="005B49AA">
              <w:rPr>
                <w:highlight w:val="yellow"/>
              </w:rPr>
              <w:t xml:space="preserve">[DOPLNÍ </w:t>
            </w:r>
            <w:r w:rsidR="009E6463">
              <w:rPr>
                <w:highlight w:val="yellow"/>
              </w:rPr>
              <w:t>ZHOTOVITEL</w:t>
            </w:r>
            <w:r w:rsidRPr="005B49AA">
              <w:rPr>
                <w:highlight w:val="yellow"/>
              </w:rPr>
              <w:t>]</w:t>
            </w:r>
          </w:p>
        </w:tc>
        <w:tc>
          <w:tcPr>
            <w:tcW w:w="1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27537" w14:textId="5375BAD0" w:rsidR="0074605B" w:rsidRDefault="0074605B" w:rsidP="0074605B">
            <w:r w:rsidRPr="005344CB">
              <w:rPr>
                <w:highlight w:val="yellow"/>
              </w:rPr>
              <w:t xml:space="preserve">[DOPLNÍ </w:t>
            </w:r>
            <w:r w:rsidR="009E6463">
              <w:rPr>
                <w:highlight w:val="yellow"/>
              </w:rPr>
              <w:t>ZHOTOVITEL</w:t>
            </w:r>
            <w:r w:rsidRPr="005344CB">
              <w:rPr>
                <w:highlight w:val="yellow"/>
              </w:rPr>
              <w:t>]</w:t>
            </w:r>
          </w:p>
        </w:tc>
        <w:tc>
          <w:tcPr>
            <w:tcW w:w="6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DDF503" w14:textId="07D6734E" w:rsidR="0074605B" w:rsidRDefault="0074605B" w:rsidP="0074605B">
            <w:r w:rsidRPr="005344CB">
              <w:rPr>
                <w:highlight w:val="yellow"/>
              </w:rPr>
              <w:t xml:space="preserve">[DOPLNÍ </w:t>
            </w:r>
            <w:r w:rsidR="009E6463">
              <w:rPr>
                <w:highlight w:val="yellow"/>
              </w:rPr>
              <w:t>ZHOTOVITEL</w:t>
            </w:r>
            <w:r w:rsidRPr="005344CB">
              <w:rPr>
                <w:highlight w:val="yellow"/>
              </w:rPr>
              <w:t>]</w:t>
            </w:r>
          </w:p>
        </w:tc>
        <w:tc>
          <w:tcPr>
            <w:tcW w:w="10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9FB7D7" w14:textId="36872D8F" w:rsidR="0074605B" w:rsidRDefault="0074605B" w:rsidP="0074605B">
            <w:r w:rsidRPr="005344CB">
              <w:rPr>
                <w:highlight w:val="yellow"/>
              </w:rPr>
              <w:t xml:space="preserve">[DOPLNÍ </w:t>
            </w:r>
            <w:r w:rsidR="009E6463">
              <w:rPr>
                <w:highlight w:val="yellow"/>
              </w:rPr>
              <w:t>ZHOTOVITEL</w:t>
            </w:r>
            <w:r w:rsidRPr="005344CB">
              <w:rPr>
                <w:highlight w:val="yellow"/>
              </w:rPr>
              <w:t>]</w:t>
            </w:r>
          </w:p>
        </w:tc>
      </w:tr>
    </w:tbl>
    <w:p w14:paraId="44E871BC" w14:textId="77777777" w:rsidR="0074605B" w:rsidRPr="0074605B" w:rsidRDefault="0074605B" w:rsidP="003967A0">
      <w:pPr>
        <w:tabs>
          <w:tab w:val="center" w:pos="1985"/>
          <w:tab w:val="center" w:pos="7088"/>
        </w:tabs>
        <w:rPr>
          <w:b/>
        </w:rPr>
      </w:pPr>
    </w:p>
    <w:sectPr w:rsidR="0074605B" w:rsidRPr="0074605B" w:rsidSect="003660DD">
      <w:footerReference w:type="default" r:id="rId13"/>
      <w:footnotePr>
        <w:pos w:val="beneathText"/>
      </w:footnotePr>
      <w:pgSz w:w="11905" w:h="16837" w:code="9"/>
      <w:pgMar w:top="1417" w:right="1417" w:bottom="1417" w:left="1417" w:header="567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199A8" w14:textId="77777777" w:rsidR="004176C0" w:rsidRDefault="004176C0" w:rsidP="00AC4834">
      <w:r>
        <w:separator/>
      </w:r>
    </w:p>
    <w:p w14:paraId="7670974C" w14:textId="77777777" w:rsidR="004176C0" w:rsidRDefault="004176C0" w:rsidP="00AC4834"/>
  </w:endnote>
  <w:endnote w:type="continuationSeparator" w:id="0">
    <w:p w14:paraId="56EC56B5" w14:textId="77777777" w:rsidR="004176C0" w:rsidRDefault="004176C0" w:rsidP="00AC4834">
      <w:r>
        <w:continuationSeparator/>
      </w:r>
    </w:p>
    <w:p w14:paraId="43C74275" w14:textId="77777777" w:rsidR="004176C0" w:rsidRDefault="004176C0" w:rsidP="00AC4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148D9" w14:textId="0C80C98B" w:rsidR="003D6EBA" w:rsidRDefault="003D6EBA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62A25" w:rsidRPr="00362A25">
      <w:rPr>
        <w:b/>
        <w:bCs/>
        <w:noProof/>
        <w:lang w:val="cs-CZ"/>
      </w:rPr>
      <w:t>13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SECTIONPAGES   \* MERGEFORMAT </w:instrText>
    </w:r>
    <w:r>
      <w:rPr>
        <w:b/>
        <w:bCs/>
      </w:rPr>
      <w:fldChar w:fldCharType="separate"/>
    </w:r>
    <w:r w:rsidR="00FC62F6">
      <w:rPr>
        <w:b/>
        <w:bCs/>
        <w:noProof/>
      </w:rPr>
      <w:t>10</w:t>
    </w:r>
    <w:r>
      <w:rPr>
        <w:b/>
        <w:bCs/>
      </w:rPr>
      <w:fldChar w:fldCharType="end"/>
    </w:r>
  </w:p>
  <w:p w14:paraId="61829076" w14:textId="77777777" w:rsidR="003D6EBA" w:rsidRPr="003660DD" w:rsidRDefault="003D6EBA" w:rsidP="003660DD">
    <w:pPr>
      <w:pStyle w:val="Zpat"/>
      <w:tabs>
        <w:tab w:val="clear" w:pos="4536"/>
        <w:tab w:val="clear" w:pos="9072"/>
        <w:tab w:val="left" w:pos="5244"/>
      </w:tabs>
      <w:rPr>
        <w:lang w:val="cs-CZ"/>
      </w:rPr>
    </w:pPr>
    <w:r>
      <w:rPr>
        <w:lang w:val="cs-CZ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07B78" w14:textId="77777777" w:rsidR="003D6EBA" w:rsidRPr="00AC4834" w:rsidRDefault="003D6EBA" w:rsidP="00AC4834">
    <w:pPr>
      <w:pStyle w:val="Zpat"/>
    </w:pPr>
    <w:r>
      <w:rPr>
        <w:rStyle w:val="slostrnky"/>
      </w:rPr>
      <w:t>G</w:t>
    </w:r>
    <w:r w:rsidRPr="00AC4834">
      <w:fldChar w:fldCharType="begin"/>
    </w:r>
    <w:r w:rsidRPr="003660DD">
      <w:instrText>PAGE   \* MERGEFORMAT</w:instrText>
    </w:r>
    <w:r w:rsidRPr="00AC4834">
      <w:fldChar w:fldCharType="separate"/>
    </w:r>
    <w:r w:rsidRPr="00A65521">
      <w:rPr>
        <w:noProof/>
        <w:lang w:val="cs-CZ"/>
      </w:rPr>
      <w:t>1</w:t>
    </w:r>
    <w:r w:rsidRPr="00AC4834">
      <w:fldChar w:fldCharType="end"/>
    </w:r>
  </w:p>
  <w:p w14:paraId="3A0FF5F2" w14:textId="77777777" w:rsidR="003D6EBA" w:rsidRPr="003660DD" w:rsidRDefault="003D6EBA" w:rsidP="003660DD">
    <w:pPr>
      <w:pStyle w:val="Zpat"/>
    </w:pPr>
  </w:p>
  <w:p w14:paraId="5630AD66" w14:textId="77777777" w:rsidR="003D6EBA" w:rsidRDefault="003D6EBA" w:rsidP="003660D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B4B86" w14:textId="77777777" w:rsidR="003D6EBA" w:rsidRPr="003660DD" w:rsidRDefault="003D6EBA" w:rsidP="003660DD">
    <w:pPr>
      <w:pStyle w:val="Zpat"/>
      <w:tabs>
        <w:tab w:val="clear" w:pos="4536"/>
        <w:tab w:val="clear" w:pos="9072"/>
        <w:tab w:val="left" w:pos="5244"/>
      </w:tabs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1BB9E" w14:textId="77777777" w:rsidR="004176C0" w:rsidRDefault="004176C0" w:rsidP="00AC4834">
      <w:r>
        <w:separator/>
      </w:r>
    </w:p>
    <w:p w14:paraId="27F78D9E" w14:textId="77777777" w:rsidR="004176C0" w:rsidRDefault="004176C0" w:rsidP="00AC4834"/>
  </w:footnote>
  <w:footnote w:type="continuationSeparator" w:id="0">
    <w:p w14:paraId="37C25987" w14:textId="77777777" w:rsidR="004176C0" w:rsidRDefault="004176C0" w:rsidP="00AC4834">
      <w:r>
        <w:continuationSeparator/>
      </w:r>
    </w:p>
    <w:p w14:paraId="35F15BF2" w14:textId="77777777" w:rsidR="004176C0" w:rsidRDefault="004176C0" w:rsidP="00AC48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D0431E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1"/>
    <w:multiLevelType w:val="multilevel"/>
    <w:tmpl w:val="9E20B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00000003"/>
    <w:multiLevelType w:val="singleLevel"/>
    <w:tmpl w:val="00000003"/>
    <w:name w:val="WW8Num19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20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</w:lvl>
  </w:abstractNum>
  <w:abstractNum w:abstractNumId="5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 w:val="0"/>
        <w:i w:val="0"/>
        <w:color w:val="auto"/>
        <w:sz w:val="24"/>
        <w:u w:val="none"/>
      </w:r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pStyle w:val="OdstavecSmlouvy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 w:val="0"/>
        <w:i w:val="0"/>
        <w:color w:val="auto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lowerLetter"/>
      <w:pStyle w:val="slovanPododstavecSmlouvy"/>
      <w:lvlText w:val="%1)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02C028AE"/>
    <w:multiLevelType w:val="multilevel"/>
    <w:tmpl w:val="B19E87FE"/>
    <w:lvl w:ilvl="0">
      <w:start w:val="1"/>
      <w:numFmt w:val="upperRoman"/>
      <w:pStyle w:val="Nadpis1"/>
      <w:lvlText w:val="%1."/>
      <w:lvlJc w:val="center"/>
      <w:pPr>
        <w:ind w:left="851" w:hanging="851"/>
      </w:pPr>
      <w:rPr>
        <w:rFonts w:hint="default"/>
        <w:b/>
      </w:rPr>
    </w:lvl>
    <w:lvl w:ilvl="1">
      <w:start w:val="1"/>
      <w:numFmt w:val="decimal"/>
      <w:pStyle w:val="Odstavecseseznamem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Bezmezer"/>
      <w:lvlText w:val="%3)"/>
      <w:lvlJc w:val="left"/>
      <w:pPr>
        <w:ind w:left="1134" w:hanging="567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9F70AD8"/>
    <w:multiLevelType w:val="hybridMultilevel"/>
    <w:tmpl w:val="5FB41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55F0D"/>
    <w:multiLevelType w:val="hybridMultilevel"/>
    <w:tmpl w:val="86B08C1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F846D8"/>
    <w:multiLevelType w:val="hybridMultilevel"/>
    <w:tmpl w:val="08C4894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7F2265"/>
    <w:multiLevelType w:val="hybridMultilevel"/>
    <w:tmpl w:val="4D542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2213A"/>
    <w:multiLevelType w:val="hybridMultilevel"/>
    <w:tmpl w:val="D2E41DD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D00971"/>
    <w:multiLevelType w:val="hybridMultilevel"/>
    <w:tmpl w:val="E79E210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8515D3"/>
    <w:multiLevelType w:val="hybridMultilevel"/>
    <w:tmpl w:val="791EE75C"/>
    <w:lvl w:ilvl="0" w:tplc="FF5E561A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853CD"/>
    <w:multiLevelType w:val="hybridMultilevel"/>
    <w:tmpl w:val="5F744F08"/>
    <w:lvl w:ilvl="0" w:tplc="8F762F48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D032C32"/>
    <w:multiLevelType w:val="hybridMultilevel"/>
    <w:tmpl w:val="7DF49A7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54101094">
    <w:abstractNumId w:val="1"/>
  </w:num>
  <w:num w:numId="2" w16cid:durableId="661356020">
    <w:abstractNumId w:val="6"/>
  </w:num>
  <w:num w:numId="3" w16cid:durableId="1562593883">
    <w:abstractNumId w:val="7"/>
  </w:num>
  <w:num w:numId="4" w16cid:durableId="2140222213">
    <w:abstractNumId w:val="0"/>
  </w:num>
  <w:num w:numId="5" w16cid:durableId="452790500">
    <w:abstractNumId w:val="8"/>
  </w:num>
  <w:num w:numId="6" w16cid:durableId="888103009">
    <w:abstractNumId w:val="16"/>
  </w:num>
  <w:num w:numId="7" w16cid:durableId="1900898257">
    <w:abstractNumId w:val="17"/>
  </w:num>
  <w:num w:numId="8" w16cid:durableId="1434783222">
    <w:abstractNumId w:val="15"/>
  </w:num>
  <w:num w:numId="9" w16cid:durableId="1490980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2553557">
    <w:abstractNumId w:val="14"/>
  </w:num>
  <w:num w:numId="11" w16cid:durableId="858854348">
    <w:abstractNumId w:val="13"/>
  </w:num>
  <w:num w:numId="12" w16cid:durableId="1724523806">
    <w:abstractNumId w:val="12"/>
  </w:num>
  <w:num w:numId="13" w16cid:durableId="286351463">
    <w:abstractNumId w:val="9"/>
  </w:num>
  <w:num w:numId="14" w16cid:durableId="205677696">
    <w:abstractNumId w:val="8"/>
  </w:num>
  <w:num w:numId="15" w16cid:durableId="591207175">
    <w:abstractNumId w:val="8"/>
  </w:num>
  <w:num w:numId="16" w16cid:durableId="1565724179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7" w16cid:durableId="2065643577">
    <w:abstractNumId w:val="10"/>
  </w:num>
  <w:num w:numId="18" w16cid:durableId="1978949755">
    <w:abstractNumId w:val="11"/>
  </w:num>
  <w:num w:numId="19" w16cid:durableId="211766962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6FC"/>
    <w:rsid w:val="0000153E"/>
    <w:rsid w:val="0000393E"/>
    <w:rsid w:val="000051C2"/>
    <w:rsid w:val="00006692"/>
    <w:rsid w:val="000068F2"/>
    <w:rsid w:val="00012A1A"/>
    <w:rsid w:val="000130E8"/>
    <w:rsid w:val="00015DA2"/>
    <w:rsid w:val="0001607F"/>
    <w:rsid w:val="00017394"/>
    <w:rsid w:val="000230B0"/>
    <w:rsid w:val="000259D4"/>
    <w:rsid w:val="00027073"/>
    <w:rsid w:val="00027A60"/>
    <w:rsid w:val="00030C2B"/>
    <w:rsid w:val="000317AC"/>
    <w:rsid w:val="00031AB3"/>
    <w:rsid w:val="000353C4"/>
    <w:rsid w:val="00035954"/>
    <w:rsid w:val="00036206"/>
    <w:rsid w:val="00036877"/>
    <w:rsid w:val="00036977"/>
    <w:rsid w:val="00042A85"/>
    <w:rsid w:val="000430FB"/>
    <w:rsid w:val="00044499"/>
    <w:rsid w:val="0004636E"/>
    <w:rsid w:val="000479FB"/>
    <w:rsid w:val="00051580"/>
    <w:rsid w:val="000568D1"/>
    <w:rsid w:val="000568F4"/>
    <w:rsid w:val="00061200"/>
    <w:rsid w:val="00061719"/>
    <w:rsid w:val="00064803"/>
    <w:rsid w:val="00072A39"/>
    <w:rsid w:val="00075C2B"/>
    <w:rsid w:val="00077956"/>
    <w:rsid w:val="00077C24"/>
    <w:rsid w:val="00081B10"/>
    <w:rsid w:val="00081D41"/>
    <w:rsid w:val="00081F4C"/>
    <w:rsid w:val="00082421"/>
    <w:rsid w:val="000826F1"/>
    <w:rsid w:val="00084CDD"/>
    <w:rsid w:val="00085C7B"/>
    <w:rsid w:val="00085D57"/>
    <w:rsid w:val="00093049"/>
    <w:rsid w:val="000A5DCE"/>
    <w:rsid w:val="000B0F20"/>
    <w:rsid w:val="000B2629"/>
    <w:rsid w:val="000B2CA6"/>
    <w:rsid w:val="000B673C"/>
    <w:rsid w:val="000B7689"/>
    <w:rsid w:val="000C0A10"/>
    <w:rsid w:val="000C2198"/>
    <w:rsid w:val="000C29E5"/>
    <w:rsid w:val="000C3A59"/>
    <w:rsid w:val="000C44BE"/>
    <w:rsid w:val="000E0D3C"/>
    <w:rsid w:val="000E1B4E"/>
    <w:rsid w:val="000E2864"/>
    <w:rsid w:val="000E2F95"/>
    <w:rsid w:val="000E3E8C"/>
    <w:rsid w:val="000E5E3B"/>
    <w:rsid w:val="000E715C"/>
    <w:rsid w:val="000E7D20"/>
    <w:rsid w:val="000F08BB"/>
    <w:rsid w:val="000F7BC2"/>
    <w:rsid w:val="00100673"/>
    <w:rsid w:val="001019DD"/>
    <w:rsid w:val="00110147"/>
    <w:rsid w:val="00110236"/>
    <w:rsid w:val="00112B5A"/>
    <w:rsid w:val="00114046"/>
    <w:rsid w:val="00121E19"/>
    <w:rsid w:val="00124F9C"/>
    <w:rsid w:val="00125064"/>
    <w:rsid w:val="0012733A"/>
    <w:rsid w:val="00131D56"/>
    <w:rsid w:val="0013360F"/>
    <w:rsid w:val="001346BC"/>
    <w:rsid w:val="001368C4"/>
    <w:rsid w:val="00141CDF"/>
    <w:rsid w:val="00143329"/>
    <w:rsid w:val="00143B45"/>
    <w:rsid w:val="0015030E"/>
    <w:rsid w:val="00150FB0"/>
    <w:rsid w:val="00151692"/>
    <w:rsid w:val="00153F5C"/>
    <w:rsid w:val="00154337"/>
    <w:rsid w:val="001557F5"/>
    <w:rsid w:val="00157CBF"/>
    <w:rsid w:val="00157EE7"/>
    <w:rsid w:val="00161C98"/>
    <w:rsid w:val="00164832"/>
    <w:rsid w:val="00167DE3"/>
    <w:rsid w:val="001716C4"/>
    <w:rsid w:val="0017366F"/>
    <w:rsid w:val="00177D01"/>
    <w:rsid w:val="001819BA"/>
    <w:rsid w:val="001821F8"/>
    <w:rsid w:val="00182AA5"/>
    <w:rsid w:val="001832F4"/>
    <w:rsid w:val="00185D89"/>
    <w:rsid w:val="00191CEC"/>
    <w:rsid w:val="0019292B"/>
    <w:rsid w:val="00194A01"/>
    <w:rsid w:val="001A25AC"/>
    <w:rsid w:val="001A4829"/>
    <w:rsid w:val="001B131B"/>
    <w:rsid w:val="001B7FBF"/>
    <w:rsid w:val="001C6CC8"/>
    <w:rsid w:val="001D3832"/>
    <w:rsid w:val="001E071D"/>
    <w:rsid w:val="001E1897"/>
    <w:rsid w:val="001E2FB1"/>
    <w:rsid w:val="001E7675"/>
    <w:rsid w:val="001F083F"/>
    <w:rsid w:val="001F1278"/>
    <w:rsid w:val="001F23E0"/>
    <w:rsid w:val="001F4F90"/>
    <w:rsid w:val="00200171"/>
    <w:rsid w:val="00202B8A"/>
    <w:rsid w:val="00203A92"/>
    <w:rsid w:val="002058F3"/>
    <w:rsid w:val="002068D2"/>
    <w:rsid w:val="00211691"/>
    <w:rsid w:val="00215674"/>
    <w:rsid w:val="002159D1"/>
    <w:rsid w:val="00216BCC"/>
    <w:rsid w:val="002220DB"/>
    <w:rsid w:val="00225682"/>
    <w:rsid w:val="00225C7F"/>
    <w:rsid w:val="00230424"/>
    <w:rsid w:val="00230D21"/>
    <w:rsid w:val="00231C99"/>
    <w:rsid w:val="00233ECF"/>
    <w:rsid w:val="002446CE"/>
    <w:rsid w:val="0024729D"/>
    <w:rsid w:val="00252DAF"/>
    <w:rsid w:val="00253352"/>
    <w:rsid w:val="0025572A"/>
    <w:rsid w:val="00261BDB"/>
    <w:rsid w:val="002632E5"/>
    <w:rsid w:val="002634E2"/>
    <w:rsid w:val="00265CB3"/>
    <w:rsid w:val="00266ABE"/>
    <w:rsid w:val="0026702B"/>
    <w:rsid w:val="002705D1"/>
    <w:rsid w:val="002712C2"/>
    <w:rsid w:val="00272897"/>
    <w:rsid w:val="00277811"/>
    <w:rsid w:val="00280EA4"/>
    <w:rsid w:val="00285BB8"/>
    <w:rsid w:val="002937E7"/>
    <w:rsid w:val="00295B5F"/>
    <w:rsid w:val="0029A39F"/>
    <w:rsid w:val="002A1638"/>
    <w:rsid w:val="002A2E81"/>
    <w:rsid w:val="002B322D"/>
    <w:rsid w:val="002B4DC9"/>
    <w:rsid w:val="002C4576"/>
    <w:rsid w:val="002C6913"/>
    <w:rsid w:val="002D0F96"/>
    <w:rsid w:val="002D2051"/>
    <w:rsid w:val="002D5BB6"/>
    <w:rsid w:val="002E0AF0"/>
    <w:rsid w:val="002E3056"/>
    <w:rsid w:val="002E63F0"/>
    <w:rsid w:val="002E699F"/>
    <w:rsid w:val="002E6A30"/>
    <w:rsid w:val="002F1EFC"/>
    <w:rsid w:val="00302C5E"/>
    <w:rsid w:val="00303831"/>
    <w:rsid w:val="00303A91"/>
    <w:rsid w:val="00303D73"/>
    <w:rsid w:val="00305F99"/>
    <w:rsid w:val="00306820"/>
    <w:rsid w:val="003072CD"/>
    <w:rsid w:val="00307A62"/>
    <w:rsid w:val="0031055E"/>
    <w:rsid w:val="00310EC6"/>
    <w:rsid w:val="003139B1"/>
    <w:rsid w:val="00314686"/>
    <w:rsid w:val="0032059D"/>
    <w:rsid w:val="0032232E"/>
    <w:rsid w:val="0032664D"/>
    <w:rsid w:val="00334D00"/>
    <w:rsid w:val="003365AA"/>
    <w:rsid w:val="00337794"/>
    <w:rsid w:val="00337891"/>
    <w:rsid w:val="00342AD3"/>
    <w:rsid w:val="0034361B"/>
    <w:rsid w:val="00344FE5"/>
    <w:rsid w:val="00347617"/>
    <w:rsid w:val="00350964"/>
    <w:rsid w:val="00350B94"/>
    <w:rsid w:val="00350F6C"/>
    <w:rsid w:val="00352063"/>
    <w:rsid w:val="0035426B"/>
    <w:rsid w:val="003617C2"/>
    <w:rsid w:val="003621AC"/>
    <w:rsid w:val="00362A25"/>
    <w:rsid w:val="00363E57"/>
    <w:rsid w:val="003660DD"/>
    <w:rsid w:val="00366489"/>
    <w:rsid w:val="00375E6D"/>
    <w:rsid w:val="00376B8B"/>
    <w:rsid w:val="00376DCA"/>
    <w:rsid w:val="0037769E"/>
    <w:rsid w:val="003818EC"/>
    <w:rsid w:val="003857CB"/>
    <w:rsid w:val="00385890"/>
    <w:rsid w:val="00385D51"/>
    <w:rsid w:val="003874DA"/>
    <w:rsid w:val="00390CE0"/>
    <w:rsid w:val="00391D04"/>
    <w:rsid w:val="00394791"/>
    <w:rsid w:val="00395198"/>
    <w:rsid w:val="003967A0"/>
    <w:rsid w:val="003A0338"/>
    <w:rsid w:val="003A2829"/>
    <w:rsid w:val="003A3682"/>
    <w:rsid w:val="003B45BC"/>
    <w:rsid w:val="003B6CA0"/>
    <w:rsid w:val="003C2D22"/>
    <w:rsid w:val="003D2594"/>
    <w:rsid w:val="003D3B2B"/>
    <w:rsid w:val="003D6EBA"/>
    <w:rsid w:val="003D7EB0"/>
    <w:rsid w:val="003E28D2"/>
    <w:rsid w:val="003E706A"/>
    <w:rsid w:val="003F28AD"/>
    <w:rsid w:val="003F2D2D"/>
    <w:rsid w:val="003F3C4C"/>
    <w:rsid w:val="0040541B"/>
    <w:rsid w:val="004073CA"/>
    <w:rsid w:val="00411C1A"/>
    <w:rsid w:val="00415339"/>
    <w:rsid w:val="00415C6F"/>
    <w:rsid w:val="00416842"/>
    <w:rsid w:val="004176C0"/>
    <w:rsid w:val="004179AF"/>
    <w:rsid w:val="00417B96"/>
    <w:rsid w:val="00420BB6"/>
    <w:rsid w:val="00421C42"/>
    <w:rsid w:val="0042269B"/>
    <w:rsid w:val="004251C7"/>
    <w:rsid w:val="00425CFE"/>
    <w:rsid w:val="00430B74"/>
    <w:rsid w:val="00430E73"/>
    <w:rsid w:val="00431BB9"/>
    <w:rsid w:val="00436F04"/>
    <w:rsid w:val="0043789B"/>
    <w:rsid w:val="00440D8A"/>
    <w:rsid w:val="004413C4"/>
    <w:rsid w:val="00445EDB"/>
    <w:rsid w:val="00446D53"/>
    <w:rsid w:val="00457853"/>
    <w:rsid w:val="00457B53"/>
    <w:rsid w:val="0046072B"/>
    <w:rsid w:val="004607A0"/>
    <w:rsid w:val="00461FEC"/>
    <w:rsid w:val="004634CD"/>
    <w:rsid w:val="00463A5F"/>
    <w:rsid w:val="00470C24"/>
    <w:rsid w:val="00474255"/>
    <w:rsid w:val="00474A2D"/>
    <w:rsid w:val="00475542"/>
    <w:rsid w:val="00481069"/>
    <w:rsid w:val="004846EA"/>
    <w:rsid w:val="0048485B"/>
    <w:rsid w:val="0048707B"/>
    <w:rsid w:val="00494C4B"/>
    <w:rsid w:val="00495D89"/>
    <w:rsid w:val="004A1106"/>
    <w:rsid w:val="004A71FA"/>
    <w:rsid w:val="004B1758"/>
    <w:rsid w:val="004B57E8"/>
    <w:rsid w:val="004B5E67"/>
    <w:rsid w:val="004B6959"/>
    <w:rsid w:val="004C20D6"/>
    <w:rsid w:val="004C3DE5"/>
    <w:rsid w:val="004D10B2"/>
    <w:rsid w:val="004D3151"/>
    <w:rsid w:val="004D4D0E"/>
    <w:rsid w:val="004D7F86"/>
    <w:rsid w:val="004E0625"/>
    <w:rsid w:val="004F1780"/>
    <w:rsid w:val="004F2039"/>
    <w:rsid w:val="004F5455"/>
    <w:rsid w:val="0050047F"/>
    <w:rsid w:val="00502FDD"/>
    <w:rsid w:val="005032B2"/>
    <w:rsid w:val="00503C37"/>
    <w:rsid w:val="00504D7E"/>
    <w:rsid w:val="00505213"/>
    <w:rsid w:val="0050560E"/>
    <w:rsid w:val="00510DD9"/>
    <w:rsid w:val="005143BC"/>
    <w:rsid w:val="00515543"/>
    <w:rsid w:val="00521576"/>
    <w:rsid w:val="005215C7"/>
    <w:rsid w:val="00521FAF"/>
    <w:rsid w:val="0052298F"/>
    <w:rsid w:val="00523760"/>
    <w:rsid w:val="00535F65"/>
    <w:rsid w:val="00547703"/>
    <w:rsid w:val="00550D2D"/>
    <w:rsid w:val="00557870"/>
    <w:rsid w:val="00560929"/>
    <w:rsid w:val="00560BCA"/>
    <w:rsid w:val="00563361"/>
    <w:rsid w:val="0056546A"/>
    <w:rsid w:val="00567A0D"/>
    <w:rsid w:val="0057118E"/>
    <w:rsid w:val="0057140D"/>
    <w:rsid w:val="005779B6"/>
    <w:rsid w:val="00580EA4"/>
    <w:rsid w:val="00585DE6"/>
    <w:rsid w:val="005901EF"/>
    <w:rsid w:val="00595BE7"/>
    <w:rsid w:val="00596891"/>
    <w:rsid w:val="00596EA3"/>
    <w:rsid w:val="005A117E"/>
    <w:rsid w:val="005A72BA"/>
    <w:rsid w:val="005B18CD"/>
    <w:rsid w:val="005B1FDC"/>
    <w:rsid w:val="005B4982"/>
    <w:rsid w:val="005B5C33"/>
    <w:rsid w:val="005C032B"/>
    <w:rsid w:val="005C3685"/>
    <w:rsid w:val="005C4EB9"/>
    <w:rsid w:val="005C58C1"/>
    <w:rsid w:val="005C6401"/>
    <w:rsid w:val="005C6CFF"/>
    <w:rsid w:val="005D2AD3"/>
    <w:rsid w:val="005D2B3F"/>
    <w:rsid w:val="005D2CF6"/>
    <w:rsid w:val="005D41C9"/>
    <w:rsid w:val="005D4398"/>
    <w:rsid w:val="005D6D90"/>
    <w:rsid w:val="005D73C6"/>
    <w:rsid w:val="005E1237"/>
    <w:rsid w:val="005E143F"/>
    <w:rsid w:val="005E3B43"/>
    <w:rsid w:val="005E5452"/>
    <w:rsid w:val="005E6D1B"/>
    <w:rsid w:val="005F02BA"/>
    <w:rsid w:val="005F202B"/>
    <w:rsid w:val="005F7F60"/>
    <w:rsid w:val="00604916"/>
    <w:rsid w:val="006103CE"/>
    <w:rsid w:val="0061088F"/>
    <w:rsid w:val="00610CCB"/>
    <w:rsid w:val="00611292"/>
    <w:rsid w:val="0061152A"/>
    <w:rsid w:val="0061160F"/>
    <w:rsid w:val="00611F8F"/>
    <w:rsid w:val="006175B1"/>
    <w:rsid w:val="006178B1"/>
    <w:rsid w:val="0062118F"/>
    <w:rsid w:val="00622B91"/>
    <w:rsid w:val="00622EB6"/>
    <w:rsid w:val="006236C7"/>
    <w:rsid w:val="00627670"/>
    <w:rsid w:val="00627ED0"/>
    <w:rsid w:val="00631BEB"/>
    <w:rsid w:val="0063211C"/>
    <w:rsid w:val="0063273F"/>
    <w:rsid w:val="006328A1"/>
    <w:rsid w:val="00633694"/>
    <w:rsid w:val="00635AFA"/>
    <w:rsid w:val="00637B1B"/>
    <w:rsid w:val="00640082"/>
    <w:rsid w:val="006429D8"/>
    <w:rsid w:val="00642A58"/>
    <w:rsid w:val="00644F9F"/>
    <w:rsid w:val="006466EA"/>
    <w:rsid w:val="00646DD4"/>
    <w:rsid w:val="006475CE"/>
    <w:rsid w:val="00650D67"/>
    <w:rsid w:val="00651D6E"/>
    <w:rsid w:val="006525E9"/>
    <w:rsid w:val="0065352B"/>
    <w:rsid w:val="006535F2"/>
    <w:rsid w:val="00654477"/>
    <w:rsid w:val="00656571"/>
    <w:rsid w:val="00657077"/>
    <w:rsid w:val="00660261"/>
    <w:rsid w:val="00660C82"/>
    <w:rsid w:val="0066490A"/>
    <w:rsid w:val="00666326"/>
    <w:rsid w:val="00673302"/>
    <w:rsid w:val="0067498B"/>
    <w:rsid w:val="006767E5"/>
    <w:rsid w:val="00677E45"/>
    <w:rsid w:val="00681D4A"/>
    <w:rsid w:val="00687C3B"/>
    <w:rsid w:val="00690BCB"/>
    <w:rsid w:val="00693C2C"/>
    <w:rsid w:val="00693D0A"/>
    <w:rsid w:val="00694654"/>
    <w:rsid w:val="006949B2"/>
    <w:rsid w:val="00694B91"/>
    <w:rsid w:val="00695D55"/>
    <w:rsid w:val="006A1EEF"/>
    <w:rsid w:val="006A3D0D"/>
    <w:rsid w:val="006A4EAB"/>
    <w:rsid w:val="006A5739"/>
    <w:rsid w:val="006A6394"/>
    <w:rsid w:val="006B1CFD"/>
    <w:rsid w:val="006B539F"/>
    <w:rsid w:val="006B6218"/>
    <w:rsid w:val="006C0D86"/>
    <w:rsid w:val="006C4271"/>
    <w:rsid w:val="006C450C"/>
    <w:rsid w:val="006C67D1"/>
    <w:rsid w:val="006D0611"/>
    <w:rsid w:val="006D2296"/>
    <w:rsid w:val="006D4F4F"/>
    <w:rsid w:val="006D5C40"/>
    <w:rsid w:val="006D7207"/>
    <w:rsid w:val="006E0F13"/>
    <w:rsid w:val="006E2516"/>
    <w:rsid w:val="006E3F5F"/>
    <w:rsid w:val="006E467E"/>
    <w:rsid w:val="006E5A4A"/>
    <w:rsid w:val="006F02B6"/>
    <w:rsid w:val="006F4581"/>
    <w:rsid w:val="006F482D"/>
    <w:rsid w:val="00700844"/>
    <w:rsid w:val="00700DC0"/>
    <w:rsid w:val="00701F0B"/>
    <w:rsid w:val="00704DCE"/>
    <w:rsid w:val="00707ACC"/>
    <w:rsid w:val="00707F5C"/>
    <w:rsid w:val="00712E6A"/>
    <w:rsid w:val="00716754"/>
    <w:rsid w:val="007175CF"/>
    <w:rsid w:val="007177AC"/>
    <w:rsid w:val="00722907"/>
    <w:rsid w:val="00724F37"/>
    <w:rsid w:val="00725526"/>
    <w:rsid w:val="00725D1B"/>
    <w:rsid w:val="00727B98"/>
    <w:rsid w:val="00732899"/>
    <w:rsid w:val="00732DAA"/>
    <w:rsid w:val="00736B6C"/>
    <w:rsid w:val="00740B79"/>
    <w:rsid w:val="007421BD"/>
    <w:rsid w:val="007432DE"/>
    <w:rsid w:val="00744196"/>
    <w:rsid w:val="0074605B"/>
    <w:rsid w:val="007473E9"/>
    <w:rsid w:val="007572AD"/>
    <w:rsid w:val="00761531"/>
    <w:rsid w:val="00762EDD"/>
    <w:rsid w:val="00771A8D"/>
    <w:rsid w:val="00772B1C"/>
    <w:rsid w:val="0077538E"/>
    <w:rsid w:val="0078043D"/>
    <w:rsid w:val="00781459"/>
    <w:rsid w:val="00781F78"/>
    <w:rsid w:val="00783B43"/>
    <w:rsid w:val="00787455"/>
    <w:rsid w:val="00792C08"/>
    <w:rsid w:val="007936F3"/>
    <w:rsid w:val="007938A0"/>
    <w:rsid w:val="00796D1A"/>
    <w:rsid w:val="007A17B5"/>
    <w:rsid w:val="007A5374"/>
    <w:rsid w:val="007B113B"/>
    <w:rsid w:val="007B36AE"/>
    <w:rsid w:val="007B3B0C"/>
    <w:rsid w:val="007C1466"/>
    <w:rsid w:val="007C3566"/>
    <w:rsid w:val="007C78F4"/>
    <w:rsid w:val="007D0AD4"/>
    <w:rsid w:val="007D570D"/>
    <w:rsid w:val="007D5F58"/>
    <w:rsid w:val="007D6311"/>
    <w:rsid w:val="007D7533"/>
    <w:rsid w:val="007D77FC"/>
    <w:rsid w:val="007E2DC4"/>
    <w:rsid w:val="007F175C"/>
    <w:rsid w:val="007F1C07"/>
    <w:rsid w:val="007F57DA"/>
    <w:rsid w:val="007F5EFC"/>
    <w:rsid w:val="007F7366"/>
    <w:rsid w:val="00800F47"/>
    <w:rsid w:val="00802536"/>
    <w:rsid w:val="00804720"/>
    <w:rsid w:val="00810627"/>
    <w:rsid w:val="00810B41"/>
    <w:rsid w:val="008111C4"/>
    <w:rsid w:val="00812FE6"/>
    <w:rsid w:val="008203B1"/>
    <w:rsid w:val="00821860"/>
    <w:rsid w:val="00821E60"/>
    <w:rsid w:val="00831EDF"/>
    <w:rsid w:val="00832835"/>
    <w:rsid w:val="008344AE"/>
    <w:rsid w:val="008370F1"/>
    <w:rsid w:val="00837969"/>
    <w:rsid w:val="00837A79"/>
    <w:rsid w:val="00840570"/>
    <w:rsid w:val="008448FC"/>
    <w:rsid w:val="00844CD3"/>
    <w:rsid w:val="00845735"/>
    <w:rsid w:val="00851BA5"/>
    <w:rsid w:val="008528BA"/>
    <w:rsid w:val="00854159"/>
    <w:rsid w:val="00854539"/>
    <w:rsid w:val="0085485B"/>
    <w:rsid w:val="00854B47"/>
    <w:rsid w:val="00854EBE"/>
    <w:rsid w:val="00855B6A"/>
    <w:rsid w:val="00860CD2"/>
    <w:rsid w:val="0086319A"/>
    <w:rsid w:val="0086453B"/>
    <w:rsid w:val="00865486"/>
    <w:rsid w:val="008665FB"/>
    <w:rsid w:val="00866ACC"/>
    <w:rsid w:val="0087203E"/>
    <w:rsid w:val="00880CEC"/>
    <w:rsid w:val="00881422"/>
    <w:rsid w:val="008844D6"/>
    <w:rsid w:val="00886B0F"/>
    <w:rsid w:val="00887F95"/>
    <w:rsid w:val="00891267"/>
    <w:rsid w:val="0089155E"/>
    <w:rsid w:val="00893326"/>
    <w:rsid w:val="00893754"/>
    <w:rsid w:val="008941A7"/>
    <w:rsid w:val="00895023"/>
    <w:rsid w:val="00896446"/>
    <w:rsid w:val="008A1263"/>
    <w:rsid w:val="008A3816"/>
    <w:rsid w:val="008A3E56"/>
    <w:rsid w:val="008A796E"/>
    <w:rsid w:val="008B0218"/>
    <w:rsid w:val="008B3CF2"/>
    <w:rsid w:val="008B516C"/>
    <w:rsid w:val="008B5ACD"/>
    <w:rsid w:val="008C6743"/>
    <w:rsid w:val="008C690F"/>
    <w:rsid w:val="008C7499"/>
    <w:rsid w:val="008C752C"/>
    <w:rsid w:val="008D2851"/>
    <w:rsid w:val="008D7E8E"/>
    <w:rsid w:val="008E0FAE"/>
    <w:rsid w:val="008E32AB"/>
    <w:rsid w:val="008E49D1"/>
    <w:rsid w:val="008E5272"/>
    <w:rsid w:val="008E6746"/>
    <w:rsid w:val="008E6B37"/>
    <w:rsid w:val="00900EDE"/>
    <w:rsid w:val="00900FDF"/>
    <w:rsid w:val="00902129"/>
    <w:rsid w:val="00903156"/>
    <w:rsid w:val="0090619B"/>
    <w:rsid w:val="00910BBF"/>
    <w:rsid w:val="0091119B"/>
    <w:rsid w:val="009126A6"/>
    <w:rsid w:val="00912B1B"/>
    <w:rsid w:val="00915324"/>
    <w:rsid w:val="00917892"/>
    <w:rsid w:val="00917B20"/>
    <w:rsid w:val="009252E1"/>
    <w:rsid w:val="00926FD9"/>
    <w:rsid w:val="00927434"/>
    <w:rsid w:val="00927DAA"/>
    <w:rsid w:val="009309C2"/>
    <w:rsid w:val="00930F46"/>
    <w:rsid w:val="00934E11"/>
    <w:rsid w:val="00935A36"/>
    <w:rsid w:val="009363D0"/>
    <w:rsid w:val="009458C8"/>
    <w:rsid w:val="00946F0B"/>
    <w:rsid w:val="00947CA4"/>
    <w:rsid w:val="00950453"/>
    <w:rsid w:val="00955436"/>
    <w:rsid w:val="00960059"/>
    <w:rsid w:val="0096231C"/>
    <w:rsid w:val="009640B9"/>
    <w:rsid w:val="0096435F"/>
    <w:rsid w:val="00967AC9"/>
    <w:rsid w:val="00967B59"/>
    <w:rsid w:val="00967D9E"/>
    <w:rsid w:val="00971C6D"/>
    <w:rsid w:val="009729B3"/>
    <w:rsid w:val="0097394B"/>
    <w:rsid w:val="00973986"/>
    <w:rsid w:val="0097726E"/>
    <w:rsid w:val="0097749D"/>
    <w:rsid w:val="009777E1"/>
    <w:rsid w:val="0098299E"/>
    <w:rsid w:val="00985161"/>
    <w:rsid w:val="00987C0E"/>
    <w:rsid w:val="0099182A"/>
    <w:rsid w:val="0099242A"/>
    <w:rsid w:val="00996A13"/>
    <w:rsid w:val="00997A30"/>
    <w:rsid w:val="009A1670"/>
    <w:rsid w:val="009A4B53"/>
    <w:rsid w:val="009A6708"/>
    <w:rsid w:val="009B09E4"/>
    <w:rsid w:val="009B12D4"/>
    <w:rsid w:val="009B6793"/>
    <w:rsid w:val="009B7EC2"/>
    <w:rsid w:val="009C0640"/>
    <w:rsid w:val="009C523B"/>
    <w:rsid w:val="009D0584"/>
    <w:rsid w:val="009D0979"/>
    <w:rsid w:val="009D117F"/>
    <w:rsid w:val="009D43BD"/>
    <w:rsid w:val="009D6CAF"/>
    <w:rsid w:val="009D7332"/>
    <w:rsid w:val="009E6463"/>
    <w:rsid w:val="009F16B3"/>
    <w:rsid w:val="009F4108"/>
    <w:rsid w:val="009F5252"/>
    <w:rsid w:val="00A059CD"/>
    <w:rsid w:val="00A11160"/>
    <w:rsid w:val="00A12E75"/>
    <w:rsid w:val="00A1343D"/>
    <w:rsid w:val="00A17E23"/>
    <w:rsid w:val="00A17EB0"/>
    <w:rsid w:val="00A20075"/>
    <w:rsid w:val="00A20C1C"/>
    <w:rsid w:val="00A210C6"/>
    <w:rsid w:val="00A21373"/>
    <w:rsid w:val="00A222BE"/>
    <w:rsid w:val="00A230AA"/>
    <w:rsid w:val="00A237AB"/>
    <w:rsid w:val="00A24C93"/>
    <w:rsid w:val="00A24CAB"/>
    <w:rsid w:val="00A2742B"/>
    <w:rsid w:val="00A279B4"/>
    <w:rsid w:val="00A31945"/>
    <w:rsid w:val="00A34402"/>
    <w:rsid w:val="00A3453F"/>
    <w:rsid w:val="00A3513C"/>
    <w:rsid w:val="00A35865"/>
    <w:rsid w:val="00A3786D"/>
    <w:rsid w:val="00A41B82"/>
    <w:rsid w:val="00A4503E"/>
    <w:rsid w:val="00A518AA"/>
    <w:rsid w:val="00A533C1"/>
    <w:rsid w:val="00A534C4"/>
    <w:rsid w:val="00A53DA0"/>
    <w:rsid w:val="00A57879"/>
    <w:rsid w:val="00A621B5"/>
    <w:rsid w:val="00A6268D"/>
    <w:rsid w:val="00A65521"/>
    <w:rsid w:val="00A7157A"/>
    <w:rsid w:val="00A73184"/>
    <w:rsid w:val="00A761E2"/>
    <w:rsid w:val="00A8200D"/>
    <w:rsid w:val="00A824D2"/>
    <w:rsid w:val="00A85E59"/>
    <w:rsid w:val="00A909CB"/>
    <w:rsid w:val="00A922EC"/>
    <w:rsid w:val="00A94466"/>
    <w:rsid w:val="00A949D2"/>
    <w:rsid w:val="00A94BD9"/>
    <w:rsid w:val="00A955DE"/>
    <w:rsid w:val="00A959A5"/>
    <w:rsid w:val="00A97420"/>
    <w:rsid w:val="00AA15BE"/>
    <w:rsid w:val="00AA2581"/>
    <w:rsid w:val="00AA3789"/>
    <w:rsid w:val="00AB4A2E"/>
    <w:rsid w:val="00AB5B7B"/>
    <w:rsid w:val="00AB6FFA"/>
    <w:rsid w:val="00AC114A"/>
    <w:rsid w:val="00AC4834"/>
    <w:rsid w:val="00AC4B9E"/>
    <w:rsid w:val="00AC569C"/>
    <w:rsid w:val="00AC6E43"/>
    <w:rsid w:val="00AC7162"/>
    <w:rsid w:val="00AD1EFD"/>
    <w:rsid w:val="00AD29D1"/>
    <w:rsid w:val="00AD7FCE"/>
    <w:rsid w:val="00AE027E"/>
    <w:rsid w:val="00AE0EEC"/>
    <w:rsid w:val="00AE1A7D"/>
    <w:rsid w:val="00AE601D"/>
    <w:rsid w:val="00AF1804"/>
    <w:rsid w:val="00AF412C"/>
    <w:rsid w:val="00AF65E6"/>
    <w:rsid w:val="00B063A0"/>
    <w:rsid w:val="00B072FE"/>
    <w:rsid w:val="00B104CB"/>
    <w:rsid w:val="00B104FF"/>
    <w:rsid w:val="00B12E9F"/>
    <w:rsid w:val="00B12EEA"/>
    <w:rsid w:val="00B145E4"/>
    <w:rsid w:val="00B165B5"/>
    <w:rsid w:val="00B169B0"/>
    <w:rsid w:val="00B208FF"/>
    <w:rsid w:val="00B21EB8"/>
    <w:rsid w:val="00B23B29"/>
    <w:rsid w:val="00B23B4F"/>
    <w:rsid w:val="00B24390"/>
    <w:rsid w:val="00B274E2"/>
    <w:rsid w:val="00B30AAA"/>
    <w:rsid w:val="00B43277"/>
    <w:rsid w:val="00B444DB"/>
    <w:rsid w:val="00B4753D"/>
    <w:rsid w:val="00B5099B"/>
    <w:rsid w:val="00B5134E"/>
    <w:rsid w:val="00B52295"/>
    <w:rsid w:val="00B52E0C"/>
    <w:rsid w:val="00B652E4"/>
    <w:rsid w:val="00B65C90"/>
    <w:rsid w:val="00B67792"/>
    <w:rsid w:val="00B67E01"/>
    <w:rsid w:val="00B74B2B"/>
    <w:rsid w:val="00B902B2"/>
    <w:rsid w:val="00B91538"/>
    <w:rsid w:val="00B92147"/>
    <w:rsid w:val="00B9365D"/>
    <w:rsid w:val="00B93D23"/>
    <w:rsid w:val="00B953E8"/>
    <w:rsid w:val="00B956E7"/>
    <w:rsid w:val="00B95787"/>
    <w:rsid w:val="00B96BCA"/>
    <w:rsid w:val="00B97056"/>
    <w:rsid w:val="00BA32A2"/>
    <w:rsid w:val="00BA46BD"/>
    <w:rsid w:val="00BA59AE"/>
    <w:rsid w:val="00BA72D8"/>
    <w:rsid w:val="00BA7FB2"/>
    <w:rsid w:val="00BB139B"/>
    <w:rsid w:val="00BB15DA"/>
    <w:rsid w:val="00BC2861"/>
    <w:rsid w:val="00BC346D"/>
    <w:rsid w:val="00BC3E38"/>
    <w:rsid w:val="00BC671F"/>
    <w:rsid w:val="00BD746D"/>
    <w:rsid w:val="00BD7BCE"/>
    <w:rsid w:val="00BE256E"/>
    <w:rsid w:val="00BE3892"/>
    <w:rsid w:val="00BE5179"/>
    <w:rsid w:val="00BF05AF"/>
    <w:rsid w:val="00BF1C09"/>
    <w:rsid w:val="00BF40D2"/>
    <w:rsid w:val="00BF473E"/>
    <w:rsid w:val="00BF4850"/>
    <w:rsid w:val="00BF510F"/>
    <w:rsid w:val="00C00B9C"/>
    <w:rsid w:val="00C0203B"/>
    <w:rsid w:val="00C12F7F"/>
    <w:rsid w:val="00C17A03"/>
    <w:rsid w:val="00C25DE0"/>
    <w:rsid w:val="00C3120D"/>
    <w:rsid w:val="00C31494"/>
    <w:rsid w:val="00C31AF9"/>
    <w:rsid w:val="00C320C3"/>
    <w:rsid w:val="00C361CD"/>
    <w:rsid w:val="00C45997"/>
    <w:rsid w:val="00C4771F"/>
    <w:rsid w:val="00C47AD7"/>
    <w:rsid w:val="00C50BED"/>
    <w:rsid w:val="00C52962"/>
    <w:rsid w:val="00C53EDD"/>
    <w:rsid w:val="00C54A54"/>
    <w:rsid w:val="00C54A57"/>
    <w:rsid w:val="00C57CAB"/>
    <w:rsid w:val="00C6041C"/>
    <w:rsid w:val="00C64A6F"/>
    <w:rsid w:val="00C664B9"/>
    <w:rsid w:val="00C67874"/>
    <w:rsid w:val="00C67E18"/>
    <w:rsid w:val="00C727DF"/>
    <w:rsid w:val="00C74F18"/>
    <w:rsid w:val="00C8715E"/>
    <w:rsid w:val="00C8773D"/>
    <w:rsid w:val="00C91742"/>
    <w:rsid w:val="00C94CB8"/>
    <w:rsid w:val="00C96720"/>
    <w:rsid w:val="00C96B28"/>
    <w:rsid w:val="00C96D61"/>
    <w:rsid w:val="00CA55A9"/>
    <w:rsid w:val="00CA5F47"/>
    <w:rsid w:val="00CA66FC"/>
    <w:rsid w:val="00CA7162"/>
    <w:rsid w:val="00CA7A75"/>
    <w:rsid w:val="00CB07F3"/>
    <w:rsid w:val="00CB08E6"/>
    <w:rsid w:val="00CB0E98"/>
    <w:rsid w:val="00CB1F8E"/>
    <w:rsid w:val="00CB50E7"/>
    <w:rsid w:val="00CB60E6"/>
    <w:rsid w:val="00CB7C75"/>
    <w:rsid w:val="00CC0E37"/>
    <w:rsid w:val="00CC2184"/>
    <w:rsid w:val="00CC45C0"/>
    <w:rsid w:val="00CD0CC3"/>
    <w:rsid w:val="00CD67AA"/>
    <w:rsid w:val="00CE0146"/>
    <w:rsid w:val="00CE5CAE"/>
    <w:rsid w:val="00CE7C9B"/>
    <w:rsid w:val="00CF1037"/>
    <w:rsid w:val="00CF202A"/>
    <w:rsid w:val="00CF34DD"/>
    <w:rsid w:val="00CF3B03"/>
    <w:rsid w:val="00CF3BE8"/>
    <w:rsid w:val="00CF5589"/>
    <w:rsid w:val="00D14268"/>
    <w:rsid w:val="00D14902"/>
    <w:rsid w:val="00D22C8B"/>
    <w:rsid w:val="00D24608"/>
    <w:rsid w:val="00D251FA"/>
    <w:rsid w:val="00D33216"/>
    <w:rsid w:val="00D37048"/>
    <w:rsid w:val="00D426AD"/>
    <w:rsid w:val="00D4508E"/>
    <w:rsid w:val="00D46799"/>
    <w:rsid w:val="00D55194"/>
    <w:rsid w:val="00D57EB6"/>
    <w:rsid w:val="00D6616F"/>
    <w:rsid w:val="00D6643F"/>
    <w:rsid w:val="00D7035E"/>
    <w:rsid w:val="00D7087F"/>
    <w:rsid w:val="00D724D7"/>
    <w:rsid w:val="00D72683"/>
    <w:rsid w:val="00D726E5"/>
    <w:rsid w:val="00D728EB"/>
    <w:rsid w:val="00D72D03"/>
    <w:rsid w:val="00D7302B"/>
    <w:rsid w:val="00D76B3F"/>
    <w:rsid w:val="00D7738B"/>
    <w:rsid w:val="00D82F13"/>
    <w:rsid w:val="00D84D50"/>
    <w:rsid w:val="00D85D4E"/>
    <w:rsid w:val="00D869BA"/>
    <w:rsid w:val="00D90782"/>
    <w:rsid w:val="00D912B9"/>
    <w:rsid w:val="00D918C4"/>
    <w:rsid w:val="00DA3A0D"/>
    <w:rsid w:val="00DA4176"/>
    <w:rsid w:val="00DA5165"/>
    <w:rsid w:val="00DA6917"/>
    <w:rsid w:val="00DB401D"/>
    <w:rsid w:val="00DB41FD"/>
    <w:rsid w:val="00DB4522"/>
    <w:rsid w:val="00DB45BB"/>
    <w:rsid w:val="00DC2889"/>
    <w:rsid w:val="00DC3ADE"/>
    <w:rsid w:val="00DC7452"/>
    <w:rsid w:val="00DC792B"/>
    <w:rsid w:val="00DD2061"/>
    <w:rsid w:val="00DD2AAF"/>
    <w:rsid w:val="00DD58D4"/>
    <w:rsid w:val="00DD6B47"/>
    <w:rsid w:val="00DE35FF"/>
    <w:rsid w:val="00DE6256"/>
    <w:rsid w:val="00DF65F9"/>
    <w:rsid w:val="00DF66DE"/>
    <w:rsid w:val="00DF7528"/>
    <w:rsid w:val="00E004E7"/>
    <w:rsid w:val="00E028E8"/>
    <w:rsid w:val="00E071EC"/>
    <w:rsid w:val="00E07E2C"/>
    <w:rsid w:val="00E10646"/>
    <w:rsid w:val="00E14CB5"/>
    <w:rsid w:val="00E15797"/>
    <w:rsid w:val="00E16551"/>
    <w:rsid w:val="00E176BA"/>
    <w:rsid w:val="00E20E45"/>
    <w:rsid w:val="00E2115C"/>
    <w:rsid w:val="00E22910"/>
    <w:rsid w:val="00E321C4"/>
    <w:rsid w:val="00E32AE4"/>
    <w:rsid w:val="00E34CBC"/>
    <w:rsid w:val="00E41ABB"/>
    <w:rsid w:val="00E42267"/>
    <w:rsid w:val="00E45049"/>
    <w:rsid w:val="00E51B52"/>
    <w:rsid w:val="00E556F3"/>
    <w:rsid w:val="00E612E8"/>
    <w:rsid w:val="00E7003E"/>
    <w:rsid w:val="00E707AA"/>
    <w:rsid w:val="00E713D1"/>
    <w:rsid w:val="00E71CB0"/>
    <w:rsid w:val="00E727EB"/>
    <w:rsid w:val="00E73752"/>
    <w:rsid w:val="00E74FC8"/>
    <w:rsid w:val="00E75F42"/>
    <w:rsid w:val="00E7630C"/>
    <w:rsid w:val="00E76F0D"/>
    <w:rsid w:val="00E77747"/>
    <w:rsid w:val="00E77F5C"/>
    <w:rsid w:val="00E8271A"/>
    <w:rsid w:val="00E82D39"/>
    <w:rsid w:val="00E869D2"/>
    <w:rsid w:val="00E86B5B"/>
    <w:rsid w:val="00E87A7E"/>
    <w:rsid w:val="00E909B6"/>
    <w:rsid w:val="00E925B4"/>
    <w:rsid w:val="00E958DF"/>
    <w:rsid w:val="00E95E97"/>
    <w:rsid w:val="00EA1047"/>
    <w:rsid w:val="00EA21BB"/>
    <w:rsid w:val="00EA36A0"/>
    <w:rsid w:val="00EA6F67"/>
    <w:rsid w:val="00EA7711"/>
    <w:rsid w:val="00EB1EBC"/>
    <w:rsid w:val="00EB4D5E"/>
    <w:rsid w:val="00EB6165"/>
    <w:rsid w:val="00EC2D4C"/>
    <w:rsid w:val="00EC3BB2"/>
    <w:rsid w:val="00EC4C51"/>
    <w:rsid w:val="00EC5D86"/>
    <w:rsid w:val="00EC73F4"/>
    <w:rsid w:val="00ED0301"/>
    <w:rsid w:val="00ED1B9E"/>
    <w:rsid w:val="00ED2587"/>
    <w:rsid w:val="00ED40BB"/>
    <w:rsid w:val="00ED5CCC"/>
    <w:rsid w:val="00EE625B"/>
    <w:rsid w:val="00EE6AE3"/>
    <w:rsid w:val="00EF1428"/>
    <w:rsid w:val="00EF4041"/>
    <w:rsid w:val="00EF5F8B"/>
    <w:rsid w:val="00F12134"/>
    <w:rsid w:val="00F14B4C"/>
    <w:rsid w:val="00F14DE8"/>
    <w:rsid w:val="00F1650D"/>
    <w:rsid w:val="00F2104E"/>
    <w:rsid w:val="00F30A36"/>
    <w:rsid w:val="00F32A45"/>
    <w:rsid w:val="00F3321D"/>
    <w:rsid w:val="00F3377F"/>
    <w:rsid w:val="00F33FBD"/>
    <w:rsid w:val="00F34C6E"/>
    <w:rsid w:val="00F35569"/>
    <w:rsid w:val="00F35A6B"/>
    <w:rsid w:val="00F36990"/>
    <w:rsid w:val="00F41BC5"/>
    <w:rsid w:val="00F4328D"/>
    <w:rsid w:val="00F44350"/>
    <w:rsid w:val="00F47F03"/>
    <w:rsid w:val="00F54743"/>
    <w:rsid w:val="00F549AF"/>
    <w:rsid w:val="00F566FE"/>
    <w:rsid w:val="00F575EF"/>
    <w:rsid w:val="00F57802"/>
    <w:rsid w:val="00F6054F"/>
    <w:rsid w:val="00F60AF0"/>
    <w:rsid w:val="00F612CE"/>
    <w:rsid w:val="00F61372"/>
    <w:rsid w:val="00F62D08"/>
    <w:rsid w:val="00F65A0F"/>
    <w:rsid w:val="00F7107B"/>
    <w:rsid w:val="00F73B1A"/>
    <w:rsid w:val="00F73E03"/>
    <w:rsid w:val="00F764E7"/>
    <w:rsid w:val="00F81CBE"/>
    <w:rsid w:val="00F8376C"/>
    <w:rsid w:val="00F83CB6"/>
    <w:rsid w:val="00F85309"/>
    <w:rsid w:val="00F91D94"/>
    <w:rsid w:val="00F91EEC"/>
    <w:rsid w:val="00F92DB6"/>
    <w:rsid w:val="00F97E04"/>
    <w:rsid w:val="00F97F4B"/>
    <w:rsid w:val="00FA17AB"/>
    <w:rsid w:val="00FA1EA0"/>
    <w:rsid w:val="00FA210C"/>
    <w:rsid w:val="00FA50F0"/>
    <w:rsid w:val="00FA79E3"/>
    <w:rsid w:val="00FB44C2"/>
    <w:rsid w:val="00FB4642"/>
    <w:rsid w:val="00FB4B7D"/>
    <w:rsid w:val="00FB4F1E"/>
    <w:rsid w:val="00FC495D"/>
    <w:rsid w:val="00FC521C"/>
    <w:rsid w:val="00FC5981"/>
    <w:rsid w:val="00FC62F6"/>
    <w:rsid w:val="00FC7CE8"/>
    <w:rsid w:val="00FD160C"/>
    <w:rsid w:val="00FD47C8"/>
    <w:rsid w:val="00FE2569"/>
    <w:rsid w:val="00FE2E33"/>
    <w:rsid w:val="00FE34B4"/>
    <w:rsid w:val="00FE7B1A"/>
    <w:rsid w:val="00FF268E"/>
    <w:rsid w:val="02C15919"/>
    <w:rsid w:val="03821E7C"/>
    <w:rsid w:val="0A21F0F4"/>
    <w:rsid w:val="0BE7ABE0"/>
    <w:rsid w:val="1B9925A8"/>
    <w:rsid w:val="1DA72C14"/>
    <w:rsid w:val="1E0BBFA5"/>
    <w:rsid w:val="20707900"/>
    <w:rsid w:val="20B9FCEB"/>
    <w:rsid w:val="237243F4"/>
    <w:rsid w:val="2AB07A65"/>
    <w:rsid w:val="2CE72B38"/>
    <w:rsid w:val="302EB3E5"/>
    <w:rsid w:val="33516790"/>
    <w:rsid w:val="358BE524"/>
    <w:rsid w:val="35C5DFC0"/>
    <w:rsid w:val="37401E32"/>
    <w:rsid w:val="386C4E28"/>
    <w:rsid w:val="39609681"/>
    <w:rsid w:val="3DB0EE26"/>
    <w:rsid w:val="40495406"/>
    <w:rsid w:val="4CCF359A"/>
    <w:rsid w:val="4CDFB135"/>
    <w:rsid w:val="5813016A"/>
    <w:rsid w:val="65DB07E4"/>
    <w:rsid w:val="68BAA86B"/>
    <w:rsid w:val="6E56BF06"/>
    <w:rsid w:val="7006D72F"/>
    <w:rsid w:val="7461E6CF"/>
    <w:rsid w:val="7C5A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36EDC"/>
  <w15:chartTrackingRefBased/>
  <w15:docId w15:val="{21CB0045-EB68-47BA-9A3E-39733903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er" w:uiPriority="99"/>
    <w:lsdException w:name="footer" w:uiPriority="99"/>
    <w:lsdException w:name="caption" w:semiHidden="1" w:unhideWhenUsed="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834"/>
    <w:pPr>
      <w:suppressAutoHyphens/>
      <w:jc w:val="both"/>
    </w:pPr>
    <w:rPr>
      <w:rFonts w:ascii="Arial" w:hAnsi="Arial" w:cs="Arial"/>
      <w:sz w:val="22"/>
      <w:szCs w:val="22"/>
      <w:lang w:eastAsia="ar-SA"/>
    </w:rPr>
  </w:style>
  <w:style w:type="paragraph" w:styleId="Nadpis1">
    <w:name w:val="heading 1"/>
    <w:basedOn w:val="Nadpis4"/>
    <w:next w:val="Normln"/>
    <w:uiPriority w:val="9"/>
    <w:qFormat/>
    <w:rsid w:val="001C6CC8"/>
    <w:pPr>
      <w:numPr>
        <w:numId w:val="5"/>
      </w:numPr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spacing w:line="360" w:lineRule="auto"/>
      <w:outlineLvl w:val="1"/>
    </w:pPr>
    <w:rPr>
      <w:b/>
      <w:sz w:val="24"/>
      <w:lang w:val="x-none"/>
    </w:rPr>
  </w:style>
  <w:style w:type="paragraph" w:styleId="Nadpis3">
    <w:name w:val="heading 3"/>
    <w:basedOn w:val="Normln"/>
    <w:next w:val="Normln"/>
    <w:uiPriority w:val="9"/>
    <w:qFormat/>
    <w:pPr>
      <w:keepNext/>
      <w:numPr>
        <w:ilvl w:val="2"/>
        <w:numId w:val="1"/>
      </w:numPr>
      <w:spacing w:line="360" w:lineRule="auto"/>
      <w:ind w:left="1134" w:hanging="426"/>
      <w:outlineLvl w:val="2"/>
    </w:pPr>
    <w:rPr>
      <w:b/>
      <w:sz w:val="24"/>
    </w:rPr>
  </w:style>
  <w:style w:type="paragraph" w:styleId="Nadpis4">
    <w:name w:val="heading 4"/>
    <w:basedOn w:val="Odstavec"/>
    <w:next w:val="Odstavec"/>
    <w:qFormat/>
    <w:rsid w:val="00627ED0"/>
    <w:pPr>
      <w:spacing w:before="240" w:after="240" w:line="240" w:lineRule="auto"/>
      <w:ind w:firstLine="0"/>
      <w:jc w:val="center"/>
      <w:outlineLvl w:val="3"/>
    </w:pPr>
    <w:rPr>
      <w:b/>
      <w:caps/>
      <w:szCs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 w:line="360" w:lineRule="auto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 w:line="360" w:lineRule="auto"/>
      <w:jc w:val="center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rsid w:val="00E82D39"/>
    <w:pPr>
      <w:spacing w:before="120" w:after="120"/>
      <w:jc w:val="center"/>
      <w:outlineLvl w:val="6"/>
    </w:pPr>
    <w:rPr>
      <w:b/>
      <w:caps/>
      <w:sz w:val="28"/>
    </w:rPr>
  </w:style>
  <w:style w:type="paragraph" w:styleId="Nadpis8">
    <w:name w:val="heading 8"/>
    <w:basedOn w:val="Normln"/>
    <w:next w:val="Normln"/>
    <w:link w:val="Nadpis8Char"/>
    <w:pPr>
      <w:keepNext/>
      <w:numPr>
        <w:ilvl w:val="7"/>
        <w:numId w:val="1"/>
      </w:numPr>
      <w:spacing w:line="360" w:lineRule="auto"/>
      <w:outlineLvl w:val="7"/>
    </w:pPr>
    <w:rPr>
      <w:sz w:val="24"/>
      <w:lang w:val="x-none"/>
    </w:rPr>
  </w:style>
  <w:style w:type="paragraph" w:styleId="Nadpis9">
    <w:name w:val="heading 9"/>
    <w:basedOn w:val="Normln"/>
    <w:next w:val="Normln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1">
    <w:name w:val="WW8Num3z1"/>
    <w:rPr>
      <w:color w:val="auto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u w:val="none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b w:val="0"/>
      <w:sz w:val="24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0">
    <w:name w:val="WW8Num21z0"/>
    <w:rPr>
      <w:rFonts w:ascii="Times New Roman" w:hAnsi="Times New Roman"/>
      <w:b w:val="0"/>
      <w:i w:val="0"/>
      <w:color w:val="auto"/>
      <w:sz w:val="24"/>
      <w:u w:val="none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Wingdings" w:hAnsi="Wingdings"/>
      <w:sz w:val="20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link w:val="ZkladntextChar"/>
    <w:pPr>
      <w:jc w:val="center"/>
    </w:pPr>
    <w:rPr>
      <w:b/>
      <w:sz w:val="32"/>
      <w:lang w:val="x-none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odsazen22">
    <w:name w:val="Základní text odsazený 22"/>
    <w:basedOn w:val="Normln"/>
    <w:pPr>
      <w:spacing w:line="360" w:lineRule="auto"/>
      <w:ind w:left="1134" w:hanging="426"/>
    </w:pPr>
    <w:rPr>
      <w:sz w:val="24"/>
    </w:rPr>
  </w:style>
  <w:style w:type="paragraph" w:styleId="Nzev">
    <w:name w:val="Title"/>
    <w:basedOn w:val="Normln"/>
    <w:next w:val="Podtitul"/>
    <w:link w:val="NzevChar"/>
    <w:rsid w:val="005D41C9"/>
    <w:pPr>
      <w:spacing w:before="120" w:after="120"/>
      <w:jc w:val="center"/>
    </w:pPr>
    <w:rPr>
      <w:b/>
      <w:caps/>
      <w:sz w:val="28"/>
      <w:lang w:val="x-none"/>
    </w:rPr>
  </w:style>
  <w:style w:type="paragraph" w:customStyle="1" w:styleId="Podtitul">
    <w:name w:val="Podtitul"/>
    <w:basedOn w:val="Nadpis"/>
    <w:next w:val="Zkladntext"/>
    <w:link w:val="PodtitulChar"/>
    <w:pPr>
      <w:jc w:val="center"/>
    </w:pPr>
    <w:rPr>
      <w:rFonts w:cs="Times New Roman"/>
      <w:i/>
      <w:iCs/>
      <w:lang w:val="x-none"/>
    </w:rPr>
  </w:style>
  <w:style w:type="paragraph" w:customStyle="1" w:styleId="Zkladntext22">
    <w:name w:val="Základní text 22"/>
    <w:basedOn w:val="Normln"/>
    <w:pPr>
      <w:spacing w:before="120" w:line="360" w:lineRule="auto"/>
    </w:pPr>
  </w:style>
  <w:style w:type="paragraph" w:styleId="Zkladntextodsazen">
    <w:name w:val="Body Text Indent"/>
    <w:basedOn w:val="Normln"/>
    <w:pPr>
      <w:spacing w:before="120" w:line="360" w:lineRule="auto"/>
      <w:ind w:left="284" w:hanging="284"/>
    </w:pPr>
    <w:rPr>
      <w:sz w:val="24"/>
    </w:rPr>
  </w:style>
  <w:style w:type="paragraph" w:customStyle="1" w:styleId="Zkladntextodsazen32">
    <w:name w:val="Základní text odsazený 32"/>
    <w:basedOn w:val="Normln"/>
    <w:pPr>
      <w:spacing w:before="120" w:line="360" w:lineRule="auto"/>
      <w:ind w:left="567" w:hanging="567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Zkladntext31">
    <w:name w:val="Základní text 31"/>
    <w:basedOn w:val="Normln"/>
    <w:rPr>
      <w:sz w:val="24"/>
    </w:rPr>
  </w:style>
  <w:style w:type="paragraph" w:customStyle="1" w:styleId="Zkladntext0">
    <w:name w:val="Základní text~"/>
    <w:basedOn w:val="Normln"/>
    <w:next w:val="Normln"/>
    <w:pPr>
      <w:overflowPunct w:val="0"/>
      <w:autoSpaceDE w:val="0"/>
      <w:textAlignment w:val="baseline"/>
    </w:pPr>
  </w:style>
  <w:style w:type="paragraph" w:customStyle="1" w:styleId="zkladntext1">
    <w:name w:val="základní text"/>
    <w:basedOn w:val="Normln"/>
    <w:pPr>
      <w:widowControl w:val="0"/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spacing w:after="120" w:line="280" w:lineRule="exact"/>
      <w:ind w:firstLine="567"/>
    </w:pPr>
  </w:style>
  <w:style w:type="paragraph" w:customStyle="1" w:styleId="Zkladntextodsazen21">
    <w:name w:val="Základní text odsazený 21"/>
    <w:basedOn w:val="Normln"/>
    <w:pPr>
      <w:spacing w:line="360" w:lineRule="auto"/>
      <w:ind w:left="1134" w:hanging="426"/>
    </w:pPr>
    <w:rPr>
      <w:sz w:val="24"/>
    </w:rPr>
  </w:style>
  <w:style w:type="paragraph" w:customStyle="1" w:styleId="Zkladntext21">
    <w:name w:val="Základní text 21"/>
    <w:basedOn w:val="Normln"/>
    <w:pPr>
      <w:spacing w:before="120" w:line="360" w:lineRule="auto"/>
    </w:pPr>
  </w:style>
  <w:style w:type="paragraph" w:customStyle="1" w:styleId="Zkladntextodsazen31">
    <w:name w:val="Základní text odsazený 31"/>
    <w:basedOn w:val="Normln"/>
    <w:pPr>
      <w:spacing w:before="120" w:line="360" w:lineRule="auto"/>
      <w:ind w:left="567" w:hanging="567"/>
    </w:pPr>
    <w:rPr>
      <w:sz w:val="24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 w:val="24"/>
    </w:rPr>
  </w:style>
  <w:style w:type="paragraph" w:customStyle="1" w:styleId="slovanPododstavecSmlouvy">
    <w:name w:val="ČíslovanýPododstavecSmlouvy"/>
    <w:basedOn w:val="Zkladntext"/>
    <w:pPr>
      <w:numPr>
        <w:numId w:val="3"/>
      </w:numPr>
      <w:tabs>
        <w:tab w:val="left" w:pos="284"/>
        <w:tab w:val="left" w:pos="1260"/>
        <w:tab w:val="left" w:pos="1980"/>
        <w:tab w:val="left" w:pos="3960"/>
      </w:tabs>
      <w:ind w:left="0" w:firstLine="0"/>
      <w:jc w:val="both"/>
    </w:pPr>
    <w:rPr>
      <w:b w:val="0"/>
      <w:sz w:val="24"/>
      <w:szCs w:val="24"/>
    </w:r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z w:val="24"/>
    </w:rPr>
  </w:style>
  <w:style w:type="paragraph" w:customStyle="1" w:styleId="NzevSmlouvy">
    <w:name w:val="NázevSmlouvy"/>
    <w:basedOn w:val="Zhlav"/>
    <w:next w:val="Normln"/>
    <w:pPr>
      <w:keepNext/>
      <w:widowControl w:val="0"/>
      <w:spacing w:before="480"/>
      <w:jc w:val="center"/>
    </w:pPr>
    <w:rPr>
      <w:b/>
      <w:bCs/>
      <w:sz w:val="32"/>
    </w:rPr>
  </w:style>
  <w:style w:type="paragraph" w:customStyle="1" w:styleId="OdstavecSmlouvy">
    <w:name w:val="OdstavecSmlouvy"/>
    <w:basedOn w:val="Normln"/>
    <w:pPr>
      <w:keepLines/>
      <w:numPr>
        <w:numId w:val="2"/>
      </w:numPr>
      <w:tabs>
        <w:tab w:val="left" w:pos="426"/>
        <w:tab w:val="left" w:pos="1701"/>
      </w:tabs>
      <w:spacing w:after="120"/>
      <w:ind w:left="0" w:firstLine="0"/>
    </w:pPr>
    <w:rPr>
      <w:sz w:val="24"/>
    </w:rPr>
  </w:style>
  <w:style w:type="paragraph" w:customStyle="1" w:styleId="SmluvnStrana">
    <w:name w:val="SmluvníStrana"/>
    <w:basedOn w:val="Normln"/>
    <w:next w:val="Normln"/>
    <w:pPr>
      <w:tabs>
        <w:tab w:val="left" w:pos="0"/>
      </w:tabs>
      <w:ind w:left="357" w:hanging="357"/>
    </w:pPr>
    <w:rPr>
      <w:b/>
      <w:sz w:val="24"/>
    </w:rPr>
  </w:style>
  <w:style w:type="paragraph" w:customStyle="1" w:styleId="dajeOSmluvnStran">
    <w:name w:val="ÚdajeOSmluvníStraně"/>
    <w:basedOn w:val="Normln"/>
    <w:pPr>
      <w:ind w:left="357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7ED0"/>
    <w:pPr>
      <w:numPr>
        <w:ilvl w:val="1"/>
        <w:numId w:val="5"/>
      </w:numPr>
      <w:spacing w:after="120"/>
      <w:ind w:left="567"/>
    </w:pPr>
  </w:style>
  <w:style w:type="character" w:customStyle="1" w:styleId="NzevChar">
    <w:name w:val="Název Char"/>
    <w:link w:val="Nzev"/>
    <w:rsid w:val="005D41C9"/>
    <w:rPr>
      <w:rFonts w:ascii="Arial" w:hAnsi="Arial" w:cs="Arial"/>
      <w:b/>
      <w:caps/>
      <w:sz w:val="28"/>
      <w:szCs w:val="22"/>
      <w:lang w:val="x-none" w:eastAsia="ar-SA"/>
    </w:rPr>
  </w:style>
  <w:style w:type="character" w:customStyle="1" w:styleId="PodtitulChar">
    <w:name w:val="Podtitul Char"/>
    <w:link w:val="Podtitul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ZhlavChar">
    <w:name w:val="Záhlaví Char"/>
    <w:link w:val="Zhlav"/>
    <w:uiPriority w:val="99"/>
    <w:rPr>
      <w:lang w:eastAsia="ar-SA"/>
    </w:rPr>
  </w:style>
  <w:style w:type="paragraph" w:customStyle="1" w:styleId="Odstavec">
    <w:name w:val="Odstavec"/>
    <w:basedOn w:val="Normln"/>
    <w:pPr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 w:val="24"/>
      <w:lang w:eastAsia="cs-CZ"/>
    </w:rPr>
  </w:style>
  <w:style w:type="character" w:customStyle="1" w:styleId="ZkladntextChar">
    <w:name w:val="Základní text Char"/>
    <w:link w:val="Zkladntext"/>
    <w:rPr>
      <w:b/>
      <w:sz w:val="32"/>
      <w:lang w:eastAsia="ar-SA"/>
    </w:rPr>
  </w:style>
  <w:style w:type="paragraph" w:styleId="Zkladntext3">
    <w:name w:val="Body Text 3"/>
    <w:basedOn w:val="Normln"/>
    <w:link w:val="Zkladntext3Char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rPr>
      <w:sz w:val="16"/>
      <w:szCs w:val="16"/>
      <w:lang w:eastAsia="ar-SA"/>
    </w:rPr>
  </w:style>
  <w:style w:type="character" w:customStyle="1" w:styleId="Nadpis2Char">
    <w:name w:val="Nadpis 2 Char"/>
    <w:link w:val="Nadpis2"/>
    <w:rPr>
      <w:rFonts w:ascii="Arial" w:hAnsi="Arial" w:cs="Arial"/>
      <w:b/>
      <w:sz w:val="24"/>
      <w:szCs w:val="22"/>
      <w:lang w:val="x-none" w:eastAsia="ar-SA"/>
    </w:rPr>
  </w:style>
  <w:style w:type="paragraph" w:customStyle="1" w:styleId="BodyText0">
    <w:name w:val="Body Text0"/>
    <w:basedOn w:val="Normln"/>
    <w:pPr>
      <w:overflowPunct w:val="0"/>
      <w:autoSpaceDE w:val="0"/>
      <w:autoSpaceDN w:val="0"/>
      <w:adjustRightInd w:val="0"/>
      <w:spacing w:line="276" w:lineRule="auto"/>
      <w:textAlignment w:val="baseline"/>
    </w:pPr>
    <w:rPr>
      <w:spacing w:val="2"/>
      <w:lang w:eastAsia="cs-CZ"/>
    </w:rPr>
  </w:style>
  <w:style w:type="paragraph" w:styleId="slovanseznam5">
    <w:name w:val="List Number 5"/>
    <w:basedOn w:val="Normln"/>
    <w:pPr>
      <w:numPr>
        <w:numId w:val="4"/>
      </w:numPr>
      <w:contextualSpacing/>
    </w:pPr>
  </w:style>
  <w:style w:type="paragraph" w:customStyle="1" w:styleId="ZkladntextIMP">
    <w:name w:val="Základní text_IMP"/>
    <w:basedOn w:val="Normln"/>
    <w:pPr>
      <w:spacing w:line="276" w:lineRule="auto"/>
    </w:pPr>
    <w:rPr>
      <w:sz w:val="24"/>
      <w:lang w:eastAsia="cs-CZ"/>
    </w:rPr>
  </w:style>
  <w:style w:type="character" w:customStyle="1" w:styleId="ZpatChar">
    <w:name w:val="Zápatí Char"/>
    <w:link w:val="Zpat"/>
    <w:uiPriority w:val="99"/>
    <w:rPr>
      <w:lang w:eastAsia="ar-SA"/>
    </w:rPr>
  </w:style>
  <w:style w:type="character" w:customStyle="1" w:styleId="Nadpis8Char">
    <w:name w:val="Nadpis 8 Char"/>
    <w:link w:val="Nadpis8"/>
    <w:rPr>
      <w:rFonts w:ascii="Arial" w:hAnsi="Arial" w:cs="Arial"/>
      <w:sz w:val="24"/>
      <w:szCs w:val="22"/>
      <w:lang w:val="x-none" w:eastAsia="ar-SA"/>
    </w:rPr>
  </w:style>
  <w:style w:type="paragraph" w:styleId="Revize">
    <w:name w:val="Revision"/>
    <w:hidden/>
    <w:uiPriority w:val="99"/>
    <w:semiHidden/>
    <w:rPr>
      <w:lang w:eastAsia="ar-SA"/>
    </w:rPr>
  </w:style>
  <w:style w:type="paragraph" w:styleId="Rozloendokumentu">
    <w:name w:val="Document Map"/>
    <w:aliases w:val="Rozvržení dokumentu"/>
    <w:basedOn w:val="Normln"/>
    <w:link w:val="RozloendokumentuChar"/>
    <w:rPr>
      <w:rFonts w:ascii="Tahoma" w:hAnsi="Tahoma"/>
      <w:sz w:val="16"/>
      <w:szCs w:val="16"/>
      <w:lang w:val="x-none"/>
    </w:rPr>
  </w:style>
  <w:style w:type="character" w:customStyle="1" w:styleId="RozloendokumentuChar">
    <w:name w:val="Rozložení dokumentu Char"/>
    <w:aliases w:val="Rozvržení dokumentu Char"/>
    <w:link w:val="Rozloendokumentu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lang w:val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TextkomenteChar">
    <w:name w:val="Text komentáře Char"/>
    <w:link w:val="Textkomente"/>
    <w:rsid w:val="006A5739"/>
    <w:rPr>
      <w:lang w:eastAsia="ar-SA"/>
    </w:rPr>
  </w:style>
  <w:style w:type="paragraph" w:customStyle="1" w:styleId="slovn">
    <w:name w:val="číslování"/>
    <w:basedOn w:val="Normln"/>
    <w:rsid w:val="00B92147"/>
    <w:pPr>
      <w:numPr>
        <w:ilvl w:val="1"/>
        <w:numId w:val="6"/>
      </w:numPr>
      <w:tabs>
        <w:tab w:val="left" w:pos="-3119"/>
        <w:tab w:val="left" w:pos="-2977"/>
      </w:tabs>
      <w:suppressAutoHyphens w:val="0"/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125064"/>
    <w:pPr>
      <w:numPr>
        <w:ilvl w:val="2"/>
        <w:numId w:val="5"/>
      </w:numPr>
      <w:spacing w:after="120"/>
    </w:pPr>
  </w:style>
  <w:style w:type="paragraph" w:customStyle="1" w:styleId="pf0">
    <w:name w:val="pf0"/>
    <w:basedOn w:val="Normln"/>
    <w:rsid w:val="00B12E9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B12E9F"/>
    <w:rPr>
      <w:rFonts w:ascii="Segoe UI" w:hAnsi="Segoe UI" w:cs="Segoe UI" w:hint="default"/>
      <w:sz w:val="18"/>
      <w:szCs w:val="18"/>
    </w:rPr>
  </w:style>
  <w:style w:type="paragraph" w:styleId="Normlnweb">
    <w:name w:val="Normal (Web)"/>
    <w:basedOn w:val="Normln"/>
    <w:uiPriority w:val="99"/>
    <w:unhideWhenUsed/>
    <w:rsid w:val="00D7087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7087F"/>
    <w:rPr>
      <w:i/>
      <w:iCs/>
    </w:rPr>
  </w:style>
  <w:style w:type="character" w:styleId="Siln">
    <w:name w:val="Strong"/>
    <w:basedOn w:val="Standardnpsmoodstavce"/>
    <w:uiPriority w:val="22"/>
    <w:qFormat/>
    <w:rsid w:val="00D70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13" ma:contentTypeDescription="Vytvoří nový dokument" ma:contentTypeScope="" ma:versionID="508e2e6c401a64cfabcd1553af8f7a07">
  <xsd:schema xmlns:xsd="http://www.w3.org/2001/XMLSchema" xmlns:xs="http://www.w3.org/2001/XMLSchema" xmlns:p="http://schemas.microsoft.com/office/2006/metadata/properties" xmlns:ns2="023730da-b882-4e0c-81fa-da89e2729c7d" xmlns:ns3="99138e1f-6408-4536-84ed-721a91a81bfc" targetNamespace="http://schemas.microsoft.com/office/2006/metadata/properties" ma:root="true" ma:fieldsID="d8616f54d11718d79090d9d10d03a89a" ns2:_="" ns3:_="">
    <xsd:import namespace="023730da-b882-4e0c-81fa-da89e2729c7d"/>
    <xsd:import namespace="99138e1f-6408-4536-84ed-721a91a81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8e1f-6408-4536-84ed-721a91a81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7f9936-75ed-4dad-89e4-a9861f7658f1}" ma:internalName="TaxCatchAll" ma:showField="CatchAllData" ma:web="99138e1f-6408-4536-84ed-721a91a81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730da-b882-4e0c-81fa-da89e2729c7d">
      <Terms xmlns="http://schemas.microsoft.com/office/infopath/2007/PartnerControls"/>
    </lcf76f155ced4ddcb4097134ff3c332f>
    <TaxCatchAll xmlns="99138e1f-6408-4536-84ed-721a91a81b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81F4-9C90-4039-AF93-BE72AD595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92D6B-BF6D-4531-9BEC-CEF2CEF83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99138e1f-6408-4536-84ed-721a91a81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C838C-8EA5-4EEE-8014-E660482FD919}">
  <ds:schemaRefs>
    <ds:schemaRef ds:uri="http://schemas.microsoft.com/office/2006/metadata/properties"/>
    <ds:schemaRef ds:uri="http://schemas.microsoft.com/office/infopath/2007/PartnerControls"/>
    <ds:schemaRef ds:uri="023730da-b882-4e0c-81fa-da89e2729c7d"/>
    <ds:schemaRef ds:uri="99138e1f-6408-4536-84ed-721a91a81bfc"/>
  </ds:schemaRefs>
</ds:datastoreItem>
</file>

<file path=customXml/itemProps4.xml><?xml version="1.0" encoding="utf-8"?>
<ds:datastoreItem xmlns:ds="http://schemas.openxmlformats.org/officeDocument/2006/customXml" ds:itemID="{49AFFE7B-9277-479F-8FFB-D0229F9E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11</Pages>
  <Words>4073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STAVEBNÍ  ÚPRAVY  A  DOSTAVBA  NEMOCNICE                S  POLI</vt:lpstr>
    </vt:vector>
  </TitlesOfParts>
  <Company>LT Projekt</Company>
  <LinksUpToDate>false</LinksUpToDate>
  <CharactersWithSpaces>28054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  ÚPRAVY  A  DOSTAVBA  NEMOCNICE                S  POLI</dc:title>
  <dc:subject/>
  <dc:creator>ing. Luděk Tomek</dc:creator>
  <cp:keywords/>
  <cp:lastModifiedBy>Janová Gabriela</cp:lastModifiedBy>
  <cp:revision>34</cp:revision>
  <cp:lastPrinted>2023-10-13T21:08:00Z</cp:lastPrinted>
  <dcterms:created xsi:type="dcterms:W3CDTF">2025-04-03T10:16:00Z</dcterms:created>
  <dcterms:modified xsi:type="dcterms:W3CDTF">2025-07-30T10:55:00Z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mentář">
    <vt:lpwstr/>
  </property>
  <property fmtid="{D5CDD505-2E9C-101B-9397-08002B2CF9AE}" pid="3" name="ContentTypeId">
    <vt:lpwstr>0x010100EE3698E20C7712498B2AF898EA2B009F</vt:lpwstr>
  </property>
  <property fmtid="{D5CDD505-2E9C-101B-9397-08002B2CF9AE}" pid="4" name="MediaServiceImageTags">
    <vt:lpwstr/>
  </property>
</Properties>
</file>