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6D8A0983"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D60E3B">
        <w:t>Transkutánní kapnometr</w:t>
      </w:r>
      <w:r>
        <w:t>“,</w:t>
      </w:r>
      <w:r w:rsidR="00D60E3B">
        <w:t xml:space="preserve"> </w:t>
      </w:r>
      <w:r>
        <w:t>(dále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r w:rsidRPr="53C4B09F">
        <w:rPr>
          <w:b/>
          <w:bCs/>
        </w:rPr>
        <w:t>ZoZP</w:t>
      </w:r>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w:t>
      </w:r>
      <w:r>
        <w:lastRenderedPageBreak/>
        <w:t>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lastRenderedPageBreak/>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3D107982">
        <w:rPr>
          <w:rFonts w:eastAsia="Arial"/>
          <w:b/>
          <w:bCs/>
          <w:color w:val="000000" w:themeColor="text1"/>
        </w:rPr>
        <w:t>ZoTPV</w:t>
      </w:r>
      <w:r w:rsidRPr="3D107982">
        <w:rPr>
          <w:rFonts w:eastAsia="Arial"/>
          <w:color w:val="000000" w:themeColor="text1"/>
        </w:rPr>
        <w:t>“), a pokud se jedná o zdravotnický prostředek, dle ZoZP,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097D7AD"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D60E3B">
        <w:rPr>
          <w:b/>
        </w:rPr>
        <w:t>do 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57D4D56" w:rsidR="00BE2371" w:rsidRPr="00D859C2" w:rsidRDefault="003F7B02" w:rsidP="00D859C2">
      <w:pPr>
        <w:pStyle w:val="Odstavecsmlouvy"/>
      </w:pPr>
      <w:r w:rsidRPr="00D859C2">
        <w:t xml:space="preserve">Místem dodání Zboží </w:t>
      </w:r>
      <w:r w:rsidR="00D50BBE" w:rsidRPr="00D859C2">
        <w:t xml:space="preserve">je </w:t>
      </w:r>
      <w:r w:rsidR="00D60E3B" w:rsidRPr="00D60E3B">
        <w:rPr>
          <w:b/>
        </w:rPr>
        <w:t>Oddělení pro vědu a výzkum, Fakultní</w:t>
      </w:r>
      <w:r w:rsidR="00D60E3B" w:rsidRPr="00243CCF">
        <w:rPr>
          <w:b/>
        </w:rPr>
        <w:t xml:space="preserve"> nemocnice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7C5A347"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D60E3B" w:rsidRPr="00DB2733">
        <w:rPr>
          <w:b/>
        </w:rPr>
        <w:t>Bc. Renatě Šťastné</w:t>
      </w:r>
      <w:r w:rsidR="00DE3A3F" w:rsidRPr="00DB2733">
        <w:rPr>
          <w:b/>
        </w:rPr>
        <w:t>, tel.: 532</w:t>
      </w:r>
      <w:r w:rsidR="00D60E3B" w:rsidRPr="00DB2733">
        <w:rPr>
          <w:b/>
        </w:rPr>
        <w:t> </w:t>
      </w:r>
      <w:r w:rsidR="00DE3A3F" w:rsidRPr="00DB2733">
        <w:rPr>
          <w:b/>
        </w:rPr>
        <w:t>23</w:t>
      </w:r>
      <w:r w:rsidR="00D60E3B" w:rsidRPr="00DB2733">
        <w:rPr>
          <w:b/>
        </w:rPr>
        <w:t>2 311</w:t>
      </w:r>
      <w:r w:rsidR="00DE3A3F" w:rsidRPr="00DB2733">
        <w:rPr>
          <w:b/>
        </w:rPr>
        <w:t xml:space="preserve"> a písemně na e-mail: </w:t>
      </w:r>
      <w:r w:rsidR="00DB2733" w:rsidRPr="00DB2733">
        <w:rPr>
          <w:b/>
        </w:rPr>
        <w:t>stastna.renata</w:t>
      </w:r>
      <w:r w:rsidR="00DE3A3F" w:rsidRPr="00DB2733">
        <w:rPr>
          <w:b/>
        </w:rPr>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w:t>
      </w:r>
      <w:r w:rsidR="00733A13">
        <w:lastRenderedPageBreak/>
        <w:t xml:space="preserve">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w:t>
      </w:r>
      <w:r>
        <w:lastRenderedPageBreak/>
        <w:t>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lastRenderedPageBreak/>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lastRenderedPageBreak/>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r w:rsidR="5608C745">
        <w:t>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lastRenderedPageBreak/>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w:t>
      </w:r>
      <w:r>
        <w:lastRenderedPageBreak/>
        <w:t>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lastRenderedPageBreak/>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lastRenderedPageBreak/>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 xml:space="preserve">V případě výskytu události s dopadem na bezpečnost Osobních údajů je Prodávající povinen předat Kupujícímu bez zbytečného odkladu, nejpozději však do 12 hodin od </w:t>
      </w:r>
      <w:r>
        <w:lastRenderedPageBreak/>
        <w:t>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w:t>
      </w:r>
      <w:r>
        <w:lastRenderedPageBreak/>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0FE33605"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DB2733">
        <w:rPr>
          <w:snapToGrid w:val="0"/>
        </w:rPr>
        <w:t xml:space="preserve">dvou </w:t>
      </w:r>
      <w:r w:rsidRPr="00684BFA">
        <w:rPr>
          <w:snapToGrid w:val="0"/>
        </w:rPr>
        <w:t xml:space="preserve">vyhotoveních stejné platnosti a závaznosti, přičemž </w:t>
      </w:r>
      <w:r>
        <w:rPr>
          <w:snapToGrid w:val="0"/>
        </w:rPr>
        <w:t xml:space="preserve">Prodávající obdrží jedno vyhotovení a Kupující obdrží </w:t>
      </w:r>
      <w:r w:rsidR="00DB2733">
        <w:rPr>
          <w:snapToGrid w:val="0"/>
        </w:rPr>
        <w:t xml:space="preserve">jedno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 xml:space="preserve">ajišťovat zabezpečení osobních údajů proti narušení jejich integrity a </w:t>
      </w:r>
      <w:bookmarkStart w:id="33" w:name="_GoBack"/>
      <w:bookmarkEnd w:id="33"/>
      <w:r w:rsidRPr="00836B9F">
        <w:rPr>
          <w:rFonts w:ascii="Arial" w:hAnsi="Arial"/>
        </w:rPr>
        <w:t>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lastRenderedPageBreak/>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490C52" w16cex:dateUtc="2025-02-06T12:11:44.79Z"/>
</w16cex:commentsExtensible>
</file>

<file path=word/commentsIds.xml><?xml version="1.0" encoding="utf-8"?>
<w16cid:commentsIds xmlns:mc="http://schemas.openxmlformats.org/markup-compatibility/2006" xmlns:w16cid="http://schemas.microsoft.com/office/word/2016/wordml/cid" mc:Ignorable="w16cid">
  <w16cid:commentId w16cid:paraId="695F42E8" w16cid:durableId="01490C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2582F" w14:textId="77777777" w:rsidR="00236077" w:rsidRDefault="00236077" w:rsidP="00FF18EB">
      <w:pPr>
        <w:spacing w:line="240" w:lineRule="auto"/>
      </w:pPr>
      <w:r>
        <w:separator/>
      </w:r>
    </w:p>
    <w:p w14:paraId="7CEDDA36" w14:textId="77777777" w:rsidR="00236077" w:rsidRDefault="00236077"/>
  </w:endnote>
  <w:endnote w:type="continuationSeparator" w:id="0">
    <w:p w14:paraId="6B5EDEAF" w14:textId="77777777" w:rsidR="00236077" w:rsidRDefault="00236077" w:rsidP="00FF18EB">
      <w:pPr>
        <w:spacing w:line="240" w:lineRule="auto"/>
      </w:pPr>
      <w:r>
        <w:continuationSeparator/>
      </w:r>
    </w:p>
    <w:p w14:paraId="3191D49D" w14:textId="77777777" w:rsidR="00236077" w:rsidRDefault="00236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625EE" w:rsidRPr="00B625EE">
          <w:rPr>
            <w:rFonts w:ascii="Arial" w:hAnsi="Arial"/>
            <w:noProof/>
            <w:sz w:val="20"/>
            <w:lang w:val="cs-CZ"/>
          </w:rPr>
          <w:t>22</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AE3D7" w14:textId="77777777" w:rsidR="00236077" w:rsidRDefault="00236077" w:rsidP="00FF18EB">
      <w:pPr>
        <w:spacing w:line="240" w:lineRule="auto"/>
      </w:pPr>
      <w:r>
        <w:separator/>
      </w:r>
    </w:p>
    <w:p w14:paraId="00E39743" w14:textId="77777777" w:rsidR="00236077" w:rsidRDefault="00236077"/>
  </w:footnote>
  <w:footnote w:type="continuationSeparator" w:id="0">
    <w:p w14:paraId="31B27DBE" w14:textId="77777777" w:rsidR="00236077" w:rsidRDefault="00236077" w:rsidP="00FF18EB">
      <w:pPr>
        <w:spacing w:line="240" w:lineRule="auto"/>
      </w:pPr>
      <w:r>
        <w:continuationSeparator/>
      </w:r>
    </w:p>
    <w:p w14:paraId="278EAE4D" w14:textId="77777777" w:rsidR="00236077" w:rsidRDefault="002360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6077"/>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56A98"/>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625EE"/>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60E3B"/>
    <w:rsid w:val="00D7425C"/>
    <w:rsid w:val="00D813B7"/>
    <w:rsid w:val="00D818EC"/>
    <w:rsid w:val="00D82704"/>
    <w:rsid w:val="00D859C2"/>
    <w:rsid w:val="00D86891"/>
    <w:rsid w:val="00D927B5"/>
    <w:rsid w:val="00DA1353"/>
    <w:rsid w:val="00DA5A63"/>
    <w:rsid w:val="00DA7CB9"/>
    <w:rsid w:val="00DB2733"/>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cafbc2c5675d4ffc"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356d3bd993074d4f"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A4FB5-3509-4BAC-B067-E2D341A5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9998</Words>
  <Characters>58992</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Šťastná Renata</cp:lastModifiedBy>
  <cp:revision>2</cp:revision>
  <cp:lastPrinted>2019-03-11T09:28:00Z</cp:lastPrinted>
  <dcterms:created xsi:type="dcterms:W3CDTF">2025-08-12T07:37:00Z</dcterms:created>
  <dcterms:modified xsi:type="dcterms:W3CDTF">2025-08-12T07:37:00Z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