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269F" w14:textId="77777777" w:rsidR="004B738C" w:rsidRPr="00761FA8" w:rsidRDefault="004B738C" w:rsidP="004B738C">
      <w:pPr>
        <w:jc w:val="center"/>
        <w:rPr>
          <w:rFonts w:ascii="Arial" w:hAnsi="Arial" w:cs="Arial"/>
          <w:b/>
          <w:bCs/>
        </w:rPr>
      </w:pPr>
      <w:r w:rsidRPr="00761FA8">
        <w:rPr>
          <w:rFonts w:ascii="Arial" w:hAnsi="Arial" w:cs="Arial"/>
          <w:b/>
          <w:bCs/>
        </w:rPr>
        <w:t xml:space="preserve">Příloha č. 10 zadávací dokumentace </w:t>
      </w:r>
    </w:p>
    <w:p w14:paraId="7ACEB37F" w14:textId="2036A306" w:rsidR="004B738C" w:rsidRPr="00761FA8" w:rsidRDefault="004B738C" w:rsidP="004B738C">
      <w:pPr>
        <w:jc w:val="center"/>
        <w:rPr>
          <w:rFonts w:ascii="Arial" w:hAnsi="Arial" w:cs="Arial"/>
          <w:b/>
          <w:bCs/>
        </w:rPr>
      </w:pPr>
      <w:r w:rsidRPr="00761FA8">
        <w:rPr>
          <w:rFonts w:ascii="Arial" w:hAnsi="Arial" w:cs="Arial"/>
          <w:b/>
          <w:bCs/>
        </w:rPr>
        <w:t>k VZ FN Brno – nové pracoviště PET/CT</w:t>
      </w:r>
      <w:r w:rsidR="0059087A">
        <w:rPr>
          <w:rFonts w:ascii="Arial" w:hAnsi="Arial" w:cs="Arial"/>
          <w:b/>
          <w:bCs/>
        </w:rPr>
        <w:t xml:space="preserve"> II</w:t>
      </w:r>
      <w:r w:rsidRPr="00761FA8">
        <w:rPr>
          <w:rFonts w:ascii="Arial" w:hAnsi="Arial" w:cs="Arial"/>
          <w:b/>
          <w:bCs/>
        </w:rPr>
        <w:t xml:space="preserve"> – nákup přístroje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2835"/>
        <w:gridCol w:w="2126"/>
      </w:tblGrid>
      <w:tr w:rsidR="00761FA8" w:rsidRPr="00761FA8" w14:paraId="5B502521" w14:textId="77777777" w:rsidTr="00170042">
        <w:trPr>
          <w:cantSplit/>
          <w:trHeight w:val="1290"/>
          <w:tblHeader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5ED39992" w14:textId="77777777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Hodnocené parametry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76B75DF6" w14:textId="77777777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Počet získaných bodů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739CA418" w14:textId="77777777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Poznámky:</w:t>
            </w: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br/>
              <w:t>Dodavatel uvede reálné číselné hodnoty, způsob technického řešení.</w:t>
            </w:r>
          </w:p>
        </w:tc>
      </w:tr>
      <w:tr w:rsidR="00761FA8" w:rsidRPr="00761FA8" w14:paraId="541A10C9" w14:textId="77777777" w:rsidTr="00170042">
        <w:trPr>
          <w:cantSplit/>
          <w:trHeight w:val="12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96A" w14:textId="181411C4" w:rsidR="00A76082" w:rsidRPr="00761FA8" w:rsidRDefault="00A76082" w:rsidP="00AA095B">
            <w:pPr>
              <w:spacing w:line="256" w:lineRule="auto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Přístroj využívá prostředků umělé inteligence (AI) k vylepšení kvality diagnostické informace pomocí automatické optimalizace a nastavení průběhu akvizice dat a k optimalizaci respiračního </w:t>
            </w:r>
            <w:proofErr w:type="spellStart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gatingu</w:t>
            </w:r>
            <w:proofErr w:type="spellEnd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bez nutnosti externího zařízení.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Snížení chybovosti personálu prostřednictvím usnadnění rozhodování o průběhu vyšetření, vylepšení kvality obrazu aplikací postupů AI.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5103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5 bodů</w:t>
            </w:r>
          </w:p>
          <w:p w14:paraId="7450C132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9108496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5E35" w14:textId="0045FFF3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370094ED" w14:textId="77777777" w:rsidTr="00170042">
        <w:trPr>
          <w:cantSplit/>
          <w:trHeight w:val="15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E0B1" w14:textId="3A81DAF1" w:rsidR="00A76082" w:rsidRPr="00761FA8" w:rsidRDefault="00A76082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Přístroj v nabízené konfiguraci umožňuje plynulé skenování PET s variabilní rychlostí posunu stolu, plynulé skenování lze využít i pro získávání dynamických dat.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Aplikace funkce povede ke zkrácení časové délky vyšetření a snížení radiační zátěže pacienta (díky možnosti libovolné délky PET a tedy i CT skenu - v kontrastu s nutností volit délku CT skokově dle násobků celých vyšetřovacích pozic u standardního systému). Technologie umožňuje pohodlněji získávat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dynamická 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data o kinetice radiofarmak.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8879" w14:textId="1EB5AB85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="00E03D4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</w:t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5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bodů</w:t>
            </w:r>
          </w:p>
          <w:p w14:paraId="08EA36D8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C46A861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55A5" w14:textId="1878CE51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089BC249" w14:textId="77777777" w:rsidTr="00170042">
        <w:trPr>
          <w:cantSplit/>
          <w:trHeight w:val="12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F20A" w14:textId="612EBDCB" w:rsidR="00A76082" w:rsidRPr="00761FA8" w:rsidRDefault="00A76082" w:rsidP="003141F8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Průměr otvoru </w:t>
            </w:r>
            <w:proofErr w:type="spellStart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gantry</w:t>
            </w:r>
            <w:proofErr w:type="spellEnd"/>
            <w:r w:rsidR="00AA095B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≥75 cm.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Vyšetřování obézních pacientů + vyšetřování pacientů pro účely plánování radioterapie včetně použití všech ozařovacích pomůcek.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2539" w14:textId="32337326" w:rsidR="00AA095B" w:rsidRPr="00761FA8" w:rsidRDefault="00AA095B" w:rsidP="00AA095B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Váha 5 bodů</w:t>
            </w:r>
          </w:p>
          <w:p w14:paraId="364841D3" w14:textId="5933FCAC" w:rsidR="00A76082" w:rsidRPr="00761FA8" w:rsidRDefault="00AA095B" w:rsidP="00AA095B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0D7A" w14:textId="6D8FC660" w:rsidR="00DC3FDB" w:rsidRPr="00761FA8" w:rsidRDefault="00DC3FDB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15C86BAB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3080" w14:textId="3A7129DA" w:rsidR="00A76082" w:rsidRPr="00761FA8" w:rsidRDefault="00A76082" w:rsidP="003141F8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Tloušťka scintilačního krystalu</w:t>
            </w:r>
            <w:r w:rsidR="00AA095B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≤20 mm.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Zadavatel při výběru systému klade důraz na prostorovou rozlišovací schopnost systému. V souladu s teorií zobrazování pomocí PET vede menší tloušťka krystalu k menšímu rozptylu scintilačních fotonů a tedy lepšímu prostorového rozlišení.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342" w14:textId="77777777" w:rsidR="00AA095B" w:rsidRPr="00761FA8" w:rsidRDefault="00AA095B" w:rsidP="00AA095B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Váha 5 bodů</w:t>
            </w:r>
          </w:p>
          <w:p w14:paraId="7646915D" w14:textId="225F6218" w:rsidR="00A76082" w:rsidRPr="00761FA8" w:rsidRDefault="00AA095B" w:rsidP="00AA095B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8816" w14:textId="3FBA4DFD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2272F161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381" w14:textId="3D4F9D7C" w:rsidR="00AA095B" w:rsidRPr="00761FA8" w:rsidRDefault="00AA095B" w:rsidP="00503729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Citlivost systému (dle NEMA): </w:t>
            </w:r>
          </w:p>
          <w:p w14:paraId="28DF47EF" w14:textId="6CBE9C8C" w:rsidR="002829B6" w:rsidRPr="00761FA8" w:rsidRDefault="00AA095B" w:rsidP="003141F8">
            <w:pPr>
              <w:spacing w:line="256" w:lineRule="auto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</w:t>
            </w:r>
            <w:r w:rsidR="00FB2075" w:rsidRPr="00F12A84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Vyšší citlivost </w:t>
            </w:r>
            <w:r w:rsidR="00FB2075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přispívá k vyšší kvalitě obrazu, umožňuje</w:t>
            </w:r>
            <w:r w:rsidR="00FB2075" w:rsidRPr="00F12A84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zachovat kvalitu obrazu při aplikaci menších aktivit, případně zkrátit dobu akvizice PET části vyšetření.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A069" w14:textId="27E52579" w:rsidR="00170042" w:rsidRPr="00761FA8" w:rsidRDefault="00AA095B" w:rsidP="00170042">
            <w:pPr>
              <w:spacing w:after="0"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≥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20 a </w:t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&lt;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25 </w:t>
            </w:r>
            <w:proofErr w:type="spellStart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cps</w:t>
            </w:r>
            <w:proofErr w:type="spellEnd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kBq</w:t>
            </w:r>
            <w:proofErr w:type="spellEnd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=</w:t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5 bodů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≥25 a &lt;30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cps</w:t>
            </w:r>
            <w:proofErr w:type="spellEnd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kBq</w:t>
            </w:r>
            <w:proofErr w:type="spellEnd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= 10 bodů</w:t>
            </w:r>
          </w:p>
          <w:p w14:paraId="18D76D6D" w14:textId="1CDB6874" w:rsidR="00AA095B" w:rsidRPr="00761FA8" w:rsidRDefault="00170042" w:rsidP="0017004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≥30 </w:t>
            </w:r>
            <w:proofErr w:type="spellStart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cps</w:t>
            </w:r>
            <w:proofErr w:type="spellEnd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kBq</w:t>
            </w:r>
            <w:proofErr w:type="spellEnd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= 15 bodů</w:t>
            </w:r>
            <w:r w:rsidR="00AA095B" w:rsidRPr="00761FA8" w:rsidDel="00AA095B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9AA8" w14:textId="694EAB5D" w:rsidR="002829B6" w:rsidRPr="00761FA8" w:rsidRDefault="002829B6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0734C833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81EF" w14:textId="01B33CC9" w:rsidR="00A76082" w:rsidRPr="00761FA8" w:rsidRDefault="00125FA5" w:rsidP="003141F8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>Č</w:t>
            </w:r>
            <w:r w:rsidR="00A7608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asové rozlišení TOF (dle NEMA NU 2-2018) ≤ 300ps:</w:t>
            </w:r>
            <w:r w:rsidR="00A7608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="00A7608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Kratší časové rozlišení TOF je předpokladem pro obrazy méně náchylné na chyby v korekcích normalizace, rozptýlených koincidencí a zeslabení. Zlepšuje také správnost a reprodukovatelnost měření kvantitativních parametrů.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B7B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4902EFD5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0B7ABDA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A9EB" w14:textId="7D443C4E" w:rsidR="00503729" w:rsidRPr="00761FA8" w:rsidRDefault="00A76082" w:rsidP="00503729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71488C21" w14:textId="0A11016E" w:rsidR="00B768F7" w:rsidRPr="00761FA8" w:rsidRDefault="00B768F7" w:rsidP="00DC3FDB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61FA8" w:rsidRPr="00761FA8" w14:paraId="504AA656" w14:textId="77777777" w:rsidTr="00170042">
        <w:trPr>
          <w:cantSplit/>
          <w:trHeight w:val="1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C339" w14:textId="7BD870A2" w:rsidR="00A76082" w:rsidRPr="00761FA8" w:rsidRDefault="00A76082" w:rsidP="00624DB2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Prostorová rozlišovací schopnost 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PET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(dle NEMA NU 2-2018 - rekonstrukce </w:t>
            </w:r>
            <w:r w:rsidR="00310CEB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OSEM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) @1 cm axiální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≤ 3,5 mm.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CC93" w14:textId="77777777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44E23195" w14:textId="4372ADB5" w:rsidR="00A76082" w:rsidRPr="00761FA8" w:rsidRDefault="00125FA5" w:rsidP="003141F8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7901" w14:textId="72D43308" w:rsidR="00503729" w:rsidRPr="00761FA8" w:rsidRDefault="00A76082" w:rsidP="00503729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3494ECBC" w14:textId="3DCA79D7" w:rsidR="00A47BBD" w:rsidRPr="00761FA8" w:rsidRDefault="00A47BBD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4440C460" w14:textId="77777777" w:rsidTr="00170042">
        <w:trPr>
          <w:cantSplit/>
          <w:trHeight w:val="7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1C4F" w14:textId="3965F661" w:rsidR="00A76082" w:rsidRPr="00761FA8" w:rsidRDefault="00A76082" w:rsidP="00170042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Prostorová rozlišovací schopnost 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PET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(dle NEMA NU 2-2018 - rekonstrukce </w:t>
            </w:r>
            <w:r w:rsidR="00845C94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OSEM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) @10 cm axiální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≤ 4,0 mm.</w:t>
            </w:r>
          </w:p>
          <w:p w14:paraId="5ADC1A5E" w14:textId="18C849EE" w:rsidR="00170042" w:rsidRPr="00761FA8" w:rsidRDefault="00170042" w:rsidP="0017004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Zadavatel při výběru systému klade důraz na prostorovou rozlišovací schopnost systému. Lepší prostorová rozlišovací schopnost při použití standardních rekonstrukčních metod (OSEM) představuje lepší výchozí pozici pro případné pokročilejší metody rekonstrukce.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0646" w14:textId="77777777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48EC5BEB" w14:textId="59C09179" w:rsidR="00A76082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20DE" w14:textId="4D54E75F" w:rsidR="00503729" w:rsidRPr="00761FA8" w:rsidRDefault="00A76082" w:rsidP="00503729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2E8F230F" w14:textId="51B69CE3" w:rsidR="00A47BBD" w:rsidRPr="00761FA8" w:rsidRDefault="00A47BBD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4589A4FE" w14:textId="77777777" w:rsidTr="00170042">
        <w:trPr>
          <w:cantSplit/>
          <w:trHeight w:val="15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A525" w14:textId="77777777" w:rsidR="00125FA5" w:rsidRPr="00761FA8" w:rsidRDefault="00125FA5" w:rsidP="00FF4125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Čas rotace </w:t>
            </w:r>
            <w:proofErr w:type="spellStart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gantry</w:t>
            </w:r>
            <w:proofErr w:type="spellEnd"/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CT </w:t>
            </w:r>
            <w:r w:rsidR="00503729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systému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≤ 0,29 s</w:t>
            </w:r>
            <w:r w:rsidR="00FF412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  <w:p w14:paraId="42F0BCE0" w14:textId="11FCC5CB" w:rsidR="00FF4125" w:rsidRPr="00761FA8" w:rsidRDefault="00FF4125" w:rsidP="00FF4125">
            <w:pPr>
              <w:spacing w:line="256" w:lineRule="auto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Kratší rotační čas umožňuje zkrácení doby skenování a minimalizaci pohybových artefaktů, což je výhodou zejm. při vyšetřování dětských pacientů a vyšetření srdce.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ED86" w14:textId="77777777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288AAFB9" w14:textId="7F29AC68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1795" w14:textId="56AF25AD" w:rsidR="00F26D03" w:rsidRPr="00761FA8" w:rsidRDefault="00F26D03" w:rsidP="00503729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1E3748A8" w14:textId="77777777" w:rsidTr="00170042">
        <w:trPr>
          <w:cantSplit/>
          <w:trHeight w:val="15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85B2" w14:textId="418EC681" w:rsidR="00A76082" w:rsidRPr="00761FA8" w:rsidRDefault="00A76082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Maximální dosažitelný čas kontinuálního skenování CT ve spirálním módu: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V případě provádění plánovacích PET/CT a zároveň požadavku na 4D CT je dle zkušeností pracoviště maximální časová délka skenu důležitým parametrem. Kratší časová délka omezuje rozsah vyšetření.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D04F" w14:textId="08553B3D" w:rsidR="00A76082" w:rsidRPr="00761FA8" w:rsidRDefault="00A76082" w:rsidP="003141F8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&gt; 100 až ≤ 120 s = 2 body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&gt; 120 až ≤ 140 s = 4 body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&gt; 140 s = 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bodů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4DF3" w14:textId="7D1280E5" w:rsidR="00A76082" w:rsidRPr="00761FA8" w:rsidRDefault="00A76082" w:rsidP="00503729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0485D505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25A7" w14:textId="45D5AAB2" w:rsidR="00A76082" w:rsidRPr="00761FA8" w:rsidRDefault="00A76082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Maximální výkon CT generátoru vysokého napětí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 ≥ 90 kW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Vyšší výkon generátoru je limitujícím faktorem ovlivňujícím kvalitu obrazu u obézních pacientů.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77B5" w14:textId="1EEB434D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10 bodů</w:t>
            </w:r>
          </w:p>
          <w:p w14:paraId="5D106297" w14:textId="48CE3B19" w:rsidR="00A76082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1C69" w14:textId="676D7A54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1C930B9B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1EFD" w14:textId="42B70AE2" w:rsidR="000E278A" w:rsidRPr="00761FA8" w:rsidRDefault="00170042" w:rsidP="00503729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lastRenderedPageBreak/>
              <w:t>Rozšíření</w:t>
            </w:r>
            <w:r w:rsidR="000E278A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stávajícího </w:t>
            </w:r>
            <w:proofErr w:type="spellStart"/>
            <w:r w:rsidR="00B80394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multimodalitního</w:t>
            </w:r>
            <w:proofErr w:type="spellEnd"/>
            <w:r w:rsidR="00B80394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serverového portálu</w:t>
            </w:r>
            <w:r w:rsidR="000E278A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zadavatele (AW Server,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0E278A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InteliSpace</w:t>
            </w:r>
            <w:r w:rsidR="00F20ED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Concerto</w:t>
            </w:r>
            <w:proofErr w:type="spellEnd"/>
            <w:r w:rsidR="00F20ED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F20ED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s</w:t>
            </w:r>
            <w:r w:rsidR="000E278A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yngo.via</w:t>
            </w:r>
            <w:proofErr w:type="spellEnd"/>
            <w:r w:rsidR="000E278A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)</w:t>
            </w:r>
            <w:r w:rsidR="00FD07F0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se zachováním všech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HW požadavků a</w:t>
            </w:r>
            <w:r w:rsidR="00FD07F0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funkcionalit požadovaných v technické specifikaci</w:t>
            </w:r>
            <w:r w:rsidR="00F20ED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2D3A93AF" w14:textId="3FCB449D" w:rsidR="00F20ED6" w:rsidRPr="00761FA8" w:rsidRDefault="00B80394" w:rsidP="00E82290">
            <w:pPr>
              <w:spacing w:line="256" w:lineRule="auto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Zadavatel up</w:t>
            </w:r>
            <w:r w:rsidR="00E82290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řednostňuje využití stávajícího portálu 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z pohledu zaučování personálu</w:t>
            </w:r>
            <w:r w:rsidR="00E82290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(i budoucího) k ovládání a obsluze.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A2BF" w14:textId="2F686BF9" w:rsidR="000E278A" w:rsidRPr="00761FA8" w:rsidRDefault="000E278A" w:rsidP="000E278A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3B4060B7" w14:textId="165277FB" w:rsidR="000E278A" w:rsidRPr="00761FA8" w:rsidRDefault="00E82290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128A" w14:textId="6DFAD4C9" w:rsidR="000E278A" w:rsidRPr="00761FA8" w:rsidRDefault="000E278A" w:rsidP="00F26D03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13DA2001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6117" w14:textId="6143CD46" w:rsidR="00A76082" w:rsidRPr="00761FA8" w:rsidRDefault="00A76082" w:rsidP="0017004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Automatické provádění denních kontrol PET systému v denní dobu nastavenou uživatelem: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Zadavatel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upřednostňuje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provádění PET zkoušky systému v době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přítomnosti obsluhy, před příchodem personálu na pracoviště. Tím bude zabezpečen rychlý start provozu nebo možnost opakování zkoušky bez narušení následného provozu.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6D9F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2 body</w:t>
            </w:r>
          </w:p>
          <w:p w14:paraId="42A1446E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FCB02D5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7B2B" w14:textId="4AC20EEA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3E866B27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1BF" w14:textId="57F889CE" w:rsidR="00A76082" w:rsidRPr="00761FA8" w:rsidRDefault="00A76082" w:rsidP="0017004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Automatizované vyhodnocení denních kontrol PET systému: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Zadavatel na základě svých zkušeností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upřednostňuje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automatické vyhodnocení PET zkoušky systému, aby v případě nepřítomnosti personálu vyčleněného k provádění provozních zkoušek nebyl narušen následný provoz.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8CBE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2 body</w:t>
            </w:r>
          </w:p>
          <w:p w14:paraId="70B6457D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B94BEE7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6C60" w14:textId="11C3166E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0E70A62A" w14:textId="77777777" w:rsidTr="00170042">
        <w:trPr>
          <w:cantSplit/>
          <w:trHeight w:val="7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8D8F" w14:textId="56038CF7" w:rsidR="00A76082" w:rsidRPr="00761FA8" w:rsidRDefault="00A76082" w:rsidP="0017004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Automatizované vyhodnocení denních kontrol CT systému: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Zadavatel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upřednostňuje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automatizované vyhodnocení CT zkoušky systému tak, aby byla dodržena vysoká reprodukovatelnost výsledků zkoušek bez ohledu na to, kdo zkoušku provádí.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9159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2 body</w:t>
            </w:r>
          </w:p>
          <w:p w14:paraId="5AFCDA79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1563750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CC5B" w14:textId="04403143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61E3B21E" w14:textId="77777777" w:rsidTr="00170042">
        <w:trPr>
          <w:cantSplit/>
          <w:trHeight w:val="20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4A57" w14:textId="49D4B58F" w:rsidR="00A76082" w:rsidRPr="00761FA8" w:rsidRDefault="00A76082" w:rsidP="00624DB2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Možnost chlazení PET/CT systému pomocí vodního chlazení s odvodem maximálního přebytečného množství tepla vznikajícího provozem přístroje do externího výměníku - tedy nikoli prostou disipací veškerého přebytečného tepelného výkonu do prostoru vyšetřovny</w:t>
            </w:r>
            <w:r w:rsidR="002829B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či</w:t>
            </w:r>
            <w:r w:rsidR="00CF6C6E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technické místnosti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</w:t>
            </w:r>
            <w:r w:rsidR="00E03D46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Zadavatel považuje snížení hlučnosti systému a odvod odpadního tepla ze systému mimo vyšetřovnu za přínosné pro vyšší komfort obsluhy a především pacientů.</w:t>
            </w:r>
            <w:r w:rsidR="00E03D4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9E1C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8 bodů</w:t>
            </w:r>
          </w:p>
          <w:p w14:paraId="2B295BFC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CBA94C8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AC60" w14:textId="2DAE8CC4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5619803" w14:textId="77777777" w:rsidR="00E66654" w:rsidRPr="00761FA8" w:rsidRDefault="00E66654" w:rsidP="00624DB2"/>
    <w:sectPr w:rsidR="00E66654" w:rsidRPr="00761FA8" w:rsidSect="00624DB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4933" w14:textId="77777777" w:rsidR="003B4B34" w:rsidRDefault="003B4B34" w:rsidP="003B4B34">
      <w:pPr>
        <w:spacing w:after="0" w:line="240" w:lineRule="auto"/>
      </w:pPr>
      <w:r>
        <w:separator/>
      </w:r>
    </w:p>
  </w:endnote>
  <w:endnote w:type="continuationSeparator" w:id="0">
    <w:p w14:paraId="0F960153" w14:textId="77777777" w:rsidR="003B4B34" w:rsidRDefault="003B4B34" w:rsidP="003B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7ACE" w14:textId="77777777" w:rsidR="003B4B34" w:rsidRDefault="003B4B34" w:rsidP="003B4B34">
      <w:pPr>
        <w:spacing w:after="0" w:line="240" w:lineRule="auto"/>
      </w:pPr>
      <w:r>
        <w:separator/>
      </w:r>
    </w:p>
  </w:footnote>
  <w:footnote w:type="continuationSeparator" w:id="0">
    <w:p w14:paraId="38BF502C" w14:textId="77777777" w:rsidR="003B4B34" w:rsidRDefault="003B4B34" w:rsidP="003B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82"/>
    <w:rsid w:val="000450E1"/>
    <w:rsid w:val="000E278A"/>
    <w:rsid w:val="000E568A"/>
    <w:rsid w:val="00125FA5"/>
    <w:rsid w:val="00144CD7"/>
    <w:rsid w:val="00170042"/>
    <w:rsid w:val="002829B6"/>
    <w:rsid w:val="002B4513"/>
    <w:rsid w:val="00310CEB"/>
    <w:rsid w:val="003141F8"/>
    <w:rsid w:val="003B4B34"/>
    <w:rsid w:val="003C7054"/>
    <w:rsid w:val="004B4B6F"/>
    <w:rsid w:val="004B738C"/>
    <w:rsid w:val="00503729"/>
    <w:rsid w:val="0059087A"/>
    <w:rsid w:val="00624DB2"/>
    <w:rsid w:val="00634418"/>
    <w:rsid w:val="00761FA8"/>
    <w:rsid w:val="007D650D"/>
    <w:rsid w:val="007F1206"/>
    <w:rsid w:val="00845C94"/>
    <w:rsid w:val="00A47BBD"/>
    <w:rsid w:val="00A76082"/>
    <w:rsid w:val="00AA095B"/>
    <w:rsid w:val="00B768F7"/>
    <w:rsid w:val="00B80394"/>
    <w:rsid w:val="00C120CE"/>
    <w:rsid w:val="00CF6C6E"/>
    <w:rsid w:val="00DC3FDB"/>
    <w:rsid w:val="00E03D46"/>
    <w:rsid w:val="00E66654"/>
    <w:rsid w:val="00E82290"/>
    <w:rsid w:val="00F12A84"/>
    <w:rsid w:val="00F20ED6"/>
    <w:rsid w:val="00F26D03"/>
    <w:rsid w:val="00FB2075"/>
    <w:rsid w:val="00FD07F0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D57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0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0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0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0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60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0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60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60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60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6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60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608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B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B34"/>
  </w:style>
  <w:style w:type="paragraph" w:styleId="Zpat">
    <w:name w:val="footer"/>
    <w:basedOn w:val="Normln"/>
    <w:link w:val="ZpatChar"/>
    <w:uiPriority w:val="99"/>
    <w:unhideWhenUsed/>
    <w:rsid w:val="003B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B34"/>
  </w:style>
  <w:style w:type="paragraph" w:styleId="Textbubliny">
    <w:name w:val="Balloon Text"/>
    <w:basedOn w:val="Normln"/>
    <w:link w:val="TextbublinyChar"/>
    <w:uiPriority w:val="99"/>
    <w:semiHidden/>
    <w:unhideWhenUsed/>
    <w:rsid w:val="00E03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2025-07-16T13:15:00Z</dcterms:created>
  <dcterms:modified xsi:type="dcterms:W3CDTF">2025-08-07T08:21:00Z</dcterms:modified>
</cp:coreProperties>
</file>