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2984" w14:textId="0A2A4822" w:rsidR="009B4090" w:rsidRDefault="009B4090" w:rsidP="009B4090">
      <w:pPr>
        <w:pStyle w:val="Nadpis1"/>
      </w:pPr>
      <w:r>
        <w:t>Technická specifikace</w:t>
      </w:r>
    </w:p>
    <w:p w14:paraId="131E0729" w14:textId="1157C402" w:rsidR="009B4090" w:rsidRDefault="009B4090" w:rsidP="009B4090">
      <w:pPr>
        <w:pStyle w:val="Nadpis3"/>
      </w:pPr>
      <w:r>
        <w:t>Předmět plnění</w:t>
      </w:r>
    </w:p>
    <w:p w14:paraId="70A0C339" w14:textId="08F7F5E8" w:rsidR="00C02B17" w:rsidRDefault="00C02B17" w:rsidP="00C02B17">
      <w:r>
        <w:t xml:space="preserve">Předmětem veřejné zakázky je pořízení specializovaného softwarového řešení pro podporu </w:t>
      </w:r>
      <w:proofErr w:type="spellStart"/>
      <w:r>
        <w:t>wound</w:t>
      </w:r>
      <w:proofErr w:type="spellEnd"/>
      <w:r>
        <w:t xml:space="preserve"> managementu a klinické fotodokumentace. Řešení má umožnit pořizování a správu fotografií ran, včetně popálenin, s možností jejich anotace, sledování vývoje hojení v čase a vyhodnocování účinnosti poskytované péče. </w:t>
      </w:r>
    </w:p>
    <w:p w14:paraId="6F0732A0" w14:textId="77996193" w:rsidR="009B4090" w:rsidRDefault="00C02B17" w:rsidP="00C02B17">
      <w:r>
        <w:t>Součástí systému musí být rovněž evidence a kontrola cévních vstupů, záznam provedených ošetřovatelských úkonů a spotřebovaného materiálu přímo u lůžka pacienta. Řešení bude integrováno do zdravotnické dokumentace pacienta a podpoří moderní standardy kvality a bezpečí poskytované zdravotní péče.</w:t>
      </w:r>
    </w:p>
    <w:p w14:paraId="0452A854" w14:textId="15508A40" w:rsidR="005C7388" w:rsidRDefault="005C7388" w:rsidP="009B4090">
      <w:r>
        <w:t>(dále jenom „řešení“ nebo „SW“).</w:t>
      </w:r>
    </w:p>
    <w:p w14:paraId="7CEEECBF" w14:textId="0FFE4D53" w:rsidR="002E06B2" w:rsidRPr="00EC5403" w:rsidRDefault="074CBF22" w:rsidP="00EC5403">
      <w:pPr>
        <w:pStyle w:val="Nadpis2"/>
      </w:pPr>
      <w:r w:rsidRPr="00004CA0">
        <w:t>Architektura řešení</w:t>
      </w:r>
    </w:p>
    <w:p w14:paraId="34F0F983" w14:textId="72A755D6" w:rsidR="074CBF22" w:rsidRDefault="074CBF22" w:rsidP="00CA6D5A">
      <w:pPr>
        <w:spacing w:after="120"/>
      </w:pPr>
      <w:r>
        <w:t>Požad</w:t>
      </w:r>
      <w:r w:rsidR="6EC7BA3D">
        <w:t>ujeme</w:t>
      </w:r>
      <w:r>
        <w:t xml:space="preserve"> mobilní aplikaci</w:t>
      </w:r>
      <w:r w:rsidR="53B18F48">
        <w:t xml:space="preserve"> a klienta v řešení server/klient</w:t>
      </w:r>
      <w:r w:rsidR="33F7741C">
        <w:t>.</w:t>
      </w:r>
    </w:p>
    <w:p w14:paraId="73AD1F91" w14:textId="533CF130" w:rsidR="53B18F48" w:rsidRDefault="53B18F48" w:rsidP="00CA6D5A">
      <w:pPr>
        <w:spacing w:after="120"/>
      </w:pPr>
      <w:r>
        <w:t>Požadujeme tenkého klienta u řešení server/klient</w:t>
      </w:r>
      <w:r w:rsidR="33F7741C">
        <w:t>.</w:t>
      </w:r>
    </w:p>
    <w:p w14:paraId="28CEF27F" w14:textId="33365B38" w:rsidR="5091FD5E" w:rsidRDefault="005C7388" w:rsidP="00CA6D5A">
      <w:pPr>
        <w:spacing w:after="120"/>
      </w:pPr>
      <w:r w:rsidRPr="005C7388">
        <w:t xml:space="preserve">Mobilní aplikace musí být dostupná ke stažení prostřednictvím oficiálních a bezpečných distribučních platforem, jako jsou </w:t>
      </w:r>
      <w:r>
        <w:t xml:space="preserve">např. </w:t>
      </w:r>
      <w:r w:rsidRPr="005C7388">
        <w:t xml:space="preserve">Google Play a </w:t>
      </w:r>
      <w:proofErr w:type="spellStart"/>
      <w:r w:rsidRPr="005C7388">
        <w:t>App</w:t>
      </w:r>
      <w:proofErr w:type="spellEnd"/>
      <w:r w:rsidRPr="005C7388">
        <w:t xml:space="preserve"> </w:t>
      </w:r>
      <w:proofErr w:type="spellStart"/>
      <w:r w:rsidRPr="005C7388">
        <w:t>Store</w:t>
      </w:r>
      <w:proofErr w:type="spellEnd"/>
      <w:r>
        <w:t>.</w:t>
      </w:r>
      <w:r w:rsidR="006231D6" w:rsidRPr="006231D6">
        <w:t xml:space="preserve"> </w:t>
      </w:r>
      <w:r w:rsidR="006231D6">
        <w:t>Mobilní aplikace bude provozována na zařízeních FN Brno a musí podporovat</w:t>
      </w:r>
      <w:r w:rsidR="00EC5403">
        <w:t xml:space="preserve"> operační systémy </w:t>
      </w:r>
      <w:proofErr w:type="spellStart"/>
      <w:r w:rsidR="006231D6">
        <w:t>iOS</w:t>
      </w:r>
      <w:proofErr w:type="spellEnd"/>
      <w:r w:rsidR="006231D6">
        <w:t xml:space="preserve"> </w:t>
      </w:r>
      <w:r w:rsidR="00EC5403">
        <w:t>i</w:t>
      </w:r>
      <w:r w:rsidR="006231D6">
        <w:t xml:space="preserve"> Android.</w:t>
      </w:r>
    </w:p>
    <w:p w14:paraId="3BAA8081" w14:textId="565347E8" w:rsidR="02016B27" w:rsidRDefault="006231D6" w:rsidP="00CA6D5A">
      <w:pPr>
        <w:spacing w:after="120"/>
      </w:pPr>
      <w:r>
        <w:t>Licence k řešení musí umožnovat neomezený počet současně přihlášených a aktivních uživatelů</w:t>
      </w:r>
      <w:r w:rsidR="00382662">
        <w:t>.</w:t>
      </w:r>
    </w:p>
    <w:p w14:paraId="498834DE" w14:textId="3FCDD964" w:rsidR="325CD5BD" w:rsidRDefault="02016B27" w:rsidP="00CA6D5A">
      <w:pPr>
        <w:spacing w:after="120"/>
      </w:pPr>
      <w:r>
        <w:t xml:space="preserve">Řešení musí splňovat podmínky </w:t>
      </w:r>
      <w:r w:rsidR="006231D6" w:rsidRPr="00705EDB">
        <w:t>zadavatele</w:t>
      </w:r>
      <w:r w:rsidRPr="00705EDB">
        <w:t xml:space="preserve"> uvedené v </w:t>
      </w:r>
      <w:r w:rsidR="3425F560" w:rsidRPr="00705EDB">
        <w:t>Přílo</w:t>
      </w:r>
      <w:r w:rsidR="00CA6D5A" w:rsidRPr="00705EDB">
        <w:t>ze</w:t>
      </w:r>
      <w:r w:rsidR="3425F560" w:rsidRPr="00705EDB">
        <w:t xml:space="preserve"> č.</w:t>
      </w:r>
      <w:r w:rsidR="00CA6D5A" w:rsidRPr="00705EDB">
        <w:t xml:space="preserve"> </w:t>
      </w:r>
      <w:r w:rsidR="009F2111" w:rsidRPr="00705EDB">
        <w:t>6</w:t>
      </w:r>
      <w:r w:rsidR="3425F560" w:rsidRPr="00705EDB">
        <w:t xml:space="preserve"> - </w:t>
      </w:r>
      <w:r w:rsidR="009F2111" w:rsidRPr="00705EDB">
        <w:t>Požadavky zadavatele v oblasti informačních a komunikačních technologií</w:t>
      </w:r>
      <w:r w:rsidR="0033659F" w:rsidRPr="00705EDB">
        <w:t>.</w:t>
      </w:r>
      <w:r w:rsidR="006231D6" w:rsidRPr="00705EDB">
        <w:t xml:space="preserve"> Zadavatel požaduje, aby součástí nabídky bylo </w:t>
      </w:r>
      <w:r w:rsidR="3425F560" w:rsidRPr="00705EDB">
        <w:t>komunikační schéma</w:t>
      </w:r>
      <w:r w:rsidR="325CD5BD" w:rsidRPr="00705EDB">
        <w:t xml:space="preserve"> řešení vycházejícího z Přílohy č. </w:t>
      </w:r>
      <w:r w:rsidR="009F2111" w:rsidRPr="00705EDB">
        <w:t>6</w:t>
      </w:r>
      <w:r w:rsidR="325CD5BD" w:rsidRPr="00705EDB">
        <w:t>.</w:t>
      </w:r>
      <w:r w:rsidR="006231D6" w:rsidRPr="00705EDB">
        <w:t xml:space="preserve">, a vzor, kterého je v Příloze </w:t>
      </w:r>
      <w:r w:rsidR="325CD5BD" w:rsidRPr="00705EDB">
        <w:t>č.</w:t>
      </w:r>
      <w:r w:rsidR="00CA6D5A" w:rsidRPr="00705EDB">
        <w:t xml:space="preserve"> </w:t>
      </w:r>
      <w:r w:rsidR="009F2111" w:rsidRPr="00705EDB">
        <w:t>7</w:t>
      </w:r>
      <w:r w:rsidR="325CD5BD" w:rsidRPr="00705EDB">
        <w:t xml:space="preserve"> </w:t>
      </w:r>
      <w:r w:rsidR="37F1094A" w:rsidRPr="00705EDB">
        <w:t xml:space="preserve">- </w:t>
      </w:r>
      <w:r w:rsidR="009F2111" w:rsidRPr="00705EDB">
        <w:t>Blokové komunikační schéma</w:t>
      </w:r>
      <w:r w:rsidR="0033659F" w:rsidRPr="00705EDB">
        <w:t>.</w:t>
      </w:r>
    </w:p>
    <w:p w14:paraId="56137162" w14:textId="6DADCDC6" w:rsidR="57F52D34" w:rsidRDefault="57F52D34" w:rsidP="00CA6D5A">
      <w:pPr>
        <w:spacing w:after="120"/>
      </w:pPr>
      <w:r>
        <w:t>V rámci servisní podpory požadujeme zajistit profylaktické kontroly řešení popsaného v</w:t>
      </w:r>
      <w:r w:rsidR="009F2111">
        <w:t xml:space="preserve"> návrhu </w:t>
      </w:r>
      <w:r w:rsidR="009F2111" w:rsidRPr="00310A8C">
        <w:t>Smlouv</w:t>
      </w:r>
      <w:r w:rsidR="009F2111">
        <w:t>y</w:t>
      </w:r>
      <w:r w:rsidR="009F2111" w:rsidRPr="00310A8C">
        <w:t xml:space="preserve"> o dodávce informačního systému</w:t>
      </w:r>
      <w:r w:rsidR="1E0EEAB7">
        <w:t>.</w:t>
      </w:r>
    </w:p>
    <w:p w14:paraId="3E41A7E0" w14:textId="72DB1A6F" w:rsidR="2D46C5CC" w:rsidRDefault="00EC5403" w:rsidP="00CA6D5A">
      <w:pPr>
        <w:spacing w:after="120"/>
      </w:pPr>
      <w:r>
        <w:t xml:space="preserve">Řešení musí být schopno vést </w:t>
      </w:r>
      <w:r w:rsidR="72A56A47">
        <w:t xml:space="preserve">auditní stopu nad </w:t>
      </w:r>
      <w:r>
        <w:t xml:space="preserve">všemi </w:t>
      </w:r>
      <w:r w:rsidR="72A56A47">
        <w:t>operacemi</w:t>
      </w:r>
      <w:r>
        <w:t xml:space="preserve"> v SW provedenými, např.</w:t>
      </w:r>
      <w:r w:rsidR="00241CA4">
        <w:t xml:space="preserve"> </w:t>
      </w:r>
      <w:r w:rsidR="72A56A47">
        <w:t xml:space="preserve">příjem </w:t>
      </w:r>
      <w:r w:rsidR="01D13E93">
        <w:t>digitálních záznamů</w:t>
      </w:r>
      <w:r w:rsidR="72A56A47">
        <w:t xml:space="preserve">, modifikace </w:t>
      </w:r>
      <w:r w:rsidR="7DE263CF">
        <w:t>digitálních záznamů</w:t>
      </w:r>
      <w:r w:rsidR="72A56A47">
        <w:t>, generování odkazů pro navázání komunikace apod.</w:t>
      </w:r>
    </w:p>
    <w:p w14:paraId="610C5621" w14:textId="5A920D55" w:rsidR="07CF839A" w:rsidRDefault="495C3620" w:rsidP="00CA6D5A">
      <w:pPr>
        <w:spacing w:after="120"/>
      </w:pPr>
      <w:r>
        <w:t>Aplikační část musí</w:t>
      </w:r>
      <w:r w:rsidR="279E1082">
        <w:t xml:space="preserve"> být</w:t>
      </w:r>
      <w:r w:rsidR="009B4090">
        <w:t xml:space="preserve"> plně </w:t>
      </w:r>
      <w:r>
        <w:t xml:space="preserve">responzivní </w:t>
      </w:r>
      <w:r w:rsidR="009B4090">
        <w:t xml:space="preserve">a optimalizovaná pro různé typy koncových zařízení </w:t>
      </w:r>
      <w:r>
        <w:t>(tablety, telefony, PC)</w:t>
      </w:r>
      <w:r w:rsidR="0033659F">
        <w:t>.</w:t>
      </w:r>
      <w:r w:rsidR="009B4090">
        <w:t xml:space="preserve"> Systém musí být bezproblémově použitelný a přístupný bez ohledu na velikost obrazovky, rozlišení a způsob ovládání.</w:t>
      </w:r>
    </w:p>
    <w:p w14:paraId="2E7E6E36" w14:textId="23A8ABF4" w:rsidR="00C02B17" w:rsidRDefault="00C02B17" w:rsidP="00CA6D5A">
      <w:pPr>
        <w:spacing w:after="120"/>
      </w:pPr>
      <w:r>
        <w:t>Řešení</w:t>
      </w:r>
      <w:r w:rsidRPr="000C6FE4">
        <w:t xml:space="preserve"> musí </w:t>
      </w:r>
      <w:r w:rsidR="001F3140">
        <w:t>být navrženo tak, aby svou</w:t>
      </w:r>
      <w:r w:rsidRPr="000C6FE4">
        <w:t xml:space="preserve"> architekturou splňova</w:t>
      </w:r>
      <w:r w:rsidR="001F3140">
        <w:t>lo</w:t>
      </w:r>
      <w:r w:rsidRPr="000C6FE4">
        <w:t xml:space="preserve"> obecné zásady informační bezpečnosti </w:t>
      </w:r>
      <w:r w:rsidR="001F3140">
        <w:t xml:space="preserve">v rozsahu </w:t>
      </w:r>
      <w:r w:rsidRPr="000C6FE4">
        <w:t>odpovídající</w:t>
      </w:r>
      <w:r w:rsidR="001F3140">
        <w:t>m</w:t>
      </w:r>
      <w:r w:rsidRPr="000C6FE4">
        <w:t xml:space="preserve"> charakteru </w:t>
      </w:r>
      <w:r w:rsidR="001F3140">
        <w:t xml:space="preserve">jeho </w:t>
      </w:r>
      <w:r w:rsidRPr="000C6FE4">
        <w:t xml:space="preserve">užití a </w:t>
      </w:r>
      <w:r w:rsidR="001F3140">
        <w:t xml:space="preserve">citlivosti </w:t>
      </w:r>
      <w:r w:rsidRPr="000C6FE4">
        <w:t xml:space="preserve">zpracovávaných dat </w:t>
      </w:r>
      <w:r w:rsidR="001F3140">
        <w:t xml:space="preserve">s ohledem na požadavky vyplývající z nařízení Evropského Parlamentu a Rady </w:t>
      </w:r>
      <w:r w:rsidR="001F3140" w:rsidRPr="001F3140">
        <w:t>(EU) 2016/679</w:t>
      </w:r>
      <w:r w:rsidR="001F3140">
        <w:t xml:space="preserve"> </w:t>
      </w:r>
      <w:r w:rsidR="001F3140" w:rsidRPr="001F3140">
        <w:t>o ochraně fyzických osob v souvislosti se zpracováním osobních údajů a o volném pohybu těchto údajů a o zrušení směrnice 95/46/ES (obecné nařízení o ochraně osobních údajů)</w:t>
      </w:r>
      <w:r w:rsidR="001F3140">
        <w:t xml:space="preserve"> (dále jen „GDPR“).</w:t>
      </w:r>
    </w:p>
    <w:p w14:paraId="18D9740E" w14:textId="7BF1FC5D" w:rsidR="00AD1A0E" w:rsidRDefault="00AD1A0E" w:rsidP="00CA6D5A">
      <w:pPr>
        <w:spacing w:after="120"/>
      </w:pPr>
      <w:r>
        <w:t xml:space="preserve">Vzhledem ke skutečnosti, že zadavatel je </w:t>
      </w:r>
      <w:r w:rsidRPr="00AD1A0E">
        <w:t>provozovatel základní služby dle zákona č. 181/2014 Sb., resp. poskytovatel regulované služby v režimu vyšších povinností dle zákona</w:t>
      </w:r>
      <w:r>
        <w:t xml:space="preserve"> č. 26</w:t>
      </w:r>
      <w:r w:rsidR="00142545">
        <w:t>4</w:t>
      </w:r>
      <w:r>
        <w:t xml:space="preserve">/2025 Sb., </w:t>
      </w:r>
      <w:r w:rsidR="00142545" w:rsidRPr="00142545">
        <w:t>o kybernetické bezpečnosti</w:t>
      </w:r>
      <w:r w:rsidR="00142545">
        <w:t xml:space="preserve"> (dále jenom „ZKB“) musí řešení splňovat všechny podmínk</w:t>
      </w:r>
      <w:r w:rsidR="001740C4">
        <w:t>y</w:t>
      </w:r>
      <w:r w:rsidR="00142545">
        <w:t xml:space="preserve"> určené ZKB jako i prováděcími předpisy k němu. </w:t>
      </w:r>
    </w:p>
    <w:p w14:paraId="07F0358C" w14:textId="77777777" w:rsidR="00705EDB" w:rsidRDefault="00705EDB" w:rsidP="00EC5403">
      <w:pPr>
        <w:pStyle w:val="Nadpis2"/>
      </w:pPr>
    </w:p>
    <w:p w14:paraId="11D67F95" w14:textId="77777777" w:rsidR="00705EDB" w:rsidRDefault="00705EDB" w:rsidP="00EC5403">
      <w:pPr>
        <w:pStyle w:val="Nadpis2"/>
      </w:pPr>
    </w:p>
    <w:p w14:paraId="5AE84ECF" w14:textId="2542E1A0" w:rsidR="00EC5403" w:rsidRDefault="00EC5403" w:rsidP="00EC5403">
      <w:pPr>
        <w:pStyle w:val="Nadpis2"/>
      </w:pPr>
      <w:r>
        <w:lastRenderedPageBreak/>
        <w:t>Kompatibilita řešení se systémy zadavatele</w:t>
      </w:r>
    </w:p>
    <w:p w14:paraId="4CBBC49C" w14:textId="730B743F" w:rsidR="00EC5403" w:rsidRDefault="00EC5403" w:rsidP="00EC5403">
      <w:r>
        <w:t>Řešení musí být kompatibilní a schopné komunikace se všemi systémy, které zadavatel provozuje. Jedná se o následující systémy:</w:t>
      </w:r>
    </w:p>
    <w:p w14:paraId="121D664D" w14:textId="0D6B6FDA" w:rsidR="00382662" w:rsidRDefault="00382662" w:rsidP="00382662">
      <w:pPr>
        <w:pStyle w:val="Nadpis3"/>
      </w:pPr>
      <w:r>
        <w:t xml:space="preserve">Integrační platforma (ESB) </w:t>
      </w:r>
    </w:p>
    <w:p w14:paraId="21F913C3" w14:textId="7A3A92B3" w:rsidR="00EC5403" w:rsidRDefault="00382662" w:rsidP="001A62FE">
      <w:pPr>
        <w:spacing w:after="120"/>
      </w:pPr>
      <w:r w:rsidRPr="00533D0C">
        <w:t>Integrační platforma</w:t>
      </w:r>
      <w:r w:rsidR="00EC5403">
        <w:t xml:space="preserve"> </w:t>
      </w:r>
      <w:r w:rsidR="00EC5403" w:rsidRPr="00EC5403">
        <w:t>zadavatele</w:t>
      </w:r>
      <w:r w:rsidRPr="00533D0C">
        <w:t xml:space="preserve"> </w:t>
      </w:r>
      <w:r w:rsidR="00E43728">
        <w:fldChar w:fldCharType="begin"/>
      </w:r>
      <w:r w:rsidR="00E43728">
        <w:instrText xml:space="preserve"> DOCPROPERTY  Klient_short  \* MERGEFORMAT </w:instrText>
      </w:r>
      <w:r w:rsidR="00E43728">
        <w:fldChar w:fldCharType="end"/>
      </w:r>
      <w:r w:rsidR="00EC5403">
        <w:t xml:space="preserve"> představuje centrální komunikační prostředek, prostřednictvím kterého probíhá výměna dat</w:t>
      </w:r>
      <w:r w:rsidRPr="00533D0C">
        <w:t xml:space="preserve"> v rámci interní infrastruktury informačních systémů </w:t>
      </w:r>
      <w:r w:rsidR="00EC5403">
        <w:t>zadavatele, tak</w:t>
      </w:r>
      <w:r w:rsidR="00EC5403" w:rsidRPr="00533D0C">
        <w:t xml:space="preserve"> </w:t>
      </w:r>
      <w:r w:rsidRPr="00533D0C">
        <w:t>i </w:t>
      </w:r>
      <w:r w:rsidR="00EC5403">
        <w:t xml:space="preserve">s </w:t>
      </w:r>
      <w:r w:rsidR="00EC5403" w:rsidRPr="00533D0C">
        <w:t>externí</w:t>
      </w:r>
      <w:r w:rsidR="00EC5403">
        <w:t>mi</w:t>
      </w:r>
      <w:r w:rsidR="00EC5403" w:rsidRPr="00533D0C">
        <w:t xml:space="preserve"> subjekt</w:t>
      </w:r>
      <w:r w:rsidR="00EC5403">
        <w:t>y</w:t>
      </w:r>
      <w:r w:rsidRPr="00533D0C">
        <w:t xml:space="preserve">. </w:t>
      </w:r>
    </w:p>
    <w:p w14:paraId="0CEA5E42" w14:textId="04EB1AAA" w:rsidR="00382662" w:rsidRPr="00533D0C" w:rsidRDefault="00382662" w:rsidP="001A62FE">
      <w:pPr>
        <w:spacing w:after="120"/>
      </w:pPr>
      <w:r w:rsidRPr="00533D0C">
        <w:t>Integrační platforma</w:t>
      </w:r>
      <w:r w:rsidR="00EC5403">
        <w:t xml:space="preserve"> zadavatele má zejména následující funkce a je tvořena níže uvedenými systémy zadavatele: </w:t>
      </w:r>
    </w:p>
    <w:p w14:paraId="162ECBFE" w14:textId="1A0B0A26" w:rsidR="00382662" w:rsidRPr="00533D0C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533D0C">
        <w:t xml:space="preserve">EMPI (Master </w:t>
      </w:r>
      <w:proofErr w:type="spellStart"/>
      <w:r w:rsidRPr="00533D0C">
        <w:t>Patient</w:t>
      </w:r>
      <w:proofErr w:type="spellEnd"/>
      <w:r w:rsidRPr="00533D0C">
        <w:t xml:space="preserve"> Index) – služba zajišťuje bezvýznamový identifikátor pacienta</w:t>
      </w:r>
      <w:r w:rsidR="001A62FE">
        <w:t>;</w:t>
      </w:r>
    </w:p>
    <w:p w14:paraId="1C5483BA" w14:textId="79571C5A" w:rsidR="00382662" w:rsidRPr="00533D0C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533D0C">
        <w:t>EHR (</w:t>
      </w:r>
      <w:proofErr w:type="spellStart"/>
      <w:r w:rsidRPr="00533D0C">
        <w:t>Electronic</w:t>
      </w:r>
      <w:proofErr w:type="spellEnd"/>
      <w:r w:rsidRPr="00533D0C">
        <w:t xml:space="preserve"> </w:t>
      </w:r>
      <w:proofErr w:type="spellStart"/>
      <w:r w:rsidRPr="00533D0C">
        <w:t>Health</w:t>
      </w:r>
      <w:proofErr w:type="spellEnd"/>
      <w:r w:rsidRPr="00533D0C">
        <w:t xml:space="preserve"> </w:t>
      </w:r>
      <w:proofErr w:type="spellStart"/>
      <w:r w:rsidRPr="00533D0C">
        <w:t>Record</w:t>
      </w:r>
      <w:proofErr w:type="spellEnd"/>
      <w:r w:rsidRPr="00533D0C">
        <w:t xml:space="preserve">) – služba zajišťuje </w:t>
      </w:r>
      <w:r w:rsidR="001A62FE">
        <w:t xml:space="preserve">vytvoření a uchovávaní </w:t>
      </w:r>
      <w:r w:rsidRPr="00533D0C">
        <w:t>centrální</w:t>
      </w:r>
      <w:r w:rsidR="001A62FE">
        <w:t>ho</w:t>
      </w:r>
      <w:r w:rsidRPr="00533D0C">
        <w:t xml:space="preserve"> </w:t>
      </w:r>
      <w:r w:rsidR="001A62FE" w:rsidRPr="00533D0C">
        <w:t>zdravotnick</w:t>
      </w:r>
      <w:r w:rsidR="001A62FE">
        <w:t>ého</w:t>
      </w:r>
      <w:r w:rsidR="001A62FE" w:rsidRPr="00533D0C">
        <w:t xml:space="preserve"> </w:t>
      </w:r>
      <w:r w:rsidRPr="00533D0C">
        <w:t>záznam</w:t>
      </w:r>
      <w:r w:rsidR="001A62FE">
        <w:t>u</w:t>
      </w:r>
      <w:r w:rsidRPr="00533D0C">
        <w:t xml:space="preserve"> pacienta napříč informačními systémy </w:t>
      </w:r>
      <w:r w:rsidR="001A62FE">
        <w:t>zadavatele;</w:t>
      </w:r>
    </w:p>
    <w:p w14:paraId="714E2FBD" w14:textId="5A614EC7" w:rsidR="00382662" w:rsidRPr="00533D0C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533D0C">
        <w:t>Číselníky – služba zajišťuje rozhraní pro práci s</w:t>
      </w:r>
      <w:r w:rsidR="001A62FE">
        <w:t> </w:t>
      </w:r>
      <w:r w:rsidRPr="00533D0C">
        <w:t>číselníky</w:t>
      </w:r>
      <w:r w:rsidR="001A62FE">
        <w:t>, které jsou sdíleny a využívány různými systémy zadavatele</w:t>
      </w:r>
      <w:r w:rsidR="001740C4">
        <w:t>;</w:t>
      </w:r>
    </w:p>
    <w:p w14:paraId="5F8A5633" w14:textId="444151E8" w:rsidR="00382662" w:rsidRPr="00533D0C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proofErr w:type="spellStart"/>
      <w:r w:rsidRPr="00533D0C">
        <w:t>OrgUnit</w:t>
      </w:r>
      <w:proofErr w:type="spellEnd"/>
      <w:r w:rsidRPr="00533D0C">
        <w:t xml:space="preserve"> (Organizační jednotky) – služba zajišťuje předávání informací o </w:t>
      </w:r>
      <w:r w:rsidR="001A62FE">
        <w:t>organizační struktuře zadavatele;</w:t>
      </w:r>
    </w:p>
    <w:p w14:paraId="5919DC22" w14:textId="47364FAF" w:rsidR="00382662" w:rsidRPr="00533D0C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proofErr w:type="gramStart"/>
      <w:r w:rsidRPr="00533D0C">
        <w:t>I.ZD</w:t>
      </w:r>
      <w:proofErr w:type="gramEnd"/>
      <w:r w:rsidRPr="00533D0C">
        <w:t xml:space="preserve"> (IDM) – </w:t>
      </w:r>
      <w:r w:rsidR="001A62FE">
        <w:t>služba umožňuje zadavateli</w:t>
      </w:r>
      <w:r w:rsidRPr="00533D0C">
        <w:t xml:space="preserve"> </w:t>
      </w:r>
      <w:r w:rsidR="001A62FE" w:rsidRPr="00533D0C">
        <w:t>provoz</w:t>
      </w:r>
      <w:r w:rsidR="001A62FE">
        <w:t>ovat systém pro správu identit -</w:t>
      </w:r>
      <w:r w:rsidR="001A62FE" w:rsidRPr="00533D0C">
        <w:t xml:space="preserve"> </w:t>
      </w:r>
      <w:r w:rsidRPr="00533D0C">
        <w:t>Identity management systém, který slouží pro správu identit</w:t>
      </w:r>
      <w:r w:rsidR="001A62FE">
        <w:t xml:space="preserve"> a</w:t>
      </w:r>
      <w:r w:rsidRPr="00533D0C">
        <w:t xml:space="preserve"> řízení </w:t>
      </w:r>
      <w:r w:rsidR="001A62FE">
        <w:t>přístupových oprávnění</w:t>
      </w:r>
      <w:r w:rsidRPr="00533D0C">
        <w:t xml:space="preserve"> uživatelů do jednotlivých informačních systémů</w:t>
      </w:r>
      <w:r w:rsidR="001A62FE">
        <w:t xml:space="preserve"> zadavatele;</w:t>
      </w:r>
    </w:p>
    <w:p w14:paraId="501EFCFC" w14:textId="49B363A5" w:rsidR="00382662" w:rsidRPr="00533D0C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533D0C">
        <w:t>Vnitřní komunikace</w:t>
      </w:r>
      <w:r w:rsidR="001A62FE">
        <w:t xml:space="preserve"> – pro zabezpečení výměny dat</w:t>
      </w:r>
      <w:r w:rsidRPr="00533D0C">
        <w:t xml:space="preserve"> mezi </w:t>
      </w:r>
      <w:r w:rsidR="001A62FE">
        <w:t xml:space="preserve">jednotlivými </w:t>
      </w:r>
      <w:r w:rsidRPr="00533D0C">
        <w:t>komplementy</w:t>
      </w:r>
      <w:r w:rsidR="001A62FE">
        <w:t xml:space="preserve"> zadavatele;</w:t>
      </w:r>
    </w:p>
    <w:p w14:paraId="4FDC3A52" w14:textId="02028BAF" w:rsidR="00382662" w:rsidRPr="00382662" w:rsidRDefault="00382662" w:rsidP="001A62FE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533D0C">
        <w:t xml:space="preserve">Externí komunikace </w:t>
      </w:r>
      <w:r w:rsidR="001A62FE">
        <w:t xml:space="preserve">– pro zabezpečení bezpečné datové výměny </w:t>
      </w:r>
      <w:r w:rsidRPr="00533D0C">
        <w:t xml:space="preserve">s vybranými </w:t>
      </w:r>
      <w:r w:rsidR="001A62FE">
        <w:t xml:space="preserve">externími </w:t>
      </w:r>
      <w:r w:rsidRPr="00533D0C">
        <w:t>subjekty</w:t>
      </w:r>
      <w:r w:rsidR="001A62FE">
        <w:t>.</w:t>
      </w:r>
    </w:p>
    <w:p w14:paraId="4F1F764E" w14:textId="29240A84" w:rsidR="0033659F" w:rsidRPr="00382662" w:rsidRDefault="00382662" w:rsidP="001F3140">
      <w:pPr>
        <w:pStyle w:val="Nadpis2"/>
      </w:pPr>
      <w:r w:rsidRPr="00382662">
        <w:t xml:space="preserve">Požadavky: </w:t>
      </w:r>
    </w:p>
    <w:tbl>
      <w:tblPr>
        <w:tblStyle w:val="Svtltabulkasmkou1zvraznn1"/>
        <w:tblW w:w="5000" w:type="pct"/>
        <w:tblLook w:val="0480" w:firstRow="0" w:lastRow="0" w:firstColumn="1" w:lastColumn="0" w:noHBand="0" w:noVBand="1"/>
      </w:tblPr>
      <w:tblGrid>
        <w:gridCol w:w="692"/>
        <w:gridCol w:w="8370"/>
      </w:tblGrid>
      <w:tr w:rsidR="004A22FA" w:rsidRPr="000C6FE4" w14:paraId="78E2CD80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AD5776C" w14:textId="77777777" w:rsidR="004A22FA" w:rsidRPr="00AD1A0E" w:rsidRDefault="004A22FA" w:rsidP="00AD1A0E">
            <w:pPr>
              <w:spacing w:before="60" w:after="60" w:line="276" w:lineRule="auto"/>
            </w:pPr>
          </w:p>
        </w:tc>
        <w:tc>
          <w:tcPr>
            <w:tcW w:w="4618" w:type="pct"/>
          </w:tcPr>
          <w:p w14:paraId="4A534DF7" w14:textId="54680DB0" w:rsidR="004A22FA" w:rsidRPr="000C6FE4" w:rsidRDefault="004A22FA" w:rsidP="0014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1A0E" w:rsidRPr="000C6FE4" w14:paraId="084F6C3B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BAC7AF4" w14:textId="77777777" w:rsidR="00AD1A0E" w:rsidRPr="00AD1A0E" w:rsidRDefault="00AD1A0E" w:rsidP="00AD1A0E">
            <w:pPr>
              <w:spacing w:before="60" w:after="60" w:line="276" w:lineRule="auto"/>
            </w:pPr>
          </w:p>
        </w:tc>
        <w:tc>
          <w:tcPr>
            <w:tcW w:w="4618" w:type="pct"/>
          </w:tcPr>
          <w:p w14:paraId="62F5BC8E" w14:textId="2549837D" w:rsidR="00AD1A0E" w:rsidDel="00C02B17" w:rsidRDefault="00AD1A0E" w:rsidP="0014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Systémové požadavky</w:t>
            </w:r>
          </w:p>
        </w:tc>
      </w:tr>
      <w:tr w:rsidR="004A22FA" w:rsidRPr="000C6FE4" w14:paraId="0D8473CB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FF2A05C" w14:textId="77777777" w:rsidR="004A22FA" w:rsidRPr="000D1D3E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09FEC2D1" w14:textId="79773C3F" w:rsidR="004A22FA" w:rsidRPr="000C6FE4" w:rsidRDefault="00AD1A0E" w:rsidP="0086430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Řešení musí </w:t>
            </w:r>
            <w:r w:rsidRPr="00AD1A0E">
              <w:t xml:space="preserve">mít jednotné uživatelské rozhraní se způsobem ovládání respektujícím obecné standardy ve všech modulech a funkcionalitách, které jsou předmětem </w:t>
            </w:r>
            <w:r>
              <w:t>plnění</w:t>
            </w:r>
            <w:r w:rsidRPr="00AD1A0E">
              <w:t xml:space="preserve">. Toto rozhraní musí být přehledné, logicky členěné a srozumitelné (user </w:t>
            </w:r>
            <w:proofErr w:type="spellStart"/>
            <w:r w:rsidRPr="00AD1A0E">
              <w:t>friendly</w:t>
            </w:r>
            <w:proofErr w:type="spellEnd"/>
            <w:r w:rsidRPr="00AD1A0E">
              <w:t>)</w:t>
            </w:r>
          </w:p>
        </w:tc>
      </w:tr>
      <w:tr w:rsidR="004A22FA" w:rsidRPr="000C0EC0" w14:paraId="73FCA12E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D5AD823" w14:textId="77777777" w:rsidR="004A22FA" w:rsidRPr="000C0EC0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112282B2" w14:textId="7DB5EA83" w:rsidR="00AD1A0E" w:rsidRPr="000C0EC0" w:rsidRDefault="00AD1A0E" w:rsidP="0086430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Zadavatel povoluje do řešení integrovat speciální moduly nebo systémy třetích stran (např. v oblasti zobrazovací technicky nebo správy materiálů) (dále jen „integrované systémy“). V takovém případě musí integrované systémy splňovat všechny požadavky na GDPR a kybernetickou bezpečnost, jaké jsou závazné pro řešení samotné a zároveň musí být možné je přepojit na nemocniční informační systém zadavatele (NIS)</w:t>
            </w:r>
          </w:p>
        </w:tc>
      </w:tr>
      <w:tr w:rsidR="00531EC8" w:rsidRPr="000C0EC0" w14:paraId="42CFA10D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FC99F85" w14:textId="77777777" w:rsidR="00531EC8" w:rsidRPr="000C0EC0" w:rsidRDefault="00531EC8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14F980D1" w14:textId="35B33AAB" w:rsidR="00531EC8" w:rsidRPr="000C0EC0" w:rsidRDefault="00531EC8" w:rsidP="003F2641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Navržené řešení musí být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plně integrováno do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systém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>u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správy uživatelů </w:t>
            </w:r>
            <w:r w:rsidR="00AD1A0E">
              <w:rPr>
                <w:rFonts w:ascii="CIDFont+F2" w:hAnsi="CIDFont+F2" w:cs="CIDFont+F2"/>
                <w:lang w:eastAsia="en-US"/>
                <w14:ligatures w14:val="standardContextual"/>
              </w:rPr>
              <w:t>-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Identity Management </w:t>
            </w:r>
            <w:r w:rsidR="0086430A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IDM </w:t>
            </w:r>
            <w:r w:rsidR="00AD1A0E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zadavatele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a musí provádět autentizaci uživatelů 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prostřednictvím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této externí 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autority. Řešení musí podporovat jednotné přihlášení (Single Sign On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pro zajištění</w:t>
            </w:r>
            <w:r w:rsidR="00AD1A0E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jednoznačné identifikace uživatele a</w:t>
            </w:r>
            <w:r w:rsidR="00AD1A0E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to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tak, aby byly splněny požadavky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vyhlášky č. 82/2018 Sb.</w:t>
            </w:r>
            <w:r w:rsidR="00142545">
              <w:t xml:space="preserve"> </w:t>
            </w:r>
            <w:r w:rsidR="00142545" w:rsidRPr="00142545">
              <w:rPr>
                <w:rFonts w:ascii="CIDFont+F2" w:hAnsi="CIDFont+F2" w:cs="CIDFont+F2"/>
                <w:lang w:eastAsia="en-US"/>
                <w14:ligatures w14:val="standardContextual"/>
              </w:rPr>
              <w:t>o bezpečnostních opatřeních, kybernetických bezpečnostních incidentech, reaktivních opatřeních, náležitostech podání v oblasti kybernetické bezpečnosti a likvidaci dat (vyhláška o kybernetické bezpečnosti)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, zejména upravené v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§ 19 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Řešení musí splňovat tuto podmínku i po tom, jak budou přijaty a účinné nové prováděcí předpisy k ZKB, který nabyde účinnost 01. 11. 2025.</w:t>
            </w:r>
          </w:p>
        </w:tc>
      </w:tr>
      <w:tr w:rsidR="00531EC8" w:rsidRPr="000C0EC0" w14:paraId="407E5850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9F28C81" w14:textId="77777777" w:rsidR="00531EC8" w:rsidRPr="000C0EC0" w:rsidRDefault="00531EC8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2905042F" w14:textId="20B853BE" w:rsidR="00531EC8" w:rsidRDefault="00531EC8" w:rsidP="003F2641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2" w:hAnsi="CIDFont+F2" w:cs="CIDFont+F2"/>
                <w:lang w:eastAsia="en-US"/>
                <w14:ligatures w14:val="standardContextual"/>
              </w:rPr>
            </w:pP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Autentizace uživatele bude řešena 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prostřednictvím </w:t>
            </w:r>
            <w:proofErr w:type="spellStart"/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>Active</w:t>
            </w:r>
            <w:proofErr w:type="spellEnd"/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</w:t>
            </w:r>
            <w:proofErr w:type="spellStart"/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>Directory</w:t>
            </w:r>
            <w:proofErr w:type="spellEnd"/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(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AD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>)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s možností využití technologie Single Sign On.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Nastavení </w:t>
            </w:r>
            <w:r w:rsidR="00142545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uživatelských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rolí a </w:t>
            </w:r>
            <w:r w:rsidR="00AB059C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přístupových oprávnění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bude </w:t>
            </w:r>
            <w:r w:rsidR="00AB059C">
              <w:rPr>
                <w:rFonts w:ascii="CIDFont+F2" w:hAnsi="CIDFont+F2" w:cs="CIDFont+F2"/>
                <w:lang w:eastAsia="en-US"/>
                <w14:ligatures w14:val="standardContextual"/>
              </w:rPr>
              <w:t>spravováno systémem IDM zadavatele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.</w:t>
            </w:r>
          </w:p>
        </w:tc>
      </w:tr>
      <w:tr w:rsidR="00531EC8" w:rsidRPr="000C0EC0" w14:paraId="107AD628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686B142" w14:textId="77777777" w:rsidR="00531EC8" w:rsidRPr="000C0EC0" w:rsidRDefault="00531EC8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184B013A" w14:textId="5226131E" w:rsidR="00531EC8" w:rsidRDefault="00531EC8" w:rsidP="003F2641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2" w:hAnsi="CIDFont+F2" w:cs="CIDFont+F2"/>
                <w:lang w:eastAsia="en-US"/>
                <w14:ligatures w14:val="standardContextual"/>
              </w:rPr>
            </w:pPr>
            <w:r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Automatické odhlášení nečinného uživatele. Doba nečinnosti musí být </w:t>
            </w:r>
            <w:r w:rsidR="00B13366">
              <w:rPr>
                <w:rFonts w:ascii="CIDFont+F2" w:hAnsi="CIDFont+F2" w:cs="CIDFont+F2"/>
                <w:lang w:eastAsia="en-US"/>
                <w14:ligatures w14:val="standardContextual"/>
              </w:rPr>
              <w:t xml:space="preserve">individuálně </w:t>
            </w:r>
            <w:r>
              <w:rPr>
                <w:rFonts w:ascii="CIDFont+F2" w:hAnsi="CIDFont+F2" w:cs="CIDFont+F2"/>
                <w:lang w:eastAsia="en-US"/>
                <w14:ligatures w14:val="standardContextual"/>
              </w:rPr>
              <w:t>nastavitelný parametr</w:t>
            </w:r>
            <w:r w:rsidR="003F2641">
              <w:rPr>
                <w:rFonts w:ascii="CIDFont+F2" w:hAnsi="CIDFont+F2" w:cs="CIDFont+F2"/>
                <w:lang w:eastAsia="en-US"/>
                <w14:ligatures w14:val="standardContextual"/>
              </w:rPr>
              <w:t>.</w:t>
            </w:r>
          </w:p>
        </w:tc>
      </w:tr>
      <w:tr w:rsidR="004A22FA" w:rsidRPr="00E24819" w14:paraId="3D6DA98A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6439D15D" w14:textId="77777777" w:rsidR="004A22FA" w:rsidRPr="00E24819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1921B6C7" w14:textId="36B3E310" w:rsidR="004A22FA" w:rsidRPr="00E24819" w:rsidRDefault="004A22FA" w:rsidP="000E022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819">
              <w:t>Řešení musí být založené na současných obecně dostupných a moderních technologiích a</w:t>
            </w:r>
            <w:r>
              <w:t> </w:t>
            </w:r>
            <w:r w:rsidRPr="00E24819">
              <w:t>standardech s perspektivou rozvoje a podpory min. 1</w:t>
            </w:r>
            <w:r>
              <w:t>0</w:t>
            </w:r>
            <w:r w:rsidRPr="00E24819">
              <w:t xml:space="preserve"> let. Součástí dodávky nesmí být plnění, </w:t>
            </w:r>
            <w:r w:rsidR="00B13366">
              <w:t xml:space="preserve">založené </w:t>
            </w:r>
            <w:r w:rsidRPr="00E24819">
              <w:t>na technologii s oznámeným ukončením podpory kratší než 10 let.</w:t>
            </w:r>
          </w:p>
        </w:tc>
      </w:tr>
      <w:tr w:rsidR="004A22FA" w:rsidRPr="00E24819" w14:paraId="6696760F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30DE448" w14:textId="77777777" w:rsidR="004A22FA" w:rsidRPr="00E24819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36FB6D22" w14:textId="079A3A12" w:rsidR="004A22FA" w:rsidRPr="00E24819" w:rsidRDefault="00B60BEE" w:rsidP="009031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4A22FA">
              <w:t xml:space="preserve">ystém </w:t>
            </w:r>
            <w:r w:rsidR="004A22FA" w:rsidRPr="00D07B29">
              <w:t>musí</w:t>
            </w:r>
            <w:r w:rsidR="004A22FA" w:rsidRPr="00E24819">
              <w:t xml:space="preserve"> mít jednotné uživatelské rozhraní se způsobem ovládání respektujícím obecné standardy ve všech modulech a funkcionalitách. </w:t>
            </w:r>
            <w:r w:rsidR="004B4B8E">
              <w:t xml:space="preserve">Zadavatel připouští, aby integrované systémy měli jiné uživatelské rozhraní než hlavní řešení, ale i tyto musí mít ovládání respektující obecné standardy a musí být </w:t>
            </w:r>
            <w:r w:rsidR="004B4B8E" w:rsidRPr="00AD1A0E">
              <w:t xml:space="preserve">přehledné, logicky členěné a srozumitelné (user </w:t>
            </w:r>
            <w:proofErr w:type="spellStart"/>
            <w:r w:rsidR="004B4B8E" w:rsidRPr="00AD1A0E">
              <w:t>friendly</w:t>
            </w:r>
            <w:proofErr w:type="spellEnd"/>
            <w:r w:rsidR="004B4B8E" w:rsidRPr="00AD1A0E">
              <w:t>)</w:t>
            </w:r>
            <w:r w:rsidR="004B4B8E">
              <w:t>.</w:t>
            </w:r>
          </w:p>
        </w:tc>
      </w:tr>
      <w:tr w:rsidR="004A22FA" w:rsidRPr="00104398" w14:paraId="0727BACE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0CB926" w14:textId="77777777" w:rsidR="004A22FA" w:rsidRPr="00104398" w:rsidRDefault="004A22FA" w:rsidP="009031E7">
            <w:pPr>
              <w:spacing w:after="120"/>
            </w:pPr>
            <w:r w:rsidRPr="00104398">
              <w:t>Číselníky</w:t>
            </w:r>
          </w:p>
        </w:tc>
      </w:tr>
      <w:tr w:rsidR="004A22FA" w:rsidRPr="00104398" w14:paraId="0B337703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A3615B4" w14:textId="77777777" w:rsidR="004A22FA" w:rsidRPr="00104398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27EB5BF4" w14:textId="2F1800D7" w:rsidR="004A22FA" w:rsidRPr="00104398" w:rsidRDefault="004A22FA" w:rsidP="009031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</w:t>
            </w:r>
            <w:r w:rsidRPr="00104398">
              <w:t>íselník</w:t>
            </w:r>
            <w:r>
              <w:t>y</w:t>
            </w:r>
            <w:r w:rsidRPr="00104398">
              <w:t xml:space="preserve"> </w:t>
            </w:r>
            <w:r>
              <w:t xml:space="preserve">musí být sdíleny </w:t>
            </w:r>
            <w:r w:rsidRPr="00104398">
              <w:t>mezi jednotlivými částmi systému</w:t>
            </w:r>
            <w:r>
              <w:t xml:space="preserve"> (stávajícími, modernizovanými i nově zavedenými)</w:t>
            </w:r>
            <w:r w:rsidRPr="00104398">
              <w:t>.</w:t>
            </w:r>
          </w:p>
        </w:tc>
      </w:tr>
      <w:tr w:rsidR="004A22FA" w:rsidRPr="00F12880" w14:paraId="3CA15C50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069599F" w14:textId="77777777" w:rsidR="004A22FA" w:rsidRPr="00F12880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74A0170E" w14:textId="77777777" w:rsidR="004A22FA" w:rsidRPr="00F12880" w:rsidRDefault="004A22FA" w:rsidP="009031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Nově zavedené č</w:t>
            </w:r>
            <w:r w:rsidRPr="00F12880">
              <w:t xml:space="preserve">íselníky </w:t>
            </w:r>
            <w:r>
              <w:t>musí uchovávat</w:t>
            </w:r>
            <w:r w:rsidRPr="00F12880">
              <w:t xml:space="preserve"> histori</w:t>
            </w:r>
            <w:r>
              <w:t>i</w:t>
            </w:r>
            <w:r w:rsidRPr="00F12880">
              <w:t>, což znamená, že číselníky musí být uloženy ve verzích, aby bylo možné zpětně sledovat jejich hodnoty a byla zajištěna historická datová konzistence.</w:t>
            </w:r>
          </w:p>
        </w:tc>
      </w:tr>
      <w:tr w:rsidR="004A22FA" w:rsidRPr="0002448E" w14:paraId="021424E9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D3A2A9" w14:textId="77777777" w:rsidR="004A22FA" w:rsidRPr="0002448E" w:rsidRDefault="004A22FA" w:rsidP="009031E7">
            <w:pPr>
              <w:keepNext/>
              <w:spacing w:after="120"/>
            </w:pPr>
            <w:r w:rsidRPr="0002448E">
              <w:t xml:space="preserve">Jazyková </w:t>
            </w:r>
            <w:r>
              <w:t>lokalizace</w:t>
            </w:r>
          </w:p>
        </w:tc>
      </w:tr>
      <w:tr w:rsidR="004A22FA" w:rsidRPr="0002448E" w14:paraId="54FED0F6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9D8A754" w14:textId="77777777" w:rsidR="004A22FA" w:rsidRPr="0002448E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6798338F" w14:textId="77777777" w:rsidR="004A22FA" w:rsidRPr="0002448E" w:rsidRDefault="004A22FA" w:rsidP="009031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Uživatelské prostředí, kontextová nápověda, uživatelská upozornění, číselníky</w:t>
            </w:r>
            <w:r w:rsidRPr="0002448E">
              <w:t xml:space="preserve"> </w:t>
            </w:r>
            <w:r>
              <w:t>apod. musí být primárně</w:t>
            </w:r>
            <w:r w:rsidRPr="0002448E">
              <w:t xml:space="preserve"> v českém</w:t>
            </w:r>
            <w:r>
              <w:t xml:space="preserve"> jazyce a </w:t>
            </w:r>
            <w:r w:rsidRPr="00FD0B73">
              <w:t>nepožaduje se podpora více jazyků</w:t>
            </w:r>
            <w:r w:rsidRPr="0002448E">
              <w:t>.</w:t>
            </w:r>
          </w:p>
        </w:tc>
      </w:tr>
      <w:tr w:rsidR="004A22FA" w:rsidRPr="0002448E" w14:paraId="58D82B6D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4EA3494E" w14:textId="77777777" w:rsidR="004A22FA" w:rsidRPr="0002448E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69400A4D" w14:textId="25FEB62E" w:rsidR="004A22FA" w:rsidRPr="0002448E" w:rsidRDefault="004A22FA" w:rsidP="009031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48E">
              <w:t xml:space="preserve">Pro práci správců a administrátorů se u definovaných systémových komponent připouští </w:t>
            </w:r>
            <w:r w:rsidR="004B4B8E">
              <w:t xml:space="preserve">i </w:t>
            </w:r>
            <w:r w:rsidRPr="0002448E">
              <w:t>anglick</w:t>
            </w:r>
            <w:r>
              <w:t>ý jazyk</w:t>
            </w:r>
            <w:r w:rsidRPr="0002448E">
              <w:t>.</w:t>
            </w:r>
          </w:p>
        </w:tc>
      </w:tr>
      <w:tr w:rsidR="004A22FA" w:rsidRPr="001F68B8" w14:paraId="37FF524D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06CD4F" w14:textId="77777777" w:rsidR="004A22FA" w:rsidRPr="001F68B8" w:rsidRDefault="004A22FA" w:rsidP="00EA2C6B">
            <w:pPr>
              <w:keepNext/>
              <w:spacing w:after="120"/>
            </w:pPr>
            <w:r w:rsidRPr="001F68B8">
              <w:t>Legislativa a další normy</w:t>
            </w:r>
          </w:p>
        </w:tc>
      </w:tr>
      <w:tr w:rsidR="004A22FA" w:rsidRPr="00815C19" w14:paraId="6BCBB37D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9051E86" w14:textId="77777777" w:rsidR="004A22FA" w:rsidRPr="00815C19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  <w:vAlign w:val="center"/>
          </w:tcPr>
          <w:p w14:paraId="3470F09E" w14:textId="49915158" w:rsidR="004A22FA" w:rsidRPr="00815C19" w:rsidRDefault="004A22FA" w:rsidP="00EA2C6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8DE">
              <w:t xml:space="preserve">Řešení </w:t>
            </w:r>
            <w:r>
              <w:t>musí být</w:t>
            </w:r>
            <w:r w:rsidR="00B60BEE">
              <w:t xml:space="preserve"> v souladu s</w:t>
            </w:r>
            <w:r w:rsidR="004B4B8E">
              <w:t> </w:t>
            </w:r>
            <w:r w:rsidR="00B60BEE">
              <w:t>legislativou</w:t>
            </w:r>
            <w:r w:rsidR="004B4B8E">
              <w:t>, a to po celou dobu trvání smlouvy, na základě které bude řešení dodáno</w:t>
            </w:r>
          </w:p>
        </w:tc>
      </w:tr>
      <w:tr w:rsidR="004A22FA" w:rsidRPr="006665BA" w14:paraId="3CD1C63C" w14:textId="77777777" w:rsidTr="001F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B1B74D" w14:textId="77777777" w:rsidR="004A22FA" w:rsidRPr="006665BA" w:rsidRDefault="004A22FA" w:rsidP="00EA2C6B">
            <w:pPr>
              <w:keepNext/>
              <w:spacing w:after="120"/>
              <w:rPr>
                <w:color w:val="000000" w:themeColor="text1"/>
              </w:rPr>
            </w:pPr>
            <w:r w:rsidRPr="006665BA">
              <w:rPr>
                <w:color w:val="000000" w:themeColor="text1"/>
              </w:rPr>
              <w:t>Ostatní obecné požadavky</w:t>
            </w:r>
          </w:p>
        </w:tc>
      </w:tr>
      <w:tr w:rsidR="004A22FA" w:rsidRPr="004F248B" w14:paraId="3475F192" w14:textId="77777777" w:rsidTr="001F31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EB03BCC" w14:textId="77777777" w:rsidR="004A22FA" w:rsidRPr="004F248B" w:rsidRDefault="004A22FA" w:rsidP="004A22FA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4618" w:type="pct"/>
          </w:tcPr>
          <w:p w14:paraId="39F2D8DA" w14:textId="77777777" w:rsidR="004A22FA" w:rsidRPr="004F248B" w:rsidRDefault="004A22FA" w:rsidP="00EA2C6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Pokud je v požadavcích uveden požadavek na posílání notifikací, musí s</w:t>
            </w:r>
            <w:r w:rsidRPr="004F248B">
              <w:rPr>
                <w:szCs w:val="22"/>
              </w:rPr>
              <w:t xml:space="preserve">ystém </w:t>
            </w:r>
            <w:r>
              <w:rPr>
                <w:szCs w:val="22"/>
              </w:rPr>
              <w:t xml:space="preserve">nebo jeho části </w:t>
            </w:r>
            <w:r w:rsidRPr="004F248B">
              <w:rPr>
                <w:szCs w:val="22"/>
              </w:rPr>
              <w:t>umožn</w:t>
            </w:r>
            <w:r>
              <w:rPr>
                <w:szCs w:val="22"/>
              </w:rPr>
              <w:t>it</w:t>
            </w:r>
            <w:r w:rsidRPr="004F248B">
              <w:rPr>
                <w:szCs w:val="22"/>
              </w:rPr>
              <w:t xml:space="preserve"> posílat notifikace o stavech a událostech skrze různé komunikační kanály</w:t>
            </w:r>
            <w:r>
              <w:rPr>
                <w:szCs w:val="22"/>
              </w:rPr>
              <w:t>,</w:t>
            </w:r>
            <w:r w:rsidRPr="004F248B">
              <w:rPr>
                <w:szCs w:val="22"/>
              </w:rPr>
              <w:t xml:space="preserve"> minimálně E-mail</w:t>
            </w:r>
            <w:r>
              <w:rPr>
                <w:szCs w:val="22"/>
              </w:rPr>
              <w:t xml:space="preserve"> anebo </w:t>
            </w:r>
            <w:r w:rsidRPr="004F248B">
              <w:rPr>
                <w:szCs w:val="22"/>
              </w:rPr>
              <w:t>SMS</w:t>
            </w:r>
            <w:r>
              <w:rPr>
                <w:szCs w:val="22"/>
              </w:rPr>
              <w:t>.</w:t>
            </w:r>
          </w:p>
        </w:tc>
      </w:tr>
    </w:tbl>
    <w:p w14:paraId="3631074B" w14:textId="64126193" w:rsidR="002E06B2" w:rsidRPr="00004CA0" w:rsidRDefault="002E08D7" w:rsidP="004B4B8E">
      <w:pPr>
        <w:pStyle w:val="Nadpis2"/>
        <w:rPr>
          <w:color w:val="000000"/>
        </w:rPr>
      </w:pPr>
      <w:r>
        <w:t>„</w:t>
      </w:r>
      <w:r w:rsidR="32D642DE" w:rsidRPr="00004CA0">
        <w:t xml:space="preserve">Mobilní </w:t>
      </w:r>
      <w:r w:rsidR="32D642DE" w:rsidRPr="0033659F">
        <w:t>a</w:t>
      </w:r>
      <w:r w:rsidR="004901D0" w:rsidRPr="0033659F">
        <w:t>plikace</w:t>
      </w:r>
      <w:r w:rsidR="6B6AA0E0" w:rsidRPr="00004CA0">
        <w:t xml:space="preserve"> (sestra/lékař) - funkcionality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3"/>
        <w:gridCol w:w="8249"/>
      </w:tblGrid>
      <w:tr w:rsidR="00334769" w14:paraId="07316261" w14:textId="77777777" w:rsidTr="00E20D88">
        <w:tc>
          <w:tcPr>
            <w:tcW w:w="813" w:type="dxa"/>
          </w:tcPr>
          <w:p w14:paraId="7C17055A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2C63D59D" w14:textId="77777777" w:rsidR="00533D0C" w:rsidRPr="00533D0C" w:rsidRDefault="00533D0C" w:rsidP="00533D0C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Pořízení pacientských digitálních záznamů:</w:t>
            </w:r>
          </w:p>
          <w:p w14:paraId="0D06A7A7" w14:textId="77777777" w:rsidR="00533D0C" w:rsidRPr="00533D0C" w:rsidRDefault="00533D0C" w:rsidP="00533D0C">
            <w:pPr>
              <w:pStyle w:val="Odstavecseseznamem"/>
              <w:ind w:left="708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1) fotografií (zranění, defekty, dekubity apod.)</w:t>
            </w:r>
          </w:p>
          <w:p w14:paraId="535A6D4F" w14:textId="77777777" w:rsidR="00533D0C" w:rsidRPr="00533D0C" w:rsidRDefault="00533D0C" w:rsidP="00533D0C">
            <w:pPr>
              <w:pStyle w:val="Odstavecseseznamem"/>
              <w:ind w:left="708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2) </w:t>
            </w:r>
            <w:proofErr w:type="spellStart"/>
            <w:r w:rsidRPr="00533D0C">
              <w:rPr>
                <w:sz w:val="20"/>
                <w:szCs w:val="20"/>
              </w:rPr>
              <w:t>skenů</w:t>
            </w:r>
            <w:proofErr w:type="spellEnd"/>
            <w:r w:rsidRPr="00533D0C">
              <w:rPr>
                <w:sz w:val="20"/>
                <w:szCs w:val="20"/>
              </w:rPr>
              <w:t xml:space="preserve"> dokumentů (lékařské zprávy, zprávy z vyšetření apod.)</w:t>
            </w:r>
          </w:p>
          <w:p w14:paraId="4F206004" w14:textId="77777777" w:rsidR="00533D0C" w:rsidRPr="00533D0C" w:rsidRDefault="00533D0C" w:rsidP="00533D0C">
            <w:pPr>
              <w:pStyle w:val="Odstavecseseznamem"/>
              <w:ind w:left="708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3) videozáznamů</w:t>
            </w:r>
          </w:p>
          <w:p w14:paraId="1A353B51" w14:textId="46AEB0F3" w:rsidR="00334769" w:rsidRPr="00533D0C" w:rsidRDefault="00533D0C" w:rsidP="0049109F">
            <w:pPr>
              <w:pStyle w:val="Odstavecseseznamem"/>
              <w:spacing w:after="120"/>
              <w:ind w:left="709"/>
              <w:contextualSpacing w:val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4) evidence použitých zdravotnických prostředků (nástroje, přístroje, materiál) uložených v aplikaci pro další využití</w:t>
            </w:r>
          </w:p>
        </w:tc>
      </w:tr>
      <w:tr w:rsidR="00334769" w14:paraId="4F6C1E2A" w14:textId="77777777" w:rsidTr="00E20D88">
        <w:tc>
          <w:tcPr>
            <w:tcW w:w="813" w:type="dxa"/>
          </w:tcPr>
          <w:p w14:paraId="0C97CF73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36FE28B3" w14:textId="6203410F" w:rsidR="00334769" w:rsidRPr="00533D0C" w:rsidRDefault="00533D0C" w:rsidP="0049109F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Každý digitální záznam musí jít rozšířit o další strukturovaná data (</w:t>
            </w:r>
            <w:proofErr w:type="spellStart"/>
            <w:r w:rsidRPr="00533D0C">
              <w:rPr>
                <w:sz w:val="20"/>
                <w:szCs w:val="20"/>
              </w:rPr>
              <w:t>metadata</w:t>
            </w:r>
            <w:proofErr w:type="spellEnd"/>
            <w:r w:rsidRPr="00533D0C">
              <w:rPr>
                <w:sz w:val="20"/>
                <w:szCs w:val="20"/>
              </w:rPr>
              <w:t xml:space="preserve">). </w:t>
            </w:r>
            <w:proofErr w:type="spellStart"/>
            <w:r w:rsidRPr="00533D0C">
              <w:rPr>
                <w:sz w:val="20"/>
                <w:szCs w:val="20"/>
              </w:rPr>
              <w:t>Metadata</w:t>
            </w:r>
            <w:proofErr w:type="spellEnd"/>
            <w:r w:rsidRPr="00533D0C">
              <w:rPr>
                <w:sz w:val="20"/>
                <w:szCs w:val="20"/>
              </w:rPr>
              <w:t xml:space="preserve"> by měla umožňovat variantní zadávání ve formě rozbalovacích seznamů, textových a číselných vstupů, přepínačů, zaškrtávacích polí apod.</w:t>
            </w:r>
          </w:p>
        </w:tc>
      </w:tr>
      <w:tr w:rsidR="00334769" w14:paraId="003EC681" w14:textId="77777777" w:rsidTr="00E20D88">
        <w:tc>
          <w:tcPr>
            <w:tcW w:w="813" w:type="dxa"/>
          </w:tcPr>
          <w:p w14:paraId="01CE0183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571CA04E" w14:textId="44481FA3" w:rsidR="00334769" w:rsidRPr="00533D0C" w:rsidRDefault="004B4B8E" w:rsidP="0049109F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Řešení</w:t>
            </w:r>
            <w:r w:rsidRPr="004B4B8E">
              <w:rPr>
                <w:sz w:val="20"/>
                <w:szCs w:val="20"/>
              </w:rPr>
              <w:t xml:space="preserve"> musí umožňovat konfiguraci a přizpůsobení datové struktury pro sběr informací. Správci </w:t>
            </w:r>
            <w:r>
              <w:rPr>
                <w:sz w:val="20"/>
                <w:szCs w:val="20"/>
              </w:rPr>
              <w:t>řešení</w:t>
            </w:r>
            <w:r w:rsidRPr="004B4B8E">
              <w:rPr>
                <w:sz w:val="20"/>
                <w:szCs w:val="20"/>
              </w:rPr>
              <w:t xml:space="preserve"> nebo jiné oprávněné osoby musí mít k dispozici nástroje pro vytváření, úpravu a správu datových polí – včetně rozbalovacích seznamů, textových a číselných vstupů, přepínačů a zaškrtávacích polí – dle specifických potřeb jednotlivých klinických oddělení.</w:t>
            </w:r>
          </w:p>
        </w:tc>
      </w:tr>
      <w:tr w:rsidR="00334769" w14:paraId="48902DEF" w14:textId="77777777" w:rsidTr="00E20D88">
        <w:tc>
          <w:tcPr>
            <w:tcW w:w="813" w:type="dxa"/>
          </w:tcPr>
          <w:p w14:paraId="0351F824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7AA9362C" w14:textId="0C9825F2" w:rsidR="00334769" w:rsidRPr="00533D0C" w:rsidRDefault="00533D0C" w:rsidP="00533D0C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Možnost pořízení série (sekvence) snímků</w:t>
            </w:r>
          </w:p>
        </w:tc>
      </w:tr>
      <w:tr w:rsidR="00334769" w14:paraId="0E7139DA" w14:textId="77777777" w:rsidTr="00E20D88">
        <w:tc>
          <w:tcPr>
            <w:tcW w:w="813" w:type="dxa"/>
          </w:tcPr>
          <w:p w14:paraId="5E3EFC78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31686ED9" w14:textId="24DB5F43" w:rsidR="00334769" w:rsidRPr="00533D0C" w:rsidRDefault="00533D0C" w:rsidP="00C22315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Export celé sekvence nebo vybraných digitálních záznamů z mobilní aplikace do d</w:t>
            </w:r>
            <w:r w:rsidR="004B4B8E">
              <w:rPr>
                <w:sz w:val="20"/>
                <w:szCs w:val="20"/>
              </w:rPr>
              <w:t>ata</w:t>
            </w:r>
            <w:r w:rsidRPr="00533D0C">
              <w:rPr>
                <w:sz w:val="20"/>
                <w:szCs w:val="20"/>
              </w:rPr>
              <w:t>b</w:t>
            </w:r>
            <w:r w:rsidR="004B4B8E">
              <w:rPr>
                <w:sz w:val="20"/>
                <w:szCs w:val="20"/>
              </w:rPr>
              <w:t>áze</w:t>
            </w:r>
            <w:r w:rsidRPr="00533D0C">
              <w:rPr>
                <w:sz w:val="20"/>
                <w:szCs w:val="20"/>
              </w:rPr>
              <w:t xml:space="preserve"> na serveru řešení.</w:t>
            </w:r>
          </w:p>
        </w:tc>
      </w:tr>
      <w:tr w:rsidR="00334769" w14:paraId="65961A5E" w14:textId="77777777" w:rsidTr="00E20D88">
        <w:tc>
          <w:tcPr>
            <w:tcW w:w="813" w:type="dxa"/>
          </w:tcPr>
          <w:p w14:paraId="28C50A75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2A2EEF11" w14:textId="2D528E87" w:rsidR="00334769" w:rsidRPr="00533D0C" w:rsidRDefault="00533D0C" w:rsidP="00533D0C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U videozáznamů by měla být možnost nastavit maximální povolenou délku</w:t>
            </w:r>
          </w:p>
        </w:tc>
      </w:tr>
      <w:tr w:rsidR="00334769" w14:paraId="180755C0" w14:textId="77777777" w:rsidTr="00E20D88">
        <w:tc>
          <w:tcPr>
            <w:tcW w:w="813" w:type="dxa"/>
          </w:tcPr>
          <w:p w14:paraId="4A7E7505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3A9BCC18" w14:textId="77777777" w:rsidR="00533D0C" w:rsidRPr="00533D0C" w:rsidRDefault="00533D0C" w:rsidP="00382662">
            <w:pPr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Digitální záznamy z mobilní aplikace musí přenášet informace:</w:t>
            </w:r>
          </w:p>
          <w:p w14:paraId="05F1892B" w14:textId="1DC919AA" w:rsidR="00533D0C" w:rsidRPr="00533D0C" w:rsidRDefault="00382662" w:rsidP="00533D0C">
            <w:pPr>
              <w:pStyle w:val="Odstavecsesezname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533D0C" w:rsidRPr="00533D0C">
              <w:rPr>
                <w:sz w:val="20"/>
                <w:szCs w:val="20"/>
              </w:rPr>
              <w:t>tom, kdo je pořídil (přihlášený uživatel)</w:t>
            </w:r>
          </w:p>
          <w:p w14:paraId="1E27DEEF" w14:textId="77777777" w:rsidR="00533D0C" w:rsidRPr="00533D0C" w:rsidRDefault="00533D0C" w:rsidP="00533D0C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pod jakou organizační jednotku organizace uživatel spadá (jakou kliniku)</w:t>
            </w:r>
          </w:p>
          <w:p w14:paraId="7AA04605" w14:textId="77777777" w:rsidR="00533D0C" w:rsidRPr="00533D0C" w:rsidRDefault="00533D0C" w:rsidP="00533D0C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Přesné datum a čas pořízení </w:t>
            </w:r>
          </w:p>
          <w:p w14:paraId="71AB2DCB" w14:textId="77777777" w:rsidR="00533D0C" w:rsidRPr="00533D0C" w:rsidRDefault="00533D0C" w:rsidP="00533D0C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Zadaná </w:t>
            </w:r>
            <w:proofErr w:type="spellStart"/>
            <w:r w:rsidRPr="00533D0C">
              <w:rPr>
                <w:sz w:val="20"/>
                <w:szCs w:val="20"/>
              </w:rPr>
              <w:t>metadata</w:t>
            </w:r>
            <w:proofErr w:type="spellEnd"/>
          </w:p>
          <w:p w14:paraId="705C17BB" w14:textId="4F08A7E0" w:rsidR="00334769" w:rsidRPr="00533D0C" w:rsidRDefault="00533D0C" w:rsidP="00C22315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U skenovaných dokumentů bude výstupem PDF s textovou vrstvou (OCR)</w:t>
            </w:r>
          </w:p>
        </w:tc>
      </w:tr>
      <w:tr w:rsidR="00334769" w14:paraId="3F054481" w14:textId="77777777" w:rsidTr="00E20D88">
        <w:tc>
          <w:tcPr>
            <w:tcW w:w="813" w:type="dxa"/>
          </w:tcPr>
          <w:p w14:paraId="6C71611E" w14:textId="77777777" w:rsidR="00334769" w:rsidRDefault="00334769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0142C4AC" w14:textId="383F44B9" w:rsidR="00533D0C" w:rsidRPr="00533D0C" w:rsidRDefault="00533D0C" w:rsidP="00533D0C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Řešení musí podporovat </w:t>
            </w:r>
            <w:r w:rsidR="004B4B8E">
              <w:rPr>
                <w:sz w:val="20"/>
                <w:szCs w:val="20"/>
              </w:rPr>
              <w:t xml:space="preserve">všechny následující způsoby </w:t>
            </w:r>
            <w:r w:rsidR="004B4B8E" w:rsidRPr="00533D0C">
              <w:rPr>
                <w:sz w:val="20"/>
                <w:szCs w:val="20"/>
              </w:rPr>
              <w:t>identifikac</w:t>
            </w:r>
            <w:r w:rsidR="004B4B8E">
              <w:rPr>
                <w:sz w:val="20"/>
                <w:szCs w:val="20"/>
              </w:rPr>
              <w:t>e</w:t>
            </w:r>
            <w:r w:rsidR="004B4B8E" w:rsidRPr="00533D0C">
              <w:rPr>
                <w:sz w:val="20"/>
                <w:szCs w:val="20"/>
              </w:rPr>
              <w:t xml:space="preserve"> </w:t>
            </w:r>
            <w:r w:rsidRPr="00533D0C">
              <w:rPr>
                <w:sz w:val="20"/>
                <w:szCs w:val="20"/>
              </w:rPr>
              <w:t>pacienta:</w:t>
            </w:r>
          </w:p>
          <w:p w14:paraId="1AD74CD7" w14:textId="6E3C3EE0" w:rsidR="004B4B8E" w:rsidRPr="00561FC9" w:rsidRDefault="00F249CA" w:rsidP="00561FC9">
            <w:pPr>
              <w:pStyle w:val="Odstavecseseznamem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561FC9">
              <w:rPr>
                <w:sz w:val="20"/>
                <w:szCs w:val="20"/>
              </w:rPr>
              <w:t xml:space="preserve">načtením </w:t>
            </w:r>
            <w:r w:rsidR="00533D0C" w:rsidRPr="00561FC9">
              <w:rPr>
                <w:sz w:val="20"/>
                <w:szCs w:val="20"/>
              </w:rPr>
              <w:t>Q/R kódu nebo čárového kódu (Code128)</w:t>
            </w:r>
            <w:r w:rsidR="004B4B8E" w:rsidRPr="00561FC9">
              <w:rPr>
                <w:sz w:val="20"/>
                <w:szCs w:val="20"/>
              </w:rPr>
              <w:t>;</w:t>
            </w:r>
          </w:p>
          <w:p w14:paraId="797FA198" w14:textId="18451721" w:rsidR="00533D0C" w:rsidRPr="00561FC9" w:rsidRDefault="00533D0C" w:rsidP="00561FC9">
            <w:pPr>
              <w:pStyle w:val="Odstavecseseznamem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561FC9">
              <w:rPr>
                <w:sz w:val="20"/>
                <w:szCs w:val="20"/>
              </w:rPr>
              <w:t>z identifikačního náramku pacienta</w:t>
            </w:r>
            <w:r w:rsidR="004B4B8E" w:rsidRPr="00561FC9">
              <w:rPr>
                <w:sz w:val="20"/>
                <w:szCs w:val="20"/>
              </w:rPr>
              <w:t>;</w:t>
            </w:r>
          </w:p>
          <w:p w14:paraId="30673D61" w14:textId="036ADA2B" w:rsidR="00533D0C" w:rsidRPr="00561FC9" w:rsidRDefault="00F249CA" w:rsidP="00561FC9">
            <w:pPr>
              <w:pStyle w:val="Odstavecseseznamem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561FC9">
              <w:rPr>
                <w:sz w:val="20"/>
                <w:szCs w:val="20"/>
              </w:rPr>
              <w:t xml:space="preserve">výběrem </w:t>
            </w:r>
            <w:r w:rsidR="00533D0C" w:rsidRPr="00561FC9">
              <w:rPr>
                <w:sz w:val="20"/>
                <w:szCs w:val="20"/>
              </w:rPr>
              <w:t xml:space="preserve">pacienta z </w:t>
            </w:r>
            <w:r w:rsidR="004B4B8E" w:rsidRPr="00561FC9">
              <w:rPr>
                <w:sz w:val="20"/>
                <w:szCs w:val="20"/>
              </w:rPr>
              <w:t>E</w:t>
            </w:r>
            <w:r w:rsidR="00533D0C" w:rsidRPr="00561FC9">
              <w:rPr>
                <w:sz w:val="20"/>
                <w:szCs w:val="20"/>
              </w:rPr>
              <w:t xml:space="preserve">MPI </w:t>
            </w:r>
            <w:r w:rsidR="004B4B8E" w:rsidRPr="00561FC9">
              <w:rPr>
                <w:sz w:val="20"/>
                <w:szCs w:val="20"/>
              </w:rPr>
              <w:t>zadavatele</w:t>
            </w:r>
            <w:r w:rsidR="00533D0C" w:rsidRPr="00561FC9">
              <w:rPr>
                <w:sz w:val="20"/>
                <w:szCs w:val="20"/>
              </w:rPr>
              <w:t xml:space="preserve"> (popis rozhraní </w:t>
            </w:r>
            <w:r w:rsidR="004B4B8E" w:rsidRPr="00561FC9">
              <w:rPr>
                <w:sz w:val="20"/>
                <w:szCs w:val="20"/>
              </w:rPr>
              <w:t>bude k dispozici vybranému dodavateli po podpisu dohody o mlčenlivosti)</w:t>
            </w:r>
          </w:p>
          <w:p w14:paraId="54A7A8D8" w14:textId="35405E84" w:rsidR="00334769" w:rsidRPr="00533D0C" w:rsidRDefault="00F249CA" w:rsidP="00561FC9">
            <w:pPr>
              <w:pStyle w:val="Odstavecseseznamem"/>
              <w:numPr>
                <w:ilvl w:val="0"/>
                <w:numId w:val="31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33D0C" w:rsidRPr="00533D0C">
              <w:rPr>
                <w:sz w:val="20"/>
                <w:szCs w:val="20"/>
              </w:rPr>
              <w:t>učním zadáním (Jméno, RČ pacienta)</w:t>
            </w:r>
          </w:p>
        </w:tc>
      </w:tr>
      <w:tr w:rsidR="00533D0C" w14:paraId="0DE86AC6" w14:textId="77777777" w:rsidTr="00E20D88">
        <w:tc>
          <w:tcPr>
            <w:tcW w:w="813" w:type="dxa"/>
          </w:tcPr>
          <w:p w14:paraId="24D0199D" w14:textId="0B01666E" w:rsidR="00533D0C" w:rsidRDefault="00B24FDB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  <w:r>
              <w:t xml:space="preserve"> </w:t>
            </w:r>
          </w:p>
        </w:tc>
        <w:tc>
          <w:tcPr>
            <w:tcW w:w="8249" w:type="dxa"/>
          </w:tcPr>
          <w:p w14:paraId="5E7371FA" w14:textId="2A123E03" w:rsidR="00533D0C" w:rsidRPr="00533D0C" w:rsidRDefault="009766B6" w:rsidP="00561FC9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Přístupová o</w:t>
            </w:r>
            <w:r w:rsidRPr="00533D0C">
              <w:rPr>
                <w:sz w:val="20"/>
                <w:szCs w:val="20"/>
              </w:rPr>
              <w:t xml:space="preserve">právnění </w:t>
            </w:r>
            <w:r w:rsidR="00533D0C" w:rsidRPr="00533D0C">
              <w:rPr>
                <w:sz w:val="20"/>
                <w:szCs w:val="20"/>
              </w:rPr>
              <w:t xml:space="preserve">do aplikace </w:t>
            </w:r>
            <w:r w:rsidR="00E94E65" w:rsidRPr="00533D0C">
              <w:rPr>
                <w:sz w:val="20"/>
                <w:szCs w:val="20"/>
              </w:rPr>
              <w:t>bud</w:t>
            </w:r>
            <w:r w:rsidR="00E94E65">
              <w:rPr>
                <w:sz w:val="20"/>
                <w:szCs w:val="20"/>
              </w:rPr>
              <w:t>ou</w:t>
            </w:r>
            <w:r w:rsidR="00E94E65" w:rsidRPr="00533D0C">
              <w:rPr>
                <w:sz w:val="20"/>
                <w:szCs w:val="20"/>
              </w:rPr>
              <w:t xml:space="preserve"> řízen</w:t>
            </w:r>
            <w:r w:rsidR="00E94E65">
              <w:rPr>
                <w:sz w:val="20"/>
                <w:szCs w:val="20"/>
              </w:rPr>
              <w:t>a</w:t>
            </w:r>
            <w:r w:rsidR="00E94E65" w:rsidRPr="00533D0C">
              <w:rPr>
                <w:sz w:val="20"/>
                <w:szCs w:val="20"/>
              </w:rPr>
              <w:t xml:space="preserve"> </w:t>
            </w:r>
            <w:r w:rsidR="00533D0C" w:rsidRPr="00533D0C">
              <w:rPr>
                <w:sz w:val="20"/>
                <w:szCs w:val="20"/>
              </w:rPr>
              <w:t xml:space="preserve">integrací </w:t>
            </w:r>
            <w:r w:rsidR="00E94E65">
              <w:rPr>
                <w:sz w:val="20"/>
                <w:szCs w:val="20"/>
              </w:rPr>
              <w:t>se systémem</w:t>
            </w:r>
            <w:r w:rsidR="00E94E65" w:rsidRPr="00533D0C">
              <w:rPr>
                <w:sz w:val="20"/>
                <w:szCs w:val="20"/>
              </w:rPr>
              <w:t xml:space="preserve"> </w:t>
            </w:r>
            <w:r w:rsidR="00533D0C" w:rsidRPr="00533D0C">
              <w:rPr>
                <w:sz w:val="20"/>
                <w:szCs w:val="20"/>
              </w:rPr>
              <w:t xml:space="preserve">IDM </w:t>
            </w:r>
            <w:r w:rsidR="00E94E65">
              <w:rPr>
                <w:sz w:val="20"/>
                <w:szCs w:val="20"/>
              </w:rPr>
              <w:t xml:space="preserve">zadavatele </w:t>
            </w:r>
            <w:r w:rsidR="00E94E65" w:rsidRPr="00E94E65">
              <w:rPr>
                <w:sz w:val="20"/>
                <w:szCs w:val="20"/>
              </w:rPr>
              <w:t>(popis rozhraní bude k dispozici vybranému dodavateli po podpisu dohody o mlčenlivosti)</w:t>
            </w:r>
          </w:p>
        </w:tc>
      </w:tr>
      <w:tr w:rsidR="00533D0C" w14:paraId="72088316" w14:textId="77777777" w:rsidTr="00E20D88">
        <w:tc>
          <w:tcPr>
            <w:tcW w:w="813" w:type="dxa"/>
          </w:tcPr>
          <w:p w14:paraId="0458EB64" w14:textId="77777777" w:rsidR="00533D0C" w:rsidRDefault="00533D0C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624AFE3E" w14:textId="30C71DD5" w:rsidR="00533D0C" w:rsidRPr="00533D0C" w:rsidRDefault="00533D0C" w:rsidP="00561FC9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Bezpečné přihlášení do aplikace (využití MS </w:t>
            </w:r>
            <w:proofErr w:type="spellStart"/>
            <w:r w:rsidRPr="00533D0C">
              <w:rPr>
                <w:sz w:val="20"/>
                <w:szCs w:val="20"/>
              </w:rPr>
              <w:t>Active</w:t>
            </w:r>
            <w:proofErr w:type="spellEnd"/>
            <w:r w:rsidRPr="00533D0C">
              <w:rPr>
                <w:sz w:val="20"/>
                <w:szCs w:val="20"/>
              </w:rPr>
              <w:t xml:space="preserve"> </w:t>
            </w:r>
            <w:proofErr w:type="spellStart"/>
            <w:r w:rsidRPr="00533D0C">
              <w:rPr>
                <w:sz w:val="20"/>
                <w:szCs w:val="20"/>
              </w:rPr>
              <w:t>Directory</w:t>
            </w:r>
            <w:proofErr w:type="spellEnd"/>
            <w:r w:rsidRPr="00533D0C">
              <w:rPr>
                <w:sz w:val="20"/>
                <w:szCs w:val="20"/>
              </w:rPr>
              <w:t>). Možnost šifrování dle platných standardů.</w:t>
            </w:r>
          </w:p>
        </w:tc>
      </w:tr>
      <w:tr w:rsidR="00533D0C" w14:paraId="594AF83A" w14:textId="77777777" w:rsidTr="00E20D88">
        <w:tc>
          <w:tcPr>
            <w:tcW w:w="813" w:type="dxa"/>
          </w:tcPr>
          <w:p w14:paraId="6A765A54" w14:textId="77777777" w:rsidR="00533D0C" w:rsidRDefault="00533D0C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59742F64" w14:textId="04D06241" w:rsidR="00533D0C" w:rsidRPr="00533D0C" w:rsidRDefault="00533D0C" w:rsidP="00533D0C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Uložení dat v zařízení separátně, mimo běžnou fotodokumentaci (Galerie, Fotky, atd.)</w:t>
            </w:r>
          </w:p>
        </w:tc>
      </w:tr>
      <w:tr w:rsidR="00533D0C" w14:paraId="737395FD" w14:textId="77777777" w:rsidTr="00E20D88">
        <w:tc>
          <w:tcPr>
            <w:tcW w:w="813" w:type="dxa"/>
          </w:tcPr>
          <w:p w14:paraId="4ED81300" w14:textId="77777777" w:rsidR="00533D0C" w:rsidRDefault="00533D0C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525DCC4D" w14:textId="32932017" w:rsidR="00533D0C" w:rsidRPr="00533D0C" w:rsidRDefault="00533D0C" w:rsidP="00561FC9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>Bezpečné odhlášení z aplikace a automatický výmaz dat ze zařízení po přenosu do serverového úložiště.</w:t>
            </w:r>
          </w:p>
        </w:tc>
      </w:tr>
      <w:tr w:rsidR="00533D0C" w14:paraId="7D5C0547" w14:textId="77777777" w:rsidTr="00E20D88">
        <w:tc>
          <w:tcPr>
            <w:tcW w:w="813" w:type="dxa"/>
          </w:tcPr>
          <w:p w14:paraId="3BFBB66C" w14:textId="77777777" w:rsidR="00533D0C" w:rsidRDefault="00533D0C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42923084" w14:textId="18E1C48C" w:rsidR="00533D0C" w:rsidRPr="00533D0C" w:rsidRDefault="00CC37F7" w:rsidP="00561FC9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vzdáleného</w:t>
            </w:r>
            <w:r w:rsidRPr="00533D0C">
              <w:rPr>
                <w:sz w:val="20"/>
                <w:szCs w:val="20"/>
              </w:rPr>
              <w:t xml:space="preserve"> </w:t>
            </w:r>
            <w:r w:rsidR="00533D0C" w:rsidRPr="00533D0C">
              <w:rPr>
                <w:sz w:val="20"/>
                <w:szCs w:val="20"/>
              </w:rPr>
              <w:t>odhlášení z aplikace v případě ztráty zařízení nebo podezřelého chování.</w:t>
            </w:r>
          </w:p>
        </w:tc>
      </w:tr>
      <w:tr w:rsidR="00533D0C" w14:paraId="743A2CC3" w14:textId="77777777" w:rsidTr="00E20D88">
        <w:tc>
          <w:tcPr>
            <w:tcW w:w="813" w:type="dxa"/>
          </w:tcPr>
          <w:p w14:paraId="3E6BBA93" w14:textId="77777777" w:rsidR="00533D0C" w:rsidRDefault="00533D0C" w:rsidP="00533D0C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49" w:type="dxa"/>
          </w:tcPr>
          <w:p w14:paraId="45E16DB2" w14:textId="2F2311F1" w:rsidR="00533D0C" w:rsidRPr="00533D0C" w:rsidRDefault="00533D0C" w:rsidP="008957A6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Design aplikace v barvách </w:t>
            </w:r>
            <w:r w:rsidR="008957A6">
              <w:rPr>
                <w:sz w:val="20"/>
                <w:szCs w:val="20"/>
              </w:rPr>
              <w:t>zadavatele</w:t>
            </w:r>
            <w:r w:rsidRPr="00533D0C">
              <w:rPr>
                <w:sz w:val="20"/>
                <w:szCs w:val="20"/>
              </w:rPr>
              <w:t xml:space="preserve"> a jeho loga.</w:t>
            </w:r>
          </w:p>
        </w:tc>
      </w:tr>
    </w:tbl>
    <w:p w14:paraId="4536A29A" w14:textId="2A6A67DE" w:rsidR="00004CA0" w:rsidRPr="00004CA0" w:rsidRDefault="00004CA0" w:rsidP="00E94E65">
      <w:pPr>
        <w:pStyle w:val="Nadpis2"/>
      </w:pPr>
      <w:r w:rsidRPr="00004CA0">
        <w:t xml:space="preserve">Specifikace pro invazivní </w:t>
      </w:r>
      <w:r w:rsidRPr="0033659F">
        <w:t>vstupy</w:t>
      </w:r>
      <w:r w:rsidRPr="00004CA0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216"/>
      </w:tblGrid>
      <w:tr w:rsidR="00533D0C" w14:paraId="65457148" w14:textId="77777777" w:rsidTr="0033659F">
        <w:tc>
          <w:tcPr>
            <w:tcW w:w="704" w:type="dxa"/>
          </w:tcPr>
          <w:p w14:paraId="4CDEB0B1" w14:textId="77777777" w:rsidR="00533D0C" w:rsidRDefault="00533D0C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16" w:type="dxa"/>
          </w:tcPr>
          <w:p w14:paraId="264B54B6" w14:textId="4DDE6851" w:rsidR="00E94E65" w:rsidRDefault="00E94E65" w:rsidP="00E94E65">
            <w:pPr>
              <w:rPr>
                <w:rFonts w:eastAsia="Times New Roman"/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Řešení musí podporovat </w:t>
            </w:r>
            <w:r>
              <w:rPr>
                <w:sz w:val="20"/>
                <w:szCs w:val="20"/>
              </w:rPr>
              <w:t xml:space="preserve">všechny následující způsoby </w:t>
            </w:r>
            <w:r w:rsidRPr="00533D0C">
              <w:rPr>
                <w:sz w:val="20"/>
                <w:szCs w:val="20"/>
              </w:rPr>
              <w:t>identifikac</w:t>
            </w:r>
            <w:r>
              <w:rPr>
                <w:sz w:val="20"/>
                <w:szCs w:val="20"/>
              </w:rPr>
              <w:t>e</w:t>
            </w:r>
            <w:r w:rsidRPr="00533D0C">
              <w:rPr>
                <w:sz w:val="20"/>
                <w:szCs w:val="20"/>
              </w:rPr>
              <w:t xml:space="preserve"> pacienta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14:paraId="3A8013BB" w14:textId="4A9AA48F" w:rsidR="00E94E65" w:rsidRPr="008957A6" w:rsidRDefault="008957A6" w:rsidP="008957A6">
            <w:pPr>
              <w:pStyle w:val="Odstavecseseznamem"/>
              <w:numPr>
                <w:ilvl w:val="0"/>
                <w:numId w:val="3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</w:t>
            </w:r>
            <w:r w:rsidR="00E94E65" w:rsidRPr="008957A6">
              <w:rPr>
                <w:rFonts w:eastAsia="Times New Roman"/>
                <w:sz w:val="20"/>
                <w:szCs w:val="20"/>
              </w:rPr>
              <w:t xml:space="preserve">ačtením </w:t>
            </w:r>
            <w:r w:rsidR="0033659F" w:rsidRPr="008957A6">
              <w:rPr>
                <w:rFonts w:eastAsia="Times New Roman"/>
                <w:sz w:val="20"/>
                <w:szCs w:val="20"/>
              </w:rPr>
              <w:t>QR/čárového kódu,</w:t>
            </w:r>
          </w:p>
          <w:p w14:paraId="162D5C95" w14:textId="511016C4" w:rsidR="00533D0C" w:rsidRPr="008957A6" w:rsidRDefault="00E94E65" w:rsidP="008957A6">
            <w:pPr>
              <w:pStyle w:val="Odstavecseseznamem"/>
              <w:numPr>
                <w:ilvl w:val="0"/>
                <w:numId w:val="32"/>
              </w:numPr>
              <w:spacing w:after="120"/>
              <w:rPr>
                <w:sz w:val="20"/>
                <w:szCs w:val="20"/>
              </w:rPr>
            </w:pPr>
            <w:r w:rsidRPr="008957A6">
              <w:rPr>
                <w:sz w:val="20"/>
                <w:szCs w:val="20"/>
              </w:rPr>
              <w:t>výběrem pacienta z EMPI zadavatele (popis rozhraní bude k dispozici vybranému dodavateli po podpisu dohody o mlčenlivosti)</w:t>
            </w:r>
          </w:p>
        </w:tc>
      </w:tr>
      <w:tr w:rsidR="00533D0C" w14:paraId="395CDF58" w14:textId="77777777" w:rsidTr="0033659F">
        <w:tc>
          <w:tcPr>
            <w:tcW w:w="704" w:type="dxa"/>
          </w:tcPr>
          <w:p w14:paraId="3417B6FE" w14:textId="77777777" w:rsidR="00533D0C" w:rsidRDefault="00533D0C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16" w:type="dxa"/>
          </w:tcPr>
          <w:p w14:paraId="1C7798F3" w14:textId="0E4BF174" w:rsidR="001E2BA8" w:rsidRPr="001E2BA8" w:rsidRDefault="001E2BA8" w:rsidP="001E2BA8">
            <w:pPr>
              <w:rPr>
                <w:sz w:val="20"/>
                <w:szCs w:val="20"/>
              </w:rPr>
            </w:pPr>
            <w:r w:rsidRPr="001E2BA8">
              <w:rPr>
                <w:sz w:val="20"/>
                <w:szCs w:val="20"/>
              </w:rPr>
              <w:t>Řešení musí umožnit, aby již při vytvoření záznamu o invazivním vstupu (např. cévní katetry, porty atd.) bylo možné pořídit a přiložit fotografii místa tohoto vstupu, za účelem:</w:t>
            </w:r>
          </w:p>
          <w:p w14:paraId="127AB98C" w14:textId="588377FE" w:rsidR="001E2BA8" w:rsidRPr="00E22BB6" w:rsidRDefault="001E2BA8" w:rsidP="00E22BB6">
            <w:pPr>
              <w:pStyle w:val="Odstavecseseznamem"/>
              <w:numPr>
                <w:ilvl w:val="0"/>
                <w:numId w:val="34"/>
              </w:numPr>
              <w:ind w:left="892" w:hanging="425"/>
              <w:rPr>
                <w:sz w:val="20"/>
                <w:szCs w:val="20"/>
              </w:rPr>
            </w:pPr>
            <w:r w:rsidRPr="00E22BB6">
              <w:rPr>
                <w:sz w:val="20"/>
                <w:szCs w:val="20"/>
              </w:rPr>
              <w:t>sledování vývoje rány, stavu cévního katetru nebo portu v průběhu času poskytování zdravotní péče;</w:t>
            </w:r>
          </w:p>
          <w:p w14:paraId="492ED582" w14:textId="451E3087" w:rsidR="001E2BA8" w:rsidRPr="008957A6" w:rsidRDefault="001E2BA8" w:rsidP="00E22BB6">
            <w:pPr>
              <w:pStyle w:val="Odstavecseseznamem"/>
              <w:numPr>
                <w:ilvl w:val="0"/>
                <w:numId w:val="33"/>
              </w:numPr>
              <w:ind w:left="892" w:hanging="425"/>
              <w:rPr>
                <w:sz w:val="20"/>
                <w:szCs w:val="20"/>
              </w:rPr>
            </w:pPr>
            <w:r w:rsidRPr="008957A6">
              <w:rPr>
                <w:sz w:val="20"/>
                <w:szCs w:val="20"/>
              </w:rPr>
              <w:t>sledování komplikací pro usnadnění evidence komplikací, jako jsou infekce nebo trombózy, změn v okolí rány, zarudnutí nebo otoky, tak by bylo tyto možné zaznamenat a porovnávat navzájem;</w:t>
            </w:r>
          </w:p>
          <w:p w14:paraId="620DB804" w14:textId="6259B5A3" w:rsidR="001E2BA8" w:rsidRPr="008957A6" w:rsidRDefault="001E2BA8" w:rsidP="00E22BB6">
            <w:pPr>
              <w:pStyle w:val="Odstavecseseznamem"/>
              <w:numPr>
                <w:ilvl w:val="0"/>
                <w:numId w:val="33"/>
              </w:numPr>
              <w:ind w:left="892" w:hanging="425"/>
              <w:rPr>
                <w:sz w:val="20"/>
                <w:szCs w:val="20"/>
              </w:rPr>
            </w:pPr>
            <w:r w:rsidRPr="008957A6">
              <w:rPr>
                <w:sz w:val="20"/>
                <w:szCs w:val="20"/>
              </w:rPr>
              <w:t>zajištění kontinuity péče při střídání směn nebo přesunu pacienta;</w:t>
            </w:r>
          </w:p>
          <w:p w14:paraId="0CD3EDF7" w14:textId="7470EDB8" w:rsidR="00533D0C" w:rsidRPr="008957A6" w:rsidRDefault="006C37D8" w:rsidP="00E22BB6">
            <w:pPr>
              <w:pStyle w:val="Odstavecseseznamem"/>
              <w:numPr>
                <w:ilvl w:val="0"/>
                <w:numId w:val="33"/>
              </w:numPr>
              <w:spacing w:after="120"/>
              <w:ind w:left="892" w:hanging="425"/>
              <w:rPr>
                <w:sz w:val="20"/>
                <w:szCs w:val="20"/>
              </w:rPr>
            </w:pPr>
            <w:r w:rsidRPr="008957A6">
              <w:rPr>
                <w:sz w:val="20"/>
                <w:szCs w:val="20"/>
              </w:rPr>
              <w:t>pořízená fotodokumentace bude součástí zdravotního záznamu pacienta.</w:t>
            </w:r>
          </w:p>
        </w:tc>
      </w:tr>
      <w:tr w:rsidR="00533D0C" w14:paraId="298CFD99" w14:textId="77777777" w:rsidTr="0033659F">
        <w:tc>
          <w:tcPr>
            <w:tcW w:w="704" w:type="dxa"/>
          </w:tcPr>
          <w:p w14:paraId="3AF0F8CD" w14:textId="77777777" w:rsidR="00533D0C" w:rsidRDefault="00533D0C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16" w:type="dxa"/>
          </w:tcPr>
          <w:p w14:paraId="4985B567" w14:textId="1D4FA45E" w:rsidR="00533D0C" w:rsidRDefault="0033659F" w:rsidP="00533D0C">
            <w:pPr>
              <w:spacing w:before="100" w:beforeAutospacing="1" w:after="100" w:afterAutospacing="1"/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533D0C">
              <w:rPr>
                <w:rFonts w:eastAsia="Times New Roman"/>
                <w:sz w:val="20"/>
                <w:szCs w:val="20"/>
              </w:rPr>
              <w:t>vidence materiálů použitých při invazivních vstupech.</w:t>
            </w:r>
          </w:p>
        </w:tc>
      </w:tr>
      <w:tr w:rsidR="00533D0C" w14:paraId="34F70C9F" w14:textId="77777777" w:rsidTr="0033659F">
        <w:tc>
          <w:tcPr>
            <w:tcW w:w="704" w:type="dxa"/>
          </w:tcPr>
          <w:p w14:paraId="20E98D82" w14:textId="77777777" w:rsidR="00533D0C" w:rsidRDefault="00533D0C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16" w:type="dxa"/>
          </w:tcPr>
          <w:p w14:paraId="3AE66D2C" w14:textId="79117838" w:rsidR="00533D0C" w:rsidRDefault="0033659F" w:rsidP="00533D0C">
            <w:pPr>
              <w:spacing w:before="100" w:beforeAutospacing="1" w:after="100" w:afterAutospacing="1"/>
            </w:pPr>
            <w:r w:rsidRPr="00533D0C">
              <w:rPr>
                <w:rFonts w:eastAsia="Times New Roman"/>
                <w:sz w:val="20"/>
                <w:szCs w:val="20"/>
              </w:rPr>
              <w:t>Dokumentace převazů včetně plánování příštího převazu a notifikací.</w:t>
            </w:r>
          </w:p>
        </w:tc>
      </w:tr>
      <w:tr w:rsidR="00533D0C" w14:paraId="7E85CE96" w14:textId="77777777" w:rsidTr="0033659F">
        <w:tc>
          <w:tcPr>
            <w:tcW w:w="704" w:type="dxa"/>
          </w:tcPr>
          <w:p w14:paraId="04AC0F39" w14:textId="77777777" w:rsidR="00533D0C" w:rsidRDefault="00533D0C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16" w:type="dxa"/>
          </w:tcPr>
          <w:p w14:paraId="57D0C0EB" w14:textId="051FF779" w:rsidR="00533D0C" w:rsidRDefault="0033659F" w:rsidP="00533D0C">
            <w:pPr>
              <w:spacing w:before="100" w:beforeAutospacing="1" w:after="100" w:afterAutospacing="1"/>
            </w:pPr>
            <w:r w:rsidRPr="00533D0C">
              <w:rPr>
                <w:rFonts w:eastAsia="Times New Roman"/>
                <w:sz w:val="20"/>
                <w:szCs w:val="20"/>
              </w:rPr>
              <w:t>Evidence komplikací (např. infekce, trombózy).</w:t>
            </w:r>
          </w:p>
        </w:tc>
      </w:tr>
      <w:tr w:rsidR="00533D0C" w14:paraId="5E526A81" w14:textId="77777777" w:rsidTr="0033659F">
        <w:tc>
          <w:tcPr>
            <w:tcW w:w="704" w:type="dxa"/>
          </w:tcPr>
          <w:p w14:paraId="6E533AD0" w14:textId="77777777" w:rsidR="00533D0C" w:rsidRDefault="00533D0C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96" w:hanging="596"/>
            </w:pPr>
          </w:p>
        </w:tc>
        <w:tc>
          <w:tcPr>
            <w:tcW w:w="8216" w:type="dxa"/>
          </w:tcPr>
          <w:p w14:paraId="0A04342D" w14:textId="2750F818" w:rsidR="00533D0C" w:rsidRDefault="0033659F" w:rsidP="00533D0C">
            <w:pPr>
              <w:spacing w:before="100" w:beforeAutospacing="1" w:after="100" w:afterAutospacing="1"/>
            </w:pPr>
            <w:r w:rsidRPr="00533D0C">
              <w:rPr>
                <w:rFonts w:eastAsia="Times New Roman"/>
                <w:sz w:val="20"/>
                <w:szCs w:val="20"/>
              </w:rPr>
              <w:t>Hodnocení rizika invazivních vstupů s automatickou notifikací cévního týmu.</w:t>
            </w:r>
          </w:p>
        </w:tc>
      </w:tr>
    </w:tbl>
    <w:p w14:paraId="36646E90" w14:textId="69AAC886" w:rsidR="14D527A1" w:rsidRPr="00004CA0" w:rsidRDefault="14D527A1" w:rsidP="00E94E65">
      <w:pPr>
        <w:pStyle w:val="Nadpis2"/>
      </w:pPr>
      <w:r w:rsidRPr="00004CA0">
        <w:t xml:space="preserve">Klient pro </w:t>
      </w:r>
      <w:r w:rsidRPr="0033659F">
        <w:t>správu</w:t>
      </w:r>
      <w:r w:rsidRPr="00004CA0">
        <w:t xml:space="preserve"> pořízených záznamů</w:t>
      </w:r>
      <w:r w:rsidR="29784A32" w:rsidRPr="00004CA0">
        <w:t xml:space="preserve"> - funkcionality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216"/>
      </w:tblGrid>
      <w:tr w:rsidR="0033659F" w14:paraId="09BF5457" w14:textId="77777777" w:rsidTr="0033659F">
        <w:tc>
          <w:tcPr>
            <w:tcW w:w="704" w:type="dxa"/>
          </w:tcPr>
          <w:p w14:paraId="0B294021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488DFA12" w14:textId="2B54D1BC" w:rsidR="0033659F" w:rsidRDefault="006C37D8" w:rsidP="0081761F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Přístupová o</w:t>
            </w:r>
            <w:r w:rsidRPr="00533D0C">
              <w:rPr>
                <w:sz w:val="20"/>
                <w:szCs w:val="20"/>
              </w:rPr>
              <w:t>právnění do aplikace bud</w:t>
            </w:r>
            <w:r>
              <w:rPr>
                <w:sz w:val="20"/>
                <w:szCs w:val="20"/>
              </w:rPr>
              <w:t>ou</w:t>
            </w:r>
            <w:r w:rsidRPr="00533D0C">
              <w:rPr>
                <w:sz w:val="20"/>
                <w:szCs w:val="20"/>
              </w:rPr>
              <w:t xml:space="preserve"> řízen</w:t>
            </w:r>
            <w:r>
              <w:rPr>
                <w:sz w:val="20"/>
                <w:szCs w:val="20"/>
              </w:rPr>
              <w:t>a</w:t>
            </w:r>
            <w:r w:rsidRPr="00533D0C">
              <w:rPr>
                <w:sz w:val="20"/>
                <w:szCs w:val="20"/>
              </w:rPr>
              <w:t xml:space="preserve"> integrací </w:t>
            </w:r>
            <w:r>
              <w:rPr>
                <w:sz w:val="20"/>
                <w:szCs w:val="20"/>
              </w:rPr>
              <w:t>se systémem</w:t>
            </w:r>
            <w:r w:rsidRPr="00533D0C">
              <w:rPr>
                <w:sz w:val="20"/>
                <w:szCs w:val="20"/>
              </w:rPr>
              <w:t xml:space="preserve"> IDM </w:t>
            </w:r>
            <w:r>
              <w:rPr>
                <w:sz w:val="20"/>
                <w:szCs w:val="20"/>
              </w:rPr>
              <w:t xml:space="preserve">zadavatele </w:t>
            </w:r>
            <w:r w:rsidRPr="00E94E65">
              <w:rPr>
                <w:sz w:val="20"/>
                <w:szCs w:val="20"/>
              </w:rPr>
              <w:t>(popis rozhraní bude k dispozici vybranému dodavateli po podpisu dohody o mlčenlivosti)</w:t>
            </w:r>
          </w:p>
        </w:tc>
      </w:tr>
      <w:tr w:rsidR="0033659F" w14:paraId="24A6E053" w14:textId="77777777" w:rsidTr="0033659F">
        <w:tc>
          <w:tcPr>
            <w:tcW w:w="704" w:type="dxa"/>
          </w:tcPr>
          <w:p w14:paraId="0C13523E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5C46D6AF" w14:textId="48663745" w:rsidR="0033659F" w:rsidRDefault="0033659F" w:rsidP="0033659F">
            <w:pPr>
              <w:pStyle w:val="Odstavecseseznamem"/>
              <w:ind w:left="0"/>
              <w:rPr>
                <w:sz w:val="20"/>
                <w:szCs w:val="20"/>
              </w:rPr>
            </w:pPr>
            <w:r w:rsidRPr="00533D0C">
              <w:rPr>
                <w:sz w:val="20"/>
                <w:szCs w:val="20"/>
              </w:rPr>
              <w:t xml:space="preserve">Přihlášení do aplikace </w:t>
            </w:r>
            <w:r w:rsidR="006C37D8">
              <w:rPr>
                <w:sz w:val="20"/>
                <w:szCs w:val="20"/>
              </w:rPr>
              <w:t xml:space="preserve">bude </w:t>
            </w:r>
            <w:r w:rsidRPr="00533D0C">
              <w:rPr>
                <w:sz w:val="20"/>
                <w:szCs w:val="20"/>
              </w:rPr>
              <w:t xml:space="preserve">řízeno </w:t>
            </w:r>
            <w:r w:rsidR="006C37D8">
              <w:rPr>
                <w:sz w:val="20"/>
                <w:szCs w:val="20"/>
              </w:rPr>
              <w:t xml:space="preserve">prostřednictvím </w:t>
            </w:r>
            <w:r w:rsidRPr="00533D0C">
              <w:rPr>
                <w:sz w:val="20"/>
                <w:szCs w:val="20"/>
              </w:rPr>
              <w:t xml:space="preserve">MS </w:t>
            </w:r>
            <w:proofErr w:type="spellStart"/>
            <w:r w:rsidRPr="00533D0C">
              <w:rPr>
                <w:sz w:val="20"/>
                <w:szCs w:val="20"/>
              </w:rPr>
              <w:t>Active</w:t>
            </w:r>
            <w:proofErr w:type="spellEnd"/>
            <w:r w:rsidRPr="00533D0C">
              <w:rPr>
                <w:sz w:val="20"/>
                <w:szCs w:val="20"/>
              </w:rPr>
              <w:t xml:space="preserve"> </w:t>
            </w:r>
            <w:proofErr w:type="spellStart"/>
            <w:r w:rsidRPr="00533D0C">
              <w:rPr>
                <w:sz w:val="20"/>
                <w:szCs w:val="20"/>
              </w:rPr>
              <w:t>Directory</w:t>
            </w:r>
            <w:proofErr w:type="spellEnd"/>
            <w:r w:rsidR="006C37D8">
              <w:rPr>
                <w:sz w:val="20"/>
                <w:szCs w:val="20"/>
              </w:rPr>
              <w:t xml:space="preserve">. </w:t>
            </w:r>
            <w:r w:rsidR="006C37D8" w:rsidRPr="006C37D8">
              <w:rPr>
                <w:sz w:val="20"/>
                <w:szCs w:val="20"/>
              </w:rPr>
              <w:t>Řešení musí podporovat jednotné přihlášení (Single Sign On pro zajištění jednoznačné identifikace uživatele</w:t>
            </w:r>
          </w:p>
        </w:tc>
      </w:tr>
      <w:tr w:rsidR="0033659F" w14:paraId="03BA7B06" w14:textId="77777777" w:rsidTr="0033659F">
        <w:tc>
          <w:tcPr>
            <w:tcW w:w="704" w:type="dxa"/>
          </w:tcPr>
          <w:p w14:paraId="30F8A772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4E3C8B58" w14:textId="18C19027" w:rsidR="0033659F" w:rsidRDefault="006C37D8" w:rsidP="00D0435E">
            <w:pPr>
              <w:pStyle w:val="Odstavecseseznamem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Řešení musí poskytovat otevřené aplikační prostředí (API), které umožní</w:t>
            </w:r>
            <w:r w:rsidR="0033659F" w:rsidRPr="00533D0C">
              <w:rPr>
                <w:rFonts w:eastAsia="Calibri"/>
                <w:color w:val="000000" w:themeColor="text1"/>
                <w:sz w:val="20"/>
                <w:szCs w:val="20"/>
              </w:rPr>
              <w:t xml:space="preserve"> integraci s dalšími systémy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zadavatele</w:t>
            </w:r>
            <w:r w:rsidR="0033659F" w:rsidRPr="00533D0C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33659F" w14:paraId="3B76FA56" w14:textId="77777777" w:rsidTr="0033659F">
        <w:tc>
          <w:tcPr>
            <w:tcW w:w="704" w:type="dxa"/>
          </w:tcPr>
          <w:p w14:paraId="240E56AB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551FAE85" w14:textId="72C94A76" w:rsidR="0033659F" w:rsidRDefault="006C37D8" w:rsidP="00D043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33659F">
              <w:rPr>
                <w:sz w:val="20"/>
                <w:szCs w:val="20"/>
              </w:rPr>
              <w:t xml:space="preserve">yhledávání </w:t>
            </w:r>
            <w:r w:rsidR="0033659F" w:rsidRPr="0033659F">
              <w:rPr>
                <w:sz w:val="20"/>
                <w:szCs w:val="20"/>
              </w:rPr>
              <w:t xml:space="preserve">pacienta </w:t>
            </w:r>
            <w:r>
              <w:rPr>
                <w:sz w:val="20"/>
                <w:szCs w:val="20"/>
              </w:rPr>
              <w:t xml:space="preserve">v databázi </w:t>
            </w:r>
            <w:r w:rsidR="0033659F" w:rsidRPr="0033659F">
              <w:rPr>
                <w:sz w:val="20"/>
                <w:szCs w:val="20"/>
              </w:rPr>
              <w:t xml:space="preserve"> podle jména</w:t>
            </w:r>
            <w:r>
              <w:rPr>
                <w:sz w:val="20"/>
                <w:szCs w:val="20"/>
              </w:rPr>
              <w:t xml:space="preserve"> – příjmení nebo jméno a příjmení, s diakritikou i bez diakritiky</w:t>
            </w:r>
            <w:r w:rsidR="0033659F" w:rsidRPr="0033659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nebo </w:t>
            </w:r>
            <w:r w:rsidR="0033659F" w:rsidRPr="0033659F">
              <w:rPr>
                <w:sz w:val="20"/>
                <w:szCs w:val="20"/>
              </w:rPr>
              <w:t>RČ s lomítkem i bez lomítka</w:t>
            </w:r>
            <w:r w:rsidR="00D0435E">
              <w:rPr>
                <w:sz w:val="20"/>
                <w:szCs w:val="20"/>
              </w:rPr>
              <w:t>.</w:t>
            </w:r>
          </w:p>
        </w:tc>
      </w:tr>
      <w:tr w:rsidR="0033659F" w14:paraId="28D3780B" w14:textId="77777777" w:rsidTr="0033659F">
        <w:tc>
          <w:tcPr>
            <w:tcW w:w="704" w:type="dxa"/>
          </w:tcPr>
          <w:p w14:paraId="5E6E7CCC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4FB689DB" w14:textId="12E58DA8" w:rsidR="0033659F" w:rsidRPr="0033659F" w:rsidRDefault="0033659F" w:rsidP="00D0435E">
            <w:pPr>
              <w:spacing w:after="120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 xml:space="preserve">Požadujeme možnost převedení digitálního záznamu do DICOM (požadavky na DICOM </w:t>
            </w:r>
            <w:r w:rsidR="00D0435E" w:rsidRPr="0033659F">
              <w:rPr>
                <w:sz w:val="20"/>
                <w:szCs w:val="20"/>
              </w:rPr>
              <w:t>viz</w:t>
            </w:r>
            <w:r w:rsidRPr="0033659F">
              <w:rPr>
                <w:sz w:val="20"/>
                <w:szCs w:val="20"/>
              </w:rPr>
              <w:t xml:space="preserve"> Příloha č.</w:t>
            </w:r>
            <w:r w:rsidR="00D0435E">
              <w:rPr>
                <w:sz w:val="20"/>
                <w:szCs w:val="20"/>
              </w:rPr>
              <w:t xml:space="preserve"> </w:t>
            </w:r>
            <w:r w:rsidRPr="0033659F">
              <w:rPr>
                <w:sz w:val="20"/>
                <w:szCs w:val="20"/>
              </w:rPr>
              <w:t>2 - Požadavky FN Brno pro připojení ICT) a odeslání do PACS archivu FN Brno celé sekvence nebo jen vybraných záznamů.</w:t>
            </w:r>
          </w:p>
        </w:tc>
      </w:tr>
      <w:tr w:rsidR="0033659F" w14:paraId="0E981247" w14:textId="77777777" w:rsidTr="0033659F">
        <w:tc>
          <w:tcPr>
            <w:tcW w:w="704" w:type="dxa"/>
          </w:tcPr>
          <w:p w14:paraId="53B0FD89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47FB4BCF" w14:textId="7C854BA4" w:rsidR="0033659F" w:rsidRPr="0033659F" w:rsidRDefault="0033659F" w:rsidP="00D0435E">
            <w:pPr>
              <w:spacing w:after="120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 xml:space="preserve">Součástí exportu </w:t>
            </w:r>
            <w:r w:rsidR="006C37D8">
              <w:rPr>
                <w:sz w:val="20"/>
                <w:szCs w:val="20"/>
              </w:rPr>
              <w:t>dat bude</w:t>
            </w:r>
            <w:r w:rsidRPr="0033659F">
              <w:rPr>
                <w:sz w:val="20"/>
                <w:szCs w:val="20"/>
              </w:rPr>
              <w:t xml:space="preserve"> převedení popisu do DICOM SR (</w:t>
            </w:r>
            <w:proofErr w:type="spellStart"/>
            <w:r w:rsidRPr="0033659F">
              <w:rPr>
                <w:sz w:val="20"/>
                <w:szCs w:val="20"/>
              </w:rPr>
              <w:t>Structured</w:t>
            </w:r>
            <w:proofErr w:type="spellEnd"/>
            <w:r w:rsidRPr="0033659F">
              <w:rPr>
                <w:sz w:val="20"/>
                <w:szCs w:val="20"/>
              </w:rPr>
              <w:t xml:space="preserve"> Report) a odeslání do PACS jako součást obrazové dokumentace</w:t>
            </w:r>
            <w:r w:rsidR="003739A9">
              <w:rPr>
                <w:sz w:val="20"/>
                <w:szCs w:val="20"/>
              </w:rPr>
              <w:t>,</w:t>
            </w:r>
            <w:r w:rsidR="003739A9" w:rsidRPr="0033659F">
              <w:rPr>
                <w:sz w:val="20"/>
                <w:szCs w:val="20"/>
              </w:rPr>
              <w:t xml:space="preserve"> </w:t>
            </w:r>
            <w:r w:rsidR="003739A9">
              <w:rPr>
                <w:sz w:val="20"/>
                <w:szCs w:val="20"/>
              </w:rPr>
              <w:t>v</w:t>
            </w:r>
            <w:r w:rsidRPr="0033659F">
              <w:rPr>
                <w:sz w:val="20"/>
                <w:szCs w:val="20"/>
              </w:rPr>
              <w:t>četně informace o autorovi popisu.</w:t>
            </w:r>
          </w:p>
        </w:tc>
      </w:tr>
      <w:tr w:rsidR="0033659F" w14:paraId="2B0E71F6" w14:textId="77777777" w:rsidTr="0033659F">
        <w:tc>
          <w:tcPr>
            <w:tcW w:w="704" w:type="dxa"/>
          </w:tcPr>
          <w:p w14:paraId="7B01EB9B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13B893E5" w14:textId="6E174A2E" w:rsidR="0033659F" w:rsidRPr="0033659F" w:rsidRDefault="003739A9" w:rsidP="00D0435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Řešení musí poskytovat možnost nastavení oprávnění uživatelů k nahlížení, a to minimálně tak, aby uživatel mohl vstoupit do databáze jenom útvaru, ve kterém je zařazen.</w:t>
            </w:r>
          </w:p>
        </w:tc>
      </w:tr>
      <w:tr w:rsidR="0033659F" w14:paraId="488E3EF9" w14:textId="77777777" w:rsidTr="0033659F">
        <w:tc>
          <w:tcPr>
            <w:tcW w:w="704" w:type="dxa"/>
          </w:tcPr>
          <w:p w14:paraId="6436C5ED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42C58346" w14:textId="77777777" w:rsidR="0033659F" w:rsidRPr="0033659F" w:rsidRDefault="0033659F" w:rsidP="0033659F">
            <w:pPr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Pacientské snímky/fotografie:</w:t>
            </w:r>
          </w:p>
          <w:p w14:paraId="2E49FE4E" w14:textId="4A767A72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 xml:space="preserve">Možnost popisu defektu v samostatném okně, případně v náhledu a také přenos některých dat přímo na exportovaný snímek. Sestra/ lékař může přiřadit volitelně popis </w:t>
            </w:r>
            <w:r w:rsidR="00382662" w:rsidRPr="0033659F">
              <w:rPr>
                <w:sz w:val="20"/>
                <w:szCs w:val="20"/>
              </w:rPr>
              <w:t>např., jak</w:t>
            </w:r>
            <w:r w:rsidRPr="0033659F">
              <w:rPr>
                <w:sz w:val="20"/>
                <w:szCs w:val="20"/>
              </w:rPr>
              <w:t xml:space="preserve"> se defekt pacienta vyvíjí a jak na něj účinkuje aplikovaná medikace.</w:t>
            </w:r>
          </w:p>
          <w:p w14:paraId="67ADC30F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Přiřazení jednotlivých snímků k předdefinovaným šablonám těla pacienta</w:t>
            </w:r>
          </w:p>
          <w:p w14:paraId="102116A8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Možnost přesného označení defektu (lokace) na těchto šablonách, s ponecháním originálního snímku a vytvořením kopie s anotacemi.</w:t>
            </w:r>
          </w:p>
          <w:p w14:paraId="606ED657" w14:textId="66143A78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Výběr z</w:t>
            </w:r>
            <w:r w:rsidR="003739A9">
              <w:rPr>
                <w:sz w:val="20"/>
                <w:szCs w:val="20"/>
              </w:rPr>
              <w:t>e</w:t>
            </w:r>
            <w:r w:rsidRPr="0033659F">
              <w:rPr>
                <w:sz w:val="20"/>
                <w:szCs w:val="20"/>
              </w:rPr>
              <w:t xml:space="preserve"> šablon – celá postava (zepředu, zezadu), hlava (zepředu, zezadu), </w:t>
            </w:r>
            <w:proofErr w:type="spellStart"/>
            <w:r w:rsidRPr="0033659F">
              <w:rPr>
                <w:sz w:val="20"/>
                <w:szCs w:val="20"/>
              </w:rPr>
              <w:t>ploska</w:t>
            </w:r>
            <w:proofErr w:type="spellEnd"/>
            <w:r w:rsidRPr="0033659F">
              <w:rPr>
                <w:sz w:val="20"/>
                <w:szCs w:val="20"/>
              </w:rPr>
              <w:t xml:space="preserve"> nohy, dlaň, dutina ústní</w:t>
            </w:r>
          </w:p>
          <w:p w14:paraId="1721A0FF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 xml:space="preserve">Možnost zobrazit originální snímek včetně </w:t>
            </w:r>
            <w:proofErr w:type="spellStart"/>
            <w:r w:rsidRPr="0033659F">
              <w:rPr>
                <w:sz w:val="20"/>
                <w:szCs w:val="20"/>
              </w:rPr>
              <w:t>metadat</w:t>
            </w:r>
            <w:proofErr w:type="spellEnd"/>
            <w:r w:rsidRPr="0033659F">
              <w:rPr>
                <w:sz w:val="20"/>
                <w:szCs w:val="20"/>
              </w:rPr>
              <w:t>: Autor snímku, kde (na jakém oddělení nemocnice) byl snímek pořízen, datum a čas pořízení snímku.</w:t>
            </w:r>
          </w:p>
          <w:p w14:paraId="002A24DE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 xml:space="preserve">Možnost definice </w:t>
            </w:r>
            <w:proofErr w:type="spellStart"/>
            <w:r w:rsidRPr="0033659F">
              <w:rPr>
                <w:sz w:val="20"/>
                <w:szCs w:val="20"/>
              </w:rPr>
              <w:t>tagů</w:t>
            </w:r>
            <w:proofErr w:type="spellEnd"/>
            <w:r w:rsidRPr="0033659F">
              <w:rPr>
                <w:sz w:val="20"/>
                <w:szCs w:val="20"/>
              </w:rPr>
              <w:t xml:space="preserve"> a vyhledávání podle jejich definice</w:t>
            </w:r>
          </w:p>
          <w:p w14:paraId="6BD4FE09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Možnost anonymizovaného exportu snímků</w:t>
            </w:r>
          </w:p>
          <w:p w14:paraId="6522919C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Možnost importu snímků s informací, kdo import provedl</w:t>
            </w:r>
          </w:p>
          <w:p w14:paraId="7A38FCF0" w14:textId="3CEAB3A8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Možnost úprav snímku</w:t>
            </w:r>
            <w:r w:rsidR="003739A9">
              <w:rPr>
                <w:sz w:val="20"/>
                <w:szCs w:val="20"/>
              </w:rPr>
              <w:t xml:space="preserve"> se zaznamenanou historií změn, minimálně v rozsahu</w:t>
            </w:r>
            <w:r w:rsidRPr="0033659F">
              <w:rPr>
                <w:rFonts w:eastAsia="Calibri"/>
                <w:color w:val="000000" w:themeColor="text1"/>
                <w:sz w:val="20"/>
                <w:szCs w:val="20"/>
              </w:rPr>
              <w:t xml:space="preserve"> kdo a kdy změny provedl</w:t>
            </w:r>
            <w:r w:rsidR="008B7054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74C7945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Možnost rozmazání části snímku pro potřeby GDPR (např. tetování, mateřská znaménka…)</w:t>
            </w:r>
          </w:p>
          <w:p w14:paraId="4BD55675" w14:textId="77777777" w:rsidR="0033659F" w:rsidRP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Možnost sledování vývoje defektu v čase</w:t>
            </w:r>
          </w:p>
          <w:p w14:paraId="5262B339" w14:textId="77777777" w:rsidR="0033659F" w:rsidRPr="00AF5785" w:rsidRDefault="0033659F" w:rsidP="00AF5785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AF5785">
              <w:rPr>
                <w:sz w:val="20"/>
                <w:szCs w:val="20"/>
              </w:rPr>
              <w:t>Možnost měření velikosti a plochy rány/ dekubitu pro určení velikosti rány např. s použitím pravítka. K ráně/dekubitu bude přikládáno měřidlo pro stanovení správné velikosti a stanovení poměru pro přepočet na reálné hodnoty mm, mm2.</w:t>
            </w:r>
          </w:p>
          <w:p w14:paraId="2F82810D" w14:textId="77777777" w:rsidR="0033659F" w:rsidRDefault="0033659F" w:rsidP="0033659F">
            <w:pPr>
              <w:pStyle w:val="Odstavecseseznamem"/>
              <w:numPr>
                <w:ilvl w:val="1"/>
                <w:numId w:val="21"/>
              </w:numPr>
              <w:ind w:left="884" w:hanging="425"/>
              <w:rPr>
                <w:sz w:val="20"/>
                <w:szCs w:val="20"/>
              </w:rPr>
            </w:pPr>
            <w:r w:rsidRPr="0033659F">
              <w:rPr>
                <w:sz w:val="20"/>
                <w:szCs w:val="20"/>
              </w:rPr>
              <w:t>Pořízené snímky musí mít dostatečnou barevnou citlivost (dostatečná škála barev např. při zarudnutí okolí rány …). Možnost barevné kalibrace.</w:t>
            </w:r>
          </w:p>
          <w:p w14:paraId="245413F4" w14:textId="34EBC4C8" w:rsidR="0033659F" w:rsidRDefault="00CA3F97" w:rsidP="00D0435E">
            <w:pPr>
              <w:pStyle w:val="Odstavecseseznamem"/>
              <w:numPr>
                <w:ilvl w:val="1"/>
                <w:numId w:val="21"/>
              </w:numPr>
              <w:spacing w:after="120"/>
              <w:ind w:left="884" w:hanging="425"/>
              <w:contextualSpacing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k-SK"/>
              </w:rPr>
              <w:t>Řešení</w:t>
            </w:r>
            <w:proofErr w:type="spellEnd"/>
            <w:r>
              <w:rPr>
                <w:sz w:val="20"/>
                <w:szCs w:val="20"/>
                <w:lang w:val="sk-SK"/>
              </w:rPr>
              <w:t xml:space="preserve"> umožňuje po</w:t>
            </w:r>
            <w:proofErr w:type="spellStart"/>
            <w:r>
              <w:rPr>
                <w:sz w:val="20"/>
                <w:szCs w:val="20"/>
              </w:rPr>
              <w:t>řizovat</w:t>
            </w:r>
            <w:proofErr w:type="spellEnd"/>
            <w:r>
              <w:rPr>
                <w:sz w:val="20"/>
                <w:szCs w:val="20"/>
              </w:rPr>
              <w:t xml:space="preserve"> a přenášet média v RAW formátu. </w:t>
            </w:r>
          </w:p>
        </w:tc>
      </w:tr>
      <w:tr w:rsidR="0033659F" w14:paraId="32F0B53F" w14:textId="77777777" w:rsidTr="0033659F">
        <w:tc>
          <w:tcPr>
            <w:tcW w:w="704" w:type="dxa"/>
          </w:tcPr>
          <w:p w14:paraId="28E4E2E6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6FE157C3" w14:textId="456866DD" w:rsidR="0033659F" w:rsidRPr="0033659F" w:rsidRDefault="003025A7" w:rsidP="00624C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Řešení musí</w:t>
            </w:r>
            <w:r w:rsidR="0033659F" w:rsidRPr="00533D0C">
              <w:rPr>
                <w:sz w:val="20"/>
                <w:szCs w:val="20"/>
              </w:rPr>
              <w:t xml:space="preserve"> umožnit zasílání digitálních záznamů i přímo pacienty samotnými</w:t>
            </w:r>
            <w:r>
              <w:rPr>
                <w:sz w:val="20"/>
                <w:szCs w:val="20"/>
              </w:rPr>
              <w:t xml:space="preserve">, a to ve funkci </w:t>
            </w:r>
            <w:r w:rsidR="0033659F" w:rsidRPr="00533D0C">
              <w:rPr>
                <w:sz w:val="20"/>
                <w:szCs w:val="20"/>
              </w:rPr>
              <w:t>povolit/</w:t>
            </w:r>
            <w:r>
              <w:rPr>
                <w:sz w:val="20"/>
                <w:szCs w:val="20"/>
              </w:rPr>
              <w:t>nepovolit</w:t>
            </w:r>
            <w:r w:rsidR="0033659F" w:rsidRPr="00533D0C">
              <w:rPr>
                <w:sz w:val="20"/>
                <w:szCs w:val="20"/>
              </w:rPr>
              <w:t xml:space="preserve"> přes pacientskou aplikaci (portál)</w:t>
            </w:r>
            <w:r>
              <w:rPr>
                <w:sz w:val="20"/>
                <w:szCs w:val="20"/>
              </w:rPr>
              <w:t>. O použití funkce rozhodne ošetřující lékař/sestra</w:t>
            </w:r>
            <w:r w:rsidR="0033659F" w:rsidRPr="00533D0C">
              <w:rPr>
                <w:sz w:val="20"/>
                <w:szCs w:val="20"/>
              </w:rPr>
              <w:t xml:space="preserve">. </w:t>
            </w:r>
          </w:p>
        </w:tc>
      </w:tr>
      <w:tr w:rsidR="0033659F" w14:paraId="0C64B912" w14:textId="77777777" w:rsidTr="0033659F">
        <w:tc>
          <w:tcPr>
            <w:tcW w:w="704" w:type="dxa"/>
          </w:tcPr>
          <w:p w14:paraId="108687A5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140E872E" w14:textId="47B4CD0F" w:rsidR="0033659F" w:rsidRPr="00533D0C" w:rsidRDefault="003025A7" w:rsidP="00624C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Řešení musí umožnovat </w:t>
            </w:r>
            <w:r w:rsidRPr="00533D0C">
              <w:rPr>
                <w:sz w:val="20"/>
                <w:szCs w:val="20"/>
              </w:rPr>
              <w:t>vygenerov</w:t>
            </w:r>
            <w:r>
              <w:rPr>
                <w:sz w:val="20"/>
                <w:szCs w:val="20"/>
              </w:rPr>
              <w:t>ání</w:t>
            </w:r>
            <w:r w:rsidRPr="00533D0C">
              <w:rPr>
                <w:sz w:val="20"/>
                <w:szCs w:val="20"/>
              </w:rPr>
              <w:t xml:space="preserve"> </w:t>
            </w:r>
            <w:r w:rsidR="0033659F" w:rsidRPr="00533D0C">
              <w:rPr>
                <w:sz w:val="20"/>
                <w:szCs w:val="20"/>
              </w:rPr>
              <w:t>URL, na kontaktní email, kam by pacient mohl nahrát dokumentaci a nemusel navštěvovat</w:t>
            </w:r>
            <w:r w:rsidR="00624CDB">
              <w:rPr>
                <w:sz w:val="20"/>
                <w:szCs w:val="20"/>
              </w:rPr>
              <w:t xml:space="preserve"> v neakutních případech lékaře.</w:t>
            </w:r>
          </w:p>
        </w:tc>
      </w:tr>
      <w:tr w:rsidR="0033659F" w14:paraId="6DA2991F" w14:textId="77777777" w:rsidTr="0033659F">
        <w:tc>
          <w:tcPr>
            <w:tcW w:w="704" w:type="dxa"/>
          </w:tcPr>
          <w:p w14:paraId="373D66BF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16" w:type="dxa"/>
          </w:tcPr>
          <w:p w14:paraId="499B80A2" w14:textId="64E47CC9" w:rsidR="0033659F" w:rsidRPr="00533D0C" w:rsidRDefault="003025A7" w:rsidP="00624C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Řešení musí umožnovat </w:t>
            </w:r>
            <w:r w:rsidR="0033659F" w:rsidRPr="00533D0C">
              <w:rPr>
                <w:sz w:val="20"/>
                <w:szCs w:val="20"/>
              </w:rPr>
              <w:t>nebo i zakázat přímou konzultaci s lékařem, opět po vygenerování URL odkazu a odeslání na konkrétní email pacienta. Lékař identifikován na základě přístupu do aplikace</w:t>
            </w:r>
            <w:r w:rsidR="0033659F">
              <w:rPr>
                <w:sz w:val="20"/>
                <w:szCs w:val="20"/>
              </w:rPr>
              <w:t>.</w:t>
            </w:r>
          </w:p>
        </w:tc>
      </w:tr>
    </w:tbl>
    <w:p w14:paraId="4BCBC32C" w14:textId="77777777" w:rsidR="00705EDB" w:rsidRDefault="00705EDB" w:rsidP="003025A7">
      <w:pPr>
        <w:pStyle w:val="Nadpis3"/>
      </w:pPr>
    </w:p>
    <w:p w14:paraId="42CE1FC3" w14:textId="6CE94367" w:rsidR="00004CA0" w:rsidRPr="00004CA0" w:rsidRDefault="00004CA0" w:rsidP="003025A7">
      <w:pPr>
        <w:pStyle w:val="Nadpis3"/>
      </w:pPr>
      <w:r w:rsidRPr="00004CA0">
        <w:lastRenderedPageBreak/>
        <w:t>Zajištění kontinuity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33659F" w14:paraId="7182506D" w14:textId="77777777" w:rsidTr="00AF5785">
        <w:tc>
          <w:tcPr>
            <w:tcW w:w="704" w:type="dxa"/>
          </w:tcPr>
          <w:p w14:paraId="4C5493B5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68F19E8F" w14:textId="77777777" w:rsidR="0033659F" w:rsidRDefault="0033659F" w:rsidP="0033659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533D0C">
              <w:rPr>
                <w:rFonts w:eastAsia="Times New Roman"/>
                <w:sz w:val="20"/>
                <w:szCs w:val="20"/>
              </w:rPr>
              <w:t xml:space="preserve">Aktuální stav invazivních vstupů musí být přenesen </w:t>
            </w:r>
            <w:proofErr w:type="gramStart"/>
            <w:r w:rsidRPr="00533D0C">
              <w:rPr>
                <w:rFonts w:eastAsia="Times New Roman"/>
                <w:sz w:val="20"/>
                <w:szCs w:val="20"/>
              </w:rPr>
              <w:t>do</w:t>
            </w:r>
            <w:proofErr w:type="gramEnd"/>
            <w:r w:rsidRPr="00533D0C">
              <w:rPr>
                <w:rFonts w:eastAsia="Times New Roman"/>
                <w:sz w:val="20"/>
                <w:szCs w:val="20"/>
              </w:rPr>
              <w:t>:</w:t>
            </w:r>
            <w:bookmarkStart w:id="0" w:name="_GoBack"/>
            <w:bookmarkEnd w:id="0"/>
            <w:r w:rsidRPr="00533D0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34E0D18" w14:textId="185CB6A2" w:rsidR="0033659F" w:rsidRPr="0033659F" w:rsidRDefault="0033659F" w:rsidP="00AF5785">
            <w:pPr>
              <w:pStyle w:val="Odstavecseseznamem"/>
              <w:numPr>
                <w:ilvl w:val="0"/>
                <w:numId w:val="22"/>
              </w:numPr>
              <w:spacing w:before="100" w:beforeAutospacing="1" w:after="100" w:afterAutospacing="1"/>
              <w:ind w:left="601" w:hanging="425"/>
              <w:rPr>
                <w:rFonts w:eastAsia="Times New Roman"/>
                <w:sz w:val="20"/>
                <w:szCs w:val="20"/>
              </w:rPr>
            </w:pPr>
            <w:r w:rsidRPr="0033659F">
              <w:rPr>
                <w:rFonts w:eastAsia="Times New Roman"/>
                <w:sz w:val="20"/>
                <w:szCs w:val="20"/>
              </w:rPr>
              <w:t>Ambulantní zprávy</w:t>
            </w:r>
          </w:p>
          <w:p w14:paraId="2459366D" w14:textId="77777777" w:rsidR="0033659F" w:rsidRPr="0033659F" w:rsidRDefault="0033659F" w:rsidP="0033659F">
            <w:pPr>
              <w:pStyle w:val="Odstavecseseznamem"/>
              <w:numPr>
                <w:ilvl w:val="0"/>
                <w:numId w:val="22"/>
              </w:numPr>
              <w:spacing w:before="100" w:beforeAutospacing="1" w:after="100" w:afterAutospacing="1"/>
              <w:ind w:left="601" w:hanging="425"/>
              <w:rPr>
                <w:rFonts w:eastAsia="Times New Roman"/>
                <w:sz w:val="20"/>
                <w:szCs w:val="20"/>
              </w:rPr>
            </w:pPr>
            <w:proofErr w:type="spellStart"/>
            <w:r w:rsidRPr="0033659F">
              <w:rPr>
                <w:rFonts w:eastAsia="Times New Roman"/>
                <w:sz w:val="20"/>
                <w:szCs w:val="20"/>
              </w:rPr>
              <w:t>Dekurzu</w:t>
            </w:r>
            <w:proofErr w:type="spellEnd"/>
          </w:p>
          <w:p w14:paraId="63B352F4" w14:textId="0D89ABDF" w:rsidR="0033659F" w:rsidRPr="0033659F" w:rsidRDefault="0033659F" w:rsidP="0033659F">
            <w:pPr>
              <w:pStyle w:val="Odstavecseseznamem"/>
              <w:numPr>
                <w:ilvl w:val="0"/>
                <w:numId w:val="22"/>
              </w:numPr>
              <w:spacing w:before="100" w:beforeAutospacing="1" w:after="100" w:afterAutospacing="1"/>
              <w:ind w:left="601" w:hanging="425"/>
              <w:rPr>
                <w:rFonts w:eastAsia="Times New Roman"/>
                <w:sz w:val="20"/>
                <w:szCs w:val="20"/>
              </w:rPr>
            </w:pPr>
            <w:r w:rsidRPr="0033659F">
              <w:rPr>
                <w:rFonts w:eastAsia="Times New Roman"/>
                <w:sz w:val="20"/>
                <w:szCs w:val="20"/>
              </w:rPr>
              <w:t>Propouštěcí ošetřovatelské zprávy</w:t>
            </w:r>
          </w:p>
        </w:tc>
      </w:tr>
      <w:tr w:rsidR="0033659F" w14:paraId="1A4D1582" w14:textId="77777777" w:rsidTr="00AF5785">
        <w:tc>
          <w:tcPr>
            <w:tcW w:w="704" w:type="dxa"/>
          </w:tcPr>
          <w:p w14:paraId="2F54541E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512BD9BD" w14:textId="488B72DD" w:rsidR="0033659F" w:rsidRDefault="0033659F" w:rsidP="00AF5785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533D0C">
              <w:rPr>
                <w:rFonts w:eastAsia="Times New Roman"/>
                <w:sz w:val="20"/>
                <w:szCs w:val="20"/>
              </w:rPr>
              <w:t>Evidence převazů a plánování následujících kroků při přesunu pacienta.</w:t>
            </w:r>
          </w:p>
        </w:tc>
      </w:tr>
    </w:tbl>
    <w:p w14:paraId="2C0A4C8C" w14:textId="235A423E" w:rsidR="00004CA0" w:rsidRPr="00004CA0" w:rsidRDefault="00004CA0" w:rsidP="00E94E65">
      <w:pPr>
        <w:pStyle w:val="Nadpis2"/>
      </w:pPr>
      <w:r w:rsidRPr="00004CA0">
        <w:t>Statistiky a přehledy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33659F" w14:paraId="7F901BBB" w14:textId="77777777" w:rsidTr="00AF5785">
        <w:tc>
          <w:tcPr>
            <w:tcW w:w="704" w:type="dxa"/>
          </w:tcPr>
          <w:p w14:paraId="57CE061C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15CD49AC" w14:textId="7391DC1F" w:rsidR="0033659F" w:rsidRDefault="00AF5785" w:rsidP="00AF5785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533D0C">
              <w:rPr>
                <w:rFonts w:eastAsia="Times New Roman"/>
                <w:sz w:val="20"/>
                <w:szCs w:val="20"/>
              </w:rPr>
              <w:t>Přehledy na úrovni stanice, oddělení, kliniky a nemocnice.</w:t>
            </w:r>
          </w:p>
        </w:tc>
      </w:tr>
      <w:tr w:rsidR="0033659F" w14:paraId="726D7401" w14:textId="77777777" w:rsidTr="00AF5785">
        <w:tc>
          <w:tcPr>
            <w:tcW w:w="704" w:type="dxa"/>
          </w:tcPr>
          <w:p w14:paraId="5684C360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3E483030" w14:textId="4BFAAFC8" w:rsidR="0033659F" w:rsidRDefault="00AF5785" w:rsidP="0033659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533D0C">
              <w:rPr>
                <w:rFonts w:eastAsia="Times New Roman"/>
                <w:sz w:val="20"/>
                <w:szCs w:val="20"/>
              </w:rPr>
              <w:t>Možnost exportu dat do Excelu.</w:t>
            </w:r>
          </w:p>
        </w:tc>
      </w:tr>
      <w:tr w:rsidR="0033659F" w14:paraId="4A3D9844" w14:textId="77777777" w:rsidTr="00AF5785">
        <w:tc>
          <w:tcPr>
            <w:tcW w:w="704" w:type="dxa"/>
          </w:tcPr>
          <w:p w14:paraId="6C085102" w14:textId="77777777" w:rsidR="0033659F" w:rsidRPr="0033659F" w:rsidRDefault="0033659F" w:rsidP="0033659F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1618A34E" w14:textId="5628BAC4" w:rsidR="0033659F" w:rsidRDefault="00AF5785" w:rsidP="00AF5785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533D0C">
              <w:rPr>
                <w:rFonts w:eastAsia="Times New Roman"/>
                <w:sz w:val="20"/>
                <w:szCs w:val="20"/>
              </w:rPr>
              <w:t>Statistiky o počtech a typech invazivních vstupů, komplikacích atd.</w:t>
            </w:r>
          </w:p>
        </w:tc>
      </w:tr>
    </w:tbl>
    <w:p w14:paraId="32D1E7E9" w14:textId="5D085CD0" w:rsidR="00004CA0" w:rsidRDefault="00004CA0" w:rsidP="00E94E65">
      <w:pPr>
        <w:pStyle w:val="Nadpis2"/>
      </w:pPr>
      <w:r w:rsidRPr="00004CA0">
        <w:t>Budoucí rozšíření 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33659F" w14:paraId="282E5586" w14:textId="77777777" w:rsidTr="00AF5785">
        <w:tc>
          <w:tcPr>
            <w:tcW w:w="704" w:type="dxa"/>
          </w:tcPr>
          <w:p w14:paraId="4D8BC97B" w14:textId="77777777" w:rsidR="0033659F" w:rsidRPr="00AF5785" w:rsidRDefault="0033659F" w:rsidP="00AF5785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06BD5339" w14:textId="0897A1D4" w:rsidR="0033659F" w:rsidRDefault="00AF5785" w:rsidP="0033659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533D0C">
              <w:rPr>
                <w:rFonts w:eastAsia="Times New Roman"/>
                <w:sz w:val="20"/>
                <w:szCs w:val="20"/>
              </w:rPr>
              <w:t>Výpočet hloubky rány.</w:t>
            </w:r>
          </w:p>
        </w:tc>
      </w:tr>
      <w:tr w:rsidR="0033659F" w14:paraId="46917324" w14:textId="77777777" w:rsidTr="00AF5785">
        <w:tc>
          <w:tcPr>
            <w:tcW w:w="704" w:type="dxa"/>
          </w:tcPr>
          <w:p w14:paraId="1493C8C7" w14:textId="77777777" w:rsidR="0033659F" w:rsidRPr="00AF5785" w:rsidRDefault="0033659F" w:rsidP="00AF5785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048A3EA2" w14:textId="03B801B3" w:rsidR="008E1595" w:rsidRDefault="00AF5785" w:rsidP="0033659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33659F">
              <w:rPr>
                <w:rFonts w:eastAsia="Times New Roman"/>
                <w:sz w:val="20"/>
                <w:szCs w:val="20"/>
              </w:rPr>
              <w:t>Napojení na dokument registry podle IHE profilu.</w:t>
            </w:r>
          </w:p>
        </w:tc>
      </w:tr>
      <w:tr w:rsidR="008E1595" w14:paraId="7B055EF3" w14:textId="77777777" w:rsidTr="00AF5785">
        <w:tc>
          <w:tcPr>
            <w:tcW w:w="704" w:type="dxa"/>
          </w:tcPr>
          <w:p w14:paraId="115383D0" w14:textId="77777777" w:rsidR="008E1595" w:rsidRPr="00624CDB" w:rsidRDefault="008E1595" w:rsidP="00AF5785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  <w:rPr>
                <w:lang w:val="sk-SK"/>
              </w:rPr>
            </w:pPr>
          </w:p>
        </w:tc>
        <w:tc>
          <w:tcPr>
            <w:tcW w:w="8222" w:type="dxa"/>
          </w:tcPr>
          <w:p w14:paraId="034D2DD6" w14:textId="77777777" w:rsidR="008E1595" w:rsidRPr="00624CDB" w:rsidRDefault="008E1595" w:rsidP="00E43728">
            <w:pPr>
              <w:spacing w:after="120"/>
              <w:rPr>
                <w:rFonts w:eastAsia="Times New Roman"/>
                <w:sz w:val="20"/>
                <w:szCs w:val="20"/>
              </w:rPr>
            </w:pPr>
            <w:r w:rsidRPr="00624CDB">
              <w:rPr>
                <w:rFonts w:eastAsia="Times New Roman"/>
                <w:sz w:val="20"/>
                <w:szCs w:val="20"/>
              </w:rPr>
              <w:t>Nahrávání a zpracování videa</w:t>
            </w:r>
          </w:p>
          <w:p w14:paraId="42E4299B" w14:textId="77777777" w:rsidR="008E1595" w:rsidRPr="00624CDB" w:rsidRDefault="008E1595" w:rsidP="00E43728">
            <w:pPr>
              <w:numPr>
                <w:ilvl w:val="0"/>
                <w:numId w:val="25"/>
              </w:numPr>
              <w:spacing w:after="120"/>
              <w:rPr>
                <w:rFonts w:eastAsia="Times New Roman"/>
                <w:sz w:val="20"/>
                <w:szCs w:val="20"/>
              </w:rPr>
            </w:pPr>
            <w:r w:rsidRPr="00624CDB">
              <w:rPr>
                <w:rFonts w:eastAsia="Times New Roman"/>
                <w:sz w:val="20"/>
                <w:szCs w:val="20"/>
              </w:rPr>
              <w:t xml:space="preserve">Systém by měl umožňovat pořizování </w:t>
            </w:r>
            <w:proofErr w:type="spellStart"/>
            <w:r w:rsidRPr="00624CDB">
              <w:rPr>
                <w:rFonts w:eastAsia="Times New Roman"/>
                <w:sz w:val="20"/>
                <w:szCs w:val="20"/>
              </w:rPr>
              <w:t>videodokumentace</w:t>
            </w:r>
            <w:proofErr w:type="spellEnd"/>
            <w:r w:rsidRPr="00624CDB">
              <w:rPr>
                <w:rFonts w:eastAsia="Times New Roman"/>
                <w:sz w:val="20"/>
                <w:szCs w:val="20"/>
              </w:rPr>
              <w:t xml:space="preserve"> pro sledování vývoje zdravotního stavu pacientů.</w:t>
            </w:r>
          </w:p>
          <w:p w14:paraId="461D085C" w14:textId="77777777" w:rsidR="008E1595" w:rsidRPr="00624CDB" w:rsidRDefault="008E1595" w:rsidP="00E43728">
            <w:pPr>
              <w:numPr>
                <w:ilvl w:val="0"/>
                <w:numId w:val="25"/>
              </w:numPr>
              <w:spacing w:after="120"/>
              <w:rPr>
                <w:rFonts w:eastAsia="Times New Roman"/>
                <w:sz w:val="20"/>
                <w:szCs w:val="20"/>
              </w:rPr>
            </w:pPr>
            <w:r w:rsidRPr="00624CDB">
              <w:rPr>
                <w:rFonts w:eastAsia="Times New Roman"/>
                <w:sz w:val="20"/>
                <w:szCs w:val="20"/>
              </w:rPr>
              <w:t>Měly by být k dispozici nástroje pro anotaci a editaci videí, například pro přidání poznámek nebo zvýraznění klíčových částí.</w:t>
            </w:r>
          </w:p>
          <w:p w14:paraId="4BF46CF9" w14:textId="1D590420" w:rsidR="008E1595" w:rsidRPr="00E43728" w:rsidRDefault="008E1595" w:rsidP="00E43728">
            <w:pPr>
              <w:numPr>
                <w:ilvl w:val="0"/>
                <w:numId w:val="25"/>
              </w:numPr>
              <w:spacing w:after="120"/>
              <w:rPr>
                <w:rFonts w:eastAsia="Times New Roman"/>
                <w:sz w:val="20"/>
                <w:szCs w:val="20"/>
                <w:lang w:val="sk-SK"/>
              </w:rPr>
            </w:pPr>
            <w:r w:rsidRPr="00624CDB">
              <w:rPr>
                <w:rFonts w:eastAsia="Times New Roman"/>
                <w:sz w:val="20"/>
                <w:szCs w:val="20"/>
              </w:rPr>
              <w:t>Řešení by mělo podporovat automatizovanou kategorizaci videí dle pacienta, diagnózy nebo typu ošetření</w:t>
            </w:r>
            <w:r w:rsidRPr="00624CDB">
              <w:rPr>
                <w:rFonts w:eastAsia="Times New Roman"/>
                <w:sz w:val="20"/>
                <w:szCs w:val="20"/>
                <w:lang w:val="sk-SK"/>
              </w:rPr>
              <w:t>.</w:t>
            </w:r>
          </w:p>
        </w:tc>
      </w:tr>
      <w:tr w:rsidR="00A347E3" w14:paraId="491EADDB" w14:textId="77777777" w:rsidTr="00AF5785">
        <w:tc>
          <w:tcPr>
            <w:tcW w:w="704" w:type="dxa"/>
          </w:tcPr>
          <w:p w14:paraId="358A4DC2" w14:textId="77777777" w:rsidR="00A347E3" w:rsidRPr="00A347E3" w:rsidRDefault="00A347E3" w:rsidP="00AF5785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3A96C501" w14:textId="4190F162" w:rsidR="00A347E3" w:rsidRPr="00624CDB" w:rsidRDefault="00A347E3" w:rsidP="00624CDB">
            <w:pPr>
              <w:spacing w:after="120"/>
              <w:rPr>
                <w:rFonts w:eastAsia="Times New Roman"/>
                <w:sz w:val="20"/>
                <w:szCs w:val="20"/>
              </w:rPr>
            </w:pPr>
            <w:r w:rsidRPr="00624CDB">
              <w:rPr>
                <w:rFonts w:eastAsia="Times New Roman"/>
                <w:sz w:val="20"/>
                <w:szCs w:val="20"/>
              </w:rPr>
              <w:t xml:space="preserve">Pořizování audionahrávek </w:t>
            </w:r>
          </w:p>
          <w:p w14:paraId="15D5E0D3" w14:textId="2A20A5A3" w:rsidR="00A347E3" w:rsidRPr="00624CDB" w:rsidRDefault="00A347E3" w:rsidP="00624CDB">
            <w:pPr>
              <w:numPr>
                <w:ilvl w:val="0"/>
                <w:numId w:val="26"/>
              </w:numPr>
              <w:spacing w:after="120"/>
              <w:rPr>
                <w:rFonts w:eastAsia="Times New Roman"/>
                <w:sz w:val="20"/>
                <w:szCs w:val="20"/>
                <w:lang w:val="sk-SK"/>
              </w:rPr>
            </w:pPr>
            <w:r w:rsidRPr="00624CDB">
              <w:rPr>
                <w:rFonts w:eastAsia="Times New Roman"/>
                <w:sz w:val="20"/>
                <w:szCs w:val="20"/>
              </w:rPr>
              <w:t>Systém by měl v budoucnu umožnit nahrávání hlasových poznámek lékařů během vizit a vyšetření.</w:t>
            </w:r>
          </w:p>
        </w:tc>
      </w:tr>
      <w:tr w:rsidR="00A347E3" w14:paraId="0FB35AB8" w14:textId="77777777" w:rsidTr="00AF5785">
        <w:tc>
          <w:tcPr>
            <w:tcW w:w="704" w:type="dxa"/>
          </w:tcPr>
          <w:p w14:paraId="3CF59FF0" w14:textId="77777777" w:rsidR="00A347E3" w:rsidRPr="00A347E3" w:rsidRDefault="00A347E3" w:rsidP="00AF5785">
            <w:pPr>
              <w:pStyle w:val="Odstavecseseznamem"/>
              <w:numPr>
                <w:ilvl w:val="0"/>
                <w:numId w:val="14"/>
              </w:numPr>
              <w:spacing w:before="60" w:after="60" w:line="276" w:lineRule="auto"/>
              <w:ind w:left="562" w:hanging="562"/>
            </w:pPr>
          </w:p>
        </w:tc>
        <w:tc>
          <w:tcPr>
            <w:tcW w:w="8222" w:type="dxa"/>
          </w:tcPr>
          <w:p w14:paraId="36059860" w14:textId="52C3B545" w:rsidR="00A347E3" w:rsidRPr="00A347E3" w:rsidRDefault="00A347E3" w:rsidP="00624CDB">
            <w:pPr>
              <w:spacing w:before="100" w:beforeAutospacing="1" w:after="120"/>
              <w:rPr>
                <w:rFonts w:eastAsia="Times New Roman"/>
                <w:sz w:val="20"/>
                <w:szCs w:val="20"/>
                <w:lang w:val="sk-SK"/>
              </w:rPr>
            </w:pPr>
            <w:r w:rsidRPr="008E64CA">
              <w:rPr>
                <w:rFonts w:eastAsia="Times New Roman"/>
                <w:sz w:val="20"/>
                <w:szCs w:val="20"/>
              </w:rPr>
              <w:t>Skenování a vytěžování dokumentů:</w:t>
            </w:r>
            <w:r w:rsidRPr="00A347E3">
              <w:rPr>
                <w:rFonts w:eastAsia="Times New Roman"/>
                <w:sz w:val="20"/>
                <w:szCs w:val="20"/>
              </w:rPr>
              <w:t xml:space="preserve"> Systém musí být navržen s ohledem na budoucí integraci funkcionality pro skenování a automatizované vytěžování dat z tištěných dokumentů</w:t>
            </w:r>
            <w:r w:rsidR="00624CDB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14:paraId="075499E8" w14:textId="77777777" w:rsidR="0033659F" w:rsidRDefault="0033659F" w:rsidP="0033659F">
      <w:pPr>
        <w:spacing w:before="100" w:beforeAutospacing="1" w:after="100" w:afterAutospacing="1"/>
        <w:rPr>
          <w:rFonts w:eastAsia="Times New Roman"/>
          <w:sz w:val="20"/>
          <w:szCs w:val="20"/>
        </w:rPr>
      </w:pPr>
    </w:p>
    <w:sectPr w:rsidR="0033659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ADA0D2" w16cex:dateUtc="2025-08-21T07:37:00Z"/>
  <w16cex:commentExtensible w16cex:durableId="223AE6D4" w16cex:dateUtc="2025-08-21T07:38:00Z"/>
  <w16cex:commentExtensible w16cex:durableId="231604CD" w16cex:dateUtc="2025-08-21T07:41:00Z"/>
  <w16cex:commentExtensible w16cex:durableId="5D5DA75B" w16cex:dateUtc="2025-08-21T08:27:00Z"/>
  <w16cex:commentExtensible w16cex:durableId="0FC9076C" w16cex:dateUtc="2025-08-21T07:44:00Z"/>
  <w16cex:commentExtensible w16cex:durableId="3FBD7749" w16cex:dateUtc="2025-08-21T07:51:00Z"/>
  <w16cex:commentExtensible w16cex:durableId="0CE8FFAA" w16cex:dateUtc="2025-08-21T07:48:00Z"/>
  <w16cex:commentExtensible w16cex:durableId="1898424A" w16cex:dateUtc="2025-08-21T07:57:00Z"/>
  <w16cex:commentExtensible w16cex:durableId="03769CD8" w16cex:dateUtc="2025-08-21T08:02:00Z"/>
  <w16cex:commentExtensible w16cex:durableId="3F90BDE9" w16cex:dateUtc="2025-08-21T07:54:00Z"/>
  <w16cex:commentExtensible w16cex:durableId="707032FA" w16cex:dateUtc="2025-08-21T08:06:00Z"/>
  <w16cex:commentExtensible w16cex:durableId="42F4533E" w16cex:dateUtc="2025-08-21T08:07:00Z"/>
  <w16cex:commentExtensible w16cex:durableId="1F4A25B8" w16cex:dateUtc="2025-08-21T08:08:00Z"/>
  <w16cex:commentExtensible w16cex:durableId="12C38F60" w16cex:dateUtc="2025-08-21T08:15:00Z"/>
  <w16cex:commentExtensible w16cex:durableId="57EF9F11" w16cex:dateUtc="2025-08-21T08:16:00Z"/>
  <w16cex:commentExtensible w16cex:durableId="7736ECD5" w16cex:dateUtc="2025-08-21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7166A5" w16cid:durableId="7E7166A5"/>
  <w16cid:commentId w16cid:paraId="2175B6C7" w16cid:durableId="2175B6C7"/>
  <w16cid:commentId w16cid:paraId="10AC1346" w16cid:durableId="30ADA0D2"/>
  <w16cid:commentId w16cid:paraId="78FC260A" w16cid:durableId="78FC260A"/>
  <w16cid:commentId w16cid:paraId="6D19FC96" w16cid:durableId="223AE6D4"/>
  <w16cid:commentId w16cid:paraId="1DFC0FF1" w16cid:durableId="1DFC0FF1"/>
  <w16cid:commentId w16cid:paraId="5EF9C76A" w16cid:durableId="231604CD"/>
  <w16cid:commentId w16cid:paraId="1A25D639" w16cid:durableId="1A25D639"/>
  <w16cid:commentId w16cid:paraId="6B9DB269" w16cid:durableId="5D5DA75B"/>
  <w16cid:commentId w16cid:paraId="0A2695E9" w16cid:durableId="0A2695E9"/>
  <w16cid:commentId w16cid:paraId="7050238D" w16cid:durableId="0FC9076C"/>
  <w16cid:commentId w16cid:paraId="22EC1466" w16cid:durableId="22EC1466"/>
  <w16cid:commentId w16cid:paraId="3F27B636" w16cid:durableId="3FBD7749"/>
  <w16cid:commentId w16cid:paraId="664B4D20" w16cid:durableId="664B4D20"/>
  <w16cid:commentId w16cid:paraId="214CE8ED" w16cid:durableId="0CE8FFAA"/>
  <w16cid:commentId w16cid:paraId="5DC100A9" w16cid:durableId="5DC100A9"/>
  <w16cid:commentId w16cid:paraId="5EFC8D65" w16cid:durableId="5EFC8D65"/>
  <w16cid:commentId w16cid:paraId="07F34289" w16cid:durableId="1898424A"/>
  <w16cid:commentId w16cid:paraId="613C29DE" w16cid:durableId="613C29DE"/>
  <w16cid:commentId w16cid:paraId="693B36B7" w16cid:durableId="03769CD8"/>
  <w16cid:commentId w16cid:paraId="03FA8379" w16cid:durableId="03FA8379"/>
  <w16cid:commentId w16cid:paraId="36AF8787" w16cid:durableId="3F90BDE9"/>
  <w16cid:commentId w16cid:paraId="6B6914C8" w16cid:durableId="6B6914C8"/>
  <w16cid:commentId w16cid:paraId="6FA6E4DC" w16cid:durableId="707032FA"/>
  <w16cid:commentId w16cid:paraId="6EB32721" w16cid:durableId="6EB32721"/>
  <w16cid:commentId w16cid:paraId="5C94B8C2" w16cid:durableId="42F4533E"/>
  <w16cid:commentId w16cid:paraId="4BD7CFD3" w16cid:durableId="4BD7CFD3"/>
  <w16cid:commentId w16cid:paraId="4D9D5172" w16cid:durableId="1F4A25B8"/>
  <w16cid:commentId w16cid:paraId="07041E97" w16cid:durableId="07041E97"/>
  <w16cid:commentId w16cid:paraId="43EA8CF6" w16cid:durableId="12C38F60"/>
  <w16cid:commentId w16cid:paraId="6E6AB3FC" w16cid:durableId="6E6AB3FC"/>
  <w16cid:commentId w16cid:paraId="7BEED2DF" w16cid:durableId="57EF9F11"/>
  <w16cid:commentId w16cid:paraId="1B6EEB56" w16cid:durableId="1B6EEB56"/>
  <w16cid:commentId w16cid:paraId="7B81A2F7" w16cid:durableId="7736ECD5"/>
  <w16cid:commentId w16cid:paraId="27DACB88" w16cid:durableId="27DACB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53871" w14:textId="77777777" w:rsidR="00925438" w:rsidRDefault="00925438" w:rsidP="00925438">
      <w:r>
        <w:separator/>
      </w:r>
    </w:p>
  </w:endnote>
  <w:endnote w:type="continuationSeparator" w:id="0">
    <w:p w14:paraId="4A36FED7" w14:textId="77777777" w:rsidR="00925438" w:rsidRDefault="00925438" w:rsidP="0092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3C319" w14:textId="77777777" w:rsidR="00925438" w:rsidRDefault="00925438" w:rsidP="00925438">
      <w:r>
        <w:separator/>
      </w:r>
    </w:p>
  </w:footnote>
  <w:footnote w:type="continuationSeparator" w:id="0">
    <w:p w14:paraId="408ECFF7" w14:textId="77777777" w:rsidR="00925438" w:rsidRDefault="00925438" w:rsidP="0092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4D0A" w14:textId="7EC1C9EA" w:rsidR="00925438" w:rsidRDefault="00925438">
    <w:pPr>
      <w:pStyle w:val="Zhlav"/>
    </w:pPr>
    <w:r>
      <w:t>Příloha č. 1 k zadávací dokumentaci veřejné zakázky SW na pořizování pacientských digitálních záznamů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7F0"/>
    <w:multiLevelType w:val="hybridMultilevel"/>
    <w:tmpl w:val="7CF40F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14831"/>
    <w:multiLevelType w:val="hybridMultilevel"/>
    <w:tmpl w:val="12A49344"/>
    <w:lvl w:ilvl="0" w:tplc="63F4F334">
      <w:start w:val="1"/>
      <w:numFmt w:val="decimal"/>
      <w:lvlText w:val="P.%1"/>
      <w:lvlJc w:val="left"/>
      <w:pPr>
        <w:ind w:left="360" w:hanging="360"/>
      </w:pPr>
      <w:rPr>
        <w:rFonts w:hint="default"/>
        <w:b/>
        <w:color w:val="525252" w:themeColor="accent3" w:themeShade="8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513F7"/>
    <w:multiLevelType w:val="multilevel"/>
    <w:tmpl w:val="AEDA525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202"/>
    <w:multiLevelType w:val="hybridMultilevel"/>
    <w:tmpl w:val="53429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682C"/>
    <w:multiLevelType w:val="hybridMultilevel"/>
    <w:tmpl w:val="E1C86454"/>
    <w:lvl w:ilvl="0" w:tplc="85CA1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40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66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08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46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02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A4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6E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6E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711E6"/>
    <w:multiLevelType w:val="hybridMultilevel"/>
    <w:tmpl w:val="BB02E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7D35"/>
    <w:multiLevelType w:val="hybridMultilevel"/>
    <w:tmpl w:val="133A14FC"/>
    <w:lvl w:ilvl="0" w:tplc="63F4F334">
      <w:start w:val="1"/>
      <w:numFmt w:val="decimal"/>
      <w:lvlText w:val="P.%1"/>
      <w:lvlJc w:val="left"/>
      <w:pPr>
        <w:ind w:left="360" w:hanging="360"/>
      </w:pPr>
      <w:rPr>
        <w:rFonts w:hint="default"/>
        <w:b/>
        <w:color w:val="525252" w:themeColor="accent3" w:themeShade="8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9BA58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228" w:hanging="708"/>
      </w:pPr>
      <w:rPr>
        <w:rFonts w:hint="default"/>
        <w:color w:val="525252" w:themeColor="accent3" w:themeShade="80"/>
        <w:sz w:val="22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B15EDFC0">
      <w:start w:val="8"/>
      <w:numFmt w:val="bullet"/>
      <w:lvlText w:val="-"/>
      <w:lvlJc w:val="left"/>
      <w:pPr>
        <w:ind w:left="4848" w:hanging="708"/>
      </w:pPr>
      <w:rPr>
        <w:rFonts w:ascii="Calibri" w:eastAsia="Times New Roman" w:hAnsi="Calibri" w:cs="Calibri" w:hint="default"/>
      </w:rPr>
    </w:lvl>
    <w:lvl w:ilvl="6" w:tplc="641C2200">
      <w:numFmt w:val="bullet"/>
      <w:lvlText w:val="•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9DF"/>
    <w:multiLevelType w:val="multilevel"/>
    <w:tmpl w:val="E5A2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C2A43"/>
    <w:multiLevelType w:val="hybridMultilevel"/>
    <w:tmpl w:val="198ED53C"/>
    <w:lvl w:ilvl="0" w:tplc="F3FEE9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3A2B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68C1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7D08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082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9E0A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421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118C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9283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14CF6AA7"/>
    <w:multiLevelType w:val="multilevel"/>
    <w:tmpl w:val="AEBA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25C26"/>
    <w:multiLevelType w:val="multilevel"/>
    <w:tmpl w:val="55E83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478DB"/>
    <w:multiLevelType w:val="hybridMultilevel"/>
    <w:tmpl w:val="9586C960"/>
    <w:lvl w:ilvl="0" w:tplc="E9642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8AC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C62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607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ECC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3A5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DEE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DCA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F2A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CF63F22"/>
    <w:multiLevelType w:val="hybridMultilevel"/>
    <w:tmpl w:val="5D867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24E4"/>
    <w:multiLevelType w:val="multilevel"/>
    <w:tmpl w:val="04E0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32453"/>
    <w:multiLevelType w:val="multilevel"/>
    <w:tmpl w:val="92B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C3BA3"/>
    <w:multiLevelType w:val="hybridMultilevel"/>
    <w:tmpl w:val="1EBA4172"/>
    <w:lvl w:ilvl="0" w:tplc="05865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BA4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52F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CAA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84C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AE2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745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74E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BA0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0DF0CFA"/>
    <w:multiLevelType w:val="multilevel"/>
    <w:tmpl w:val="F38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65311"/>
    <w:multiLevelType w:val="multilevel"/>
    <w:tmpl w:val="C08089AE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B021B"/>
    <w:multiLevelType w:val="hybridMultilevel"/>
    <w:tmpl w:val="EDD45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F1719"/>
    <w:multiLevelType w:val="multilevel"/>
    <w:tmpl w:val="C34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A74BC"/>
    <w:multiLevelType w:val="multilevel"/>
    <w:tmpl w:val="AEBA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76A7F"/>
    <w:multiLevelType w:val="multilevel"/>
    <w:tmpl w:val="C2D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4390E"/>
    <w:multiLevelType w:val="hybridMultilevel"/>
    <w:tmpl w:val="2DB27E60"/>
    <w:lvl w:ilvl="0" w:tplc="040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3" w15:restartNumberingAfterBreak="0">
    <w:nsid w:val="54156B32"/>
    <w:multiLevelType w:val="hybridMultilevel"/>
    <w:tmpl w:val="581CBD9A"/>
    <w:lvl w:ilvl="0" w:tplc="75CED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05647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108C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138DC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930E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606E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5D45D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C029F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758F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59DE6A09"/>
    <w:multiLevelType w:val="hybridMultilevel"/>
    <w:tmpl w:val="769A64A6"/>
    <w:lvl w:ilvl="0" w:tplc="909E6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E2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2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0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6A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69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C1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08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85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27E37"/>
    <w:multiLevelType w:val="hybridMultilevel"/>
    <w:tmpl w:val="90F22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552C6"/>
    <w:multiLevelType w:val="hybridMultilevel"/>
    <w:tmpl w:val="7CE8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B0030"/>
    <w:multiLevelType w:val="multilevel"/>
    <w:tmpl w:val="C5D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3E6A18"/>
    <w:multiLevelType w:val="hybridMultilevel"/>
    <w:tmpl w:val="AEDA5254"/>
    <w:lvl w:ilvl="0" w:tplc="77C8C0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11E94"/>
    <w:multiLevelType w:val="hybridMultilevel"/>
    <w:tmpl w:val="0F581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C7529"/>
    <w:multiLevelType w:val="multilevel"/>
    <w:tmpl w:val="CC7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966CF"/>
    <w:multiLevelType w:val="hybridMultilevel"/>
    <w:tmpl w:val="C3D41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61AB"/>
    <w:multiLevelType w:val="multilevel"/>
    <w:tmpl w:val="60C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3C424C"/>
    <w:multiLevelType w:val="multilevel"/>
    <w:tmpl w:val="307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"/>
  </w:num>
  <w:num w:numId="3">
    <w:abstractNumId w:val="32"/>
  </w:num>
  <w:num w:numId="4">
    <w:abstractNumId w:val="5"/>
  </w:num>
  <w:num w:numId="5">
    <w:abstractNumId w:val="26"/>
  </w:num>
  <w:num w:numId="6">
    <w:abstractNumId w:val="13"/>
  </w:num>
  <w:num w:numId="7">
    <w:abstractNumId w:val="33"/>
  </w:num>
  <w:num w:numId="8">
    <w:abstractNumId w:val="21"/>
  </w:num>
  <w:num w:numId="9">
    <w:abstractNumId w:val="27"/>
  </w:num>
  <w:num w:numId="10">
    <w:abstractNumId w:val="16"/>
  </w:num>
  <w:num w:numId="11">
    <w:abstractNumId w:val="9"/>
  </w:num>
  <w:num w:numId="12">
    <w:abstractNumId w:val="7"/>
  </w:num>
  <w:num w:numId="13">
    <w:abstractNumId w:val="19"/>
  </w:num>
  <w:num w:numId="14">
    <w:abstractNumId w:val="6"/>
  </w:num>
  <w:num w:numId="15">
    <w:abstractNumId w:val="31"/>
  </w:num>
  <w:num w:numId="16">
    <w:abstractNumId w:val="0"/>
  </w:num>
  <w:num w:numId="17">
    <w:abstractNumId w:val="20"/>
  </w:num>
  <w:num w:numId="18">
    <w:abstractNumId w:val="28"/>
  </w:num>
  <w:num w:numId="19">
    <w:abstractNumId w:val="1"/>
  </w:num>
  <w:num w:numId="20">
    <w:abstractNumId w:val="2"/>
  </w:num>
  <w:num w:numId="21">
    <w:abstractNumId w:val="10"/>
  </w:num>
  <w:num w:numId="22">
    <w:abstractNumId w:val="17"/>
  </w:num>
  <w:num w:numId="23">
    <w:abstractNumId w:val="8"/>
  </w:num>
  <w:num w:numId="24">
    <w:abstractNumId w:val="23"/>
  </w:num>
  <w:num w:numId="25">
    <w:abstractNumId w:val="14"/>
  </w:num>
  <w:num w:numId="26">
    <w:abstractNumId w:val="30"/>
  </w:num>
  <w:num w:numId="27">
    <w:abstractNumId w:val="15"/>
  </w:num>
  <w:num w:numId="28">
    <w:abstractNumId w:val="11"/>
  </w:num>
  <w:num w:numId="29">
    <w:abstractNumId w:val="25"/>
  </w:num>
  <w:num w:numId="30">
    <w:abstractNumId w:val="29"/>
  </w:num>
  <w:num w:numId="31">
    <w:abstractNumId w:val="12"/>
  </w:num>
  <w:num w:numId="32">
    <w:abstractNumId w:val="18"/>
  </w:num>
  <w:num w:numId="33">
    <w:abstractNumId w:val="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B2"/>
    <w:rsid w:val="00004CA0"/>
    <w:rsid w:val="000B1A8D"/>
    <w:rsid w:val="000C44CC"/>
    <w:rsid w:val="000E022D"/>
    <w:rsid w:val="00142545"/>
    <w:rsid w:val="00172736"/>
    <w:rsid w:val="001740C4"/>
    <w:rsid w:val="001A62FE"/>
    <w:rsid w:val="001E2591"/>
    <w:rsid w:val="001E2BA8"/>
    <w:rsid w:val="001F3140"/>
    <w:rsid w:val="00222E61"/>
    <w:rsid w:val="00241CA4"/>
    <w:rsid w:val="002671D5"/>
    <w:rsid w:val="00296751"/>
    <w:rsid w:val="002E06B2"/>
    <w:rsid w:val="002E08D7"/>
    <w:rsid w:val="003025A7"/>
    <w:rsid w:val="00333D32"/>
    <w:rsid w:val="00334769"/>
    <w:rsid w:val="0033659F"/>
    <w:rsid w:val="00346690"/>
    <w:rsid w:val="003739A9"/>
    <w:rsid w:val="003775D3"/>
    <w:rsid w:val="00382662"/>
    <w:rsid w:val="00395F46"/>
    <w:rsid w:val="003D553C"/>
    <w:rsid w:val="003F2641"/>
    <w:rsid w:val="0040CD1B"/>
    <w:rsid w:val="004106BF"/>
    <w:rsid w:val="0042567B"/>
    <w:rsid w:val="00436808"/>
    <w:rsid w:val="004901D0"/>
    <w:rsid w:val="0049109F"/>
    <w:rsid w:val="004A22FA"/>
    <w:rsid w:val="004B4B8E"/>
    <w:rsid w:val="004B755F"/>
    <w:rsid w:val="004C36B9"/>
    <w:rsid w:val="004D1100"/>
    <w:rsid w:val="00531EC8"/>
    <w:rsid w:val="00533D0C"/>
    <w:rsid w:val="00561FC9"/>
    <w:rsid w:val="00570A30"/>
    <w:rsid w:val="0058334F"/>
    <w:rsid w:val="005C7388"/>
    <w:rsid w:val="006231D6"/>
    <w:rsid w:val="006249A2"/>
    <w:rsid w:val="00624CDB"/>
    <w:rsid w:val="006C37D8"/>
    <w:rsid w:val="00705EDB"/>
    <w:rsid w:val="00802B68"/>
    <w:rsid w:val="008030EF"/>
    <w:rsid w:val="0081761F"/>
    <w:rsid w:val="008215E7"/>
    <w:rsid w:val="00824DFB"/>
    <w:rsid w:val="00830A91"/>
    <w:rsid w:val="0086430A"/>
    <w:rsid w:val="008957A6"/>
    <w:rsid w:val="0089E2D7"/>
    <w:rsid w:val="008B7054"/>
    <w:rsid w:val="008E1595"/>
    <w:rsid w:val="008E64CA"/>
    <w:rsid w:val="009031E7"/>
    <w:rsid w:val="0091108D"/>
    <w:rsid w:val="00925438"/>
    <w:rsid w:val="0097239D"/>
    <w:rsid w:val="009766B6"/>
    <w:rsid w:val="009A1BDC"/>
    <w:rsid w:val="009B4090"/>
    <w:rsid w:val="009F2111"/>
    <w:rsid w:val="00A1282E"/>
    <w:rsid w:val="00A347E3"/>
    <w:rsid w:val="00A8088E"/>
    <w:rsid w:val="00AB059C"/>
    <w:rsid w:val="00AD1A0E"/>
    <w:rsid w:val="00AE13A1"/>
    <w:rsid w:val="00AF5785"/>
    <w:rsid w:val="00B13366"/>
    <w:rsid w:val="00B13B73"/>
    <w:rsid w:val="00B24FDB"/>
    <w:rsid w:val="00B50F9A"/>
    <w:rsid w:val="00B5554E"/>
    <w:rsid w:val="00B60BEE"/>
    <w:rsid w:val="00B73FC3"/>
    <w:rsid w:val="00B85491"/>
    <w:rsid w:val="00BC7856"/>
    <w:rsid w:val="00C02B17"/>
    <w:rsid w:val="00C22315"/>
    <w:rsid w:val="00C74408"/>
    <w:rsid w:val="00C91569"/>
    <w:rsid w:val="00CA3F97"/>
    <w:rsid w:val="00CA6D5A"/>
    <w:rsid w:val="00CC1A12"/>
    <w:rsid w:val="00CC37F7"/>
    <w:rsid w:val="00CC3B94"/>
    <w:rsid w:val="00D0435E"/>
    <w:rsid w:val="00D53F01"/>
    <w:rsid w:val="00D66325"/>
    <w:rsid w:val="00D811AA"/>
    <w:rsid w:val="00E133C0"/>
    <w:rsid w:val="00E20D88"/>
    <w:rsid w:val="00E22BB6"/>
    <w:rsid w:val="00E43728"/>
    <w:rsid w:val="00E94E65"/>
    <w:rsid w:val="00EA2C6B"/>
    <w:rsid w:val="00EB35B6"/>
    <w:rsid w:val="00EC5403"/>
    <w:rsid w:val="00EF1592"/>
    <w:rsid w:val="00F249CA"/>
    <w:rsid w:val="00F8139B"/>
    <w:rsid w:val="00F84269"/>
    <w:rsid w:val="00FB34F6"/>
    <w:rsid w:val="00FF34FA"/>
    <w:rsid w:val="01237023"/>
    <w:rsid w:val="01D13E93"/>
    <w:rsid w:val="02016B27"/>
    <w:rsid w:val="02251794"/>
    <w:rsid w:val="026C42E0"/>
    <w:rsid w:val="02BA17B5"/>
    <w:rsid w:val="02CC4229"/>
    <w:rsid w:val="032F3D04"/>
    <w:rsid w:val="035AD10C"/>
    <w:rsid w:val="037958B9"/>
    <w:rsid w:val="03910E5A"/>
    <w:rsid w:val="04D9579A"/>
    <w:rsid w:val="052B6BA8"/>
    <w:rsid w:val="0563F336"/>
    <w:rsid w:val="058CE659"/>
    <w:rsid w:val="05B38652"/>
    <w:rsid w:val="05F2BE25"/>
    <w:rsid w:val="06CBFC27"/>
    <w:rsid w:val="06E4BEEF"/>
    <w:rsid w:val="071B4469"/>
    <w:rsid w:val="074CBF22"/>
    <w:rsid w:val="07CF839A"/>
    <w:rsid w:val="08670CAD"/>
    <w:rsid w:val="08765259"/>
    <w:rsid w:val="089BCEEC"/>
    <w:rsid w:val="08B48BDD"/>
    <w:rsid w:val="08E01A8F"/>
    <w:rsid w:val="08E124EB"/>
    <w:rsid w:val="092D72FF"/>
    <w:rsid w:val="0A30C1AA"/>
    <w:rsid w:val="0B320E6F"/>
    <w:rsid w:val="0B338EB7"/>
    <w:rsid w:val="0BA2258F"/>
    <w:rsid w:val="0BC4D15B"/>
    <w:rsid w:val="0CA1828A"/>
    <w:rsid w:val="0CAF19B0"/>
    <w:rsid w:val="0CC5665C"/>
    <w:rsid w:val="0CD32C1C"/>
    <w:rsid w:val="0CE288CB"/>
    <w:rsid w:val="0D0A7775"/>
    <w:rsid w:val="0D0DFE83"/>
    <w:rsid w:val="0DD5EA5A"/>
    <w:rsid w:val="0DEB55CD"/>
    <w:rsid w:val="0E5F7C0C"/>
    <w:rsid w:val="0EB4B50D"/>
    <w:rsid w:val="0EDC62D3"/>
    <w:rsid w:val="0EF28F36"/>
    <w:rsid w:val="0F5F6F80"/>
    <w:rsid w:val="0F750AF3"/>
    <w:rsid w:val="10AAB7CD"/>
    <w:rsid w:val="10C98A7B"/>
    <w:rsid w:val="10DAF1A9"/>
    <w:rsid w:val="11109D64"/>
    <w:rsid w:val="1145CF9B"/>
    <w:rsid w:val="116BB145"/>
    <w:rsid w:val="11BF58E5"/>
    <w:rsid w:val="11C4E2A5"/>
    <w:rsid w:val="11C574A5"/>
    <w:rsid w:val="12518B3C"/>
    <w:rsid w:val="1253559E"/>
    <w:rsid w:val="128FD15E"/>
    <w:rsid w:val="12A2E47A"/>
    <w:rsid w:val="12AD9DE4"/>
    <w:rsid w:val="12B289C6"/>
    <w:rsid w:val="13189C48"/>
    <w:rsid w:val="131A1584"/>
    <w:rsid w:val="133329CC"/>
    <w:rsid w:val="136B87FE"/>
    <w:rsid w:val="139955E3"/>
    <w:rsid w:val="13E66317"/>
    <w:rsid w:val="13F5C17C"/>
    <w:rsid w:val="1437E25F"/>
    <w:rsid w:val="147DE875"/>
    <w:rsid w:val="1487FBA1"/>
    <w:rsid w:val="14D527A1"/>
    <w:rsid w:val="14DEEBA4"/>
    <w:rsid w:val="14ED4E5A"/>
    <w:rsid w:val="15358597"/>
    <w:rsid w:val="15DE1CCC"/>
    <w:rsid w:val="15EBBFB9"/>
    <w:rsid w:val="163C34A9"/>
    <w:rsid w:val="173A444F"/>
    <w:rsid w:val="17B71EF0"/>
    <w:rsid w:val="17CE36E3"/>
    <w:rsid w:val="182B6894"/>
    <w:rsid w:val="189C1FDD"/>
    <w:rsid w:val="18C6494B"/>
    <w:rsid w:val="18DA682D"/>
    <w:rsid w:val="18DB235C"/>
    <w:rsid w:val="18F3AF4C"/>
    <w:rsid w:val="18F90F06"/>
    <w:rsid w:val="194D0709"/>
    <w:rsid w:val="195684D7"/>
    <w:rsid w:val="19BA01D0"/>
    <w:rsid w:val="19CDFCA8"/>
    <w:rsid w:val="1A0332F8"/>
    <w:rsid w:val="1A174749"/>
    <w:rsid w:val="1A3D3306"/>
    <w:rsid w:val="1ACA5A11"/>
    <w:rsid w:val="1AE3BA6D"/>
    <w:rsid w:val="1B398C95"/>
    <w:rsid w:val="1B462136"/>
    <w:rsid w:val="1B92D7F9"/>
    <w:rsid w:val="1C03124F"/>
    <w:rsid w:val="1C428417"/>
    <w:rsid w:val="1C611453"/>
    <w:rsid w:val="1C69EF65"/>
    <w:rsid w:val="1D0B203E"/>
    <w:rsid w:val="1D0ED3FE"/>
    <w:rsid w:val="1D7B03B6"/>
    <w:rsid w:val="1D8C90D8"/>
    <w:rsid w:val="1D8CAE20"/>
    <w:rsid w:val="1D8F4A81"/>
    <w:rsid w:val="1D92CE22"/>
    <w:rsid w:val="1D9D36C6"/>
    <w:rsid w:val="1E0BD4F5"/>
    <w:rsid w:val="1E0EEAB7"/>
    <w:rsid w:val="1E915290"/>
    <w:rsid w:val="1ED171BE"/>
    <w:rsid w:val="1EDDB193"/>
    <w:rsid w:val="1EFC1B4D"/>
    <w:rsid w:val="1F015EBD"/>
    <w:rsid w:val="1F64B463"/>
    <w:rsid w:val="1F77CDF2"/>
    <w:rsid w:val="1FB55EEA"/>
    <w:rsid w:val="1FCD3AD8"/>
    <w:rsid w:val="20080438"/>
    <w:rsid w:val="2021228B"/>
    <w:rsid w:val="20249DB5"/>
    <w:rsid w:val="2057222A"/>
    <w:rsid w:val="20B0DEBF"/>
    <w:rsid w:val="20CF8269"/>
    <w:rsid w:val="212EB6B5"/>
    <w:rsid w:val="2145B749"/>
    <w:rsid w:val="214C33F6"/>
    <w:rsid w:val="215314FC"/>
    <w:rsid w:val="218F161F"/>
    <w:rsid w:val="21EA34D0"/>
    <w:rsid w:val="21FBAA29"/>
    <w:rsid w:val="22163C58"/>
    <w:rsid w:val="2220CA9A"/>
    <w:rsid w:val="222F618A"/>
    <w:rsid w:val="22D5A4C4"/>
    <w:rsid w:val="233CEC5D"/>
    <w:rsid w:val="24496D54"/>
    <w:rsid w:val="2488B607"/>
    <w:rsid w:val="24D49019"/>
    <w:rsid w:val="253B5C7E"/>
    <w:rsid w:val="255866C3"/>
    <w:rsid w:val="25C2EBEA"/>
    <w:rsid w:val="260D3580"/>
    <w:rsid w:val="2611FCB0"/>
    <w:rsid w:val="267CAAD2"/>
    <w:rsid w:val="2694D1CD"/>
    <w:rsid w:val="26A2367C"/>
    <w:rsid w:val="2701591F"/>
    <w:rsid w:val="272FB24F"/>
    <w:rsid w:val="279E1082"/>
    <w:rsid w:val="27BBD099"/>
    <w:rsid w:val="282BD347"/>
    <w:rsid w:val="284B1D74"/>
    <w:rsid w:val="2857B4B0"/>
    <w:rsid w:val="28C84299"/>
    <w:rsid w:val="2908D4FC"/>
    <w:rsid w:val="29784A32"/>
    <w:rsid w:val="29C2D540"/>
    <w:rsid w:val="29F08612"/>
    <w:rsid w:val="29F83846"/>
    <w:rsid w:val="2A5BA4D7"/>
    <w:rsid w:val="2A5C9A68"/>
    <w:rsid w:val="2A671C78"/>
    <w:rsid w:val="2A6BF6AB"/>
    <w:rsid w:val="2A7D6BF0"/>
    <w:rsid w:val="2B16D9CA"/>
    <w:rsid w:val="2B99C4E8"/>
    <w:rsid w:val="2B9FEB55"/>
    <w:rsid w:val="2BB8D8CD"/>
    <w:rsid w:val="2BC185D8"/>
    <w:rsid w:val="2BC4C31F"/>
    <w:rsid w:val="2C010057"/>
    <w:rsid w:val="2C0CCB3A"/>
    <w:rsid w:val="2C8C19CF"/>
    <w:rsid w:val="2D46C5CC"/>
    <w:rsid w:val="2DB0C0B7"/>
    <w:rsid w:val="2DCD873F"/>
    <w:rsid w:val="2DE5445A"/>
    <w:rsid w:val="2E22AE14"/>
    <w:rsid w:val="2E67472F"/>
    <w:rsid w:val="2E6E131A"/>
    <w:rsid w:val="2F27A892"/>
    <w:rsid w:val="3004F2D9"/>
    <w:rsid w:val="3038678F"/>
    <w:rsid w:val="30D912F1"/>
    <w:rsid w:val="3123EE2E"/>
    <w:rsid w:val="315B92AE"/>
    <w:rsid w:val="31765196"/>
    <w:rsid w:val="31832D72"/>
    <w:rsid w:val="318AD832"/>
    <w:rsid w:val="325CD5BD"/>
    <w:rsid w:val="32D642DE"/>
    <w:rsid w:val="32D83E39"/>
    <w:rsid w:val="332B12BE"/>
    <w:rsid w:val="338EDE30"/>
    <w:rsid w:val="3394D741"/>
    <w:rsid w:val="33D836EE"/>
    <w:rsid w:val="33DA2EB1"/>
    <w:rsid w:val="33F7741C"/>
    <w:rsid w:val="3425F560"/>
    <w:rsid w:val="34C1F1DD"/>
    <w:rsid w:val="34E7A5D6"/>
    <w:rsid w:val="35CB51D4"/>
    <w:rsid w:val="361481B1"/>
    <w:rsid w:val="361BF517"/>
    <w:rsid w:val="3669F9FA"/>
    <w:rsid w:val="36829FF5"/>
    <w:rsid w:val="36BBDFAA"/>
    <w:rsid w:val="3706B193"/>
    <w:rsid w:val="3719F9BB"/>
    <w:rsid w:val="37CC85AB"/>
    <w:rsid w:val="37F1094A"/>
    <w:rsid w:val="387D9B5F"/>
    <w:rsid w:val="38C260BB"/>
    <w:rsid w:val="38CA1F25"/>
    <w:rsid w:val="3911201C"/>
    <w:rsid w:val="3A527C87"/>
    <w:rsid w:val="3A87D2EF"/>
    <w:rsid w:val="3A9A22A5"/>
    <w:rsid w:val="3AA17401"/>
    <w:rsid w:val="3AE4FB20"/>
    <w:rsid w:val="3B0077E3"/>
    <w:rsid w:val="3BCB5348"/>
    <w:rsid w:val="3BF57EBB"/>
    <w:rsid w:val="3C122D7D"/>
    <w:rsid w:val="3C1ACC88"/>
    <w:rsid w:val="3C1FD870"/>
    <w:rsid w:val="3C4D30F2"/>
    <w:rsid w:val="3C6872C1"/>
    <w:rsid w:val="3C7290BA"/>
    <w:rsid w:val="3C81F0B1"/>
    <w:rsid w:val="3CE61561"/>
    <w:rsid w:val="3DDB4AA1"/>
    <w:rsid w:val="3E0EA81E"/>
    <w:rsid w:val="3E483209"/>
    <w:rsid w:val="3ECC02E5"/>
    <w:rsid w:val="3ED9E58A"/>
    <w:rsid w:val="3EE64731"/>
    <w:rsid w:val="3EF1836B"/>
    <w:rsid w:val="3F9492EB"/>
    <w:rsid w:val="3F9B37A7"/>
    <w:rsid w:val="3F9E4F3E"/>
    <w:rsid w:val="3FD0023E"/>
    <w:rsid w:val="3FEB3DA2"/>
    <w:rsid w:val="401211C1"/>
    <w:rsid w:val="401CD776"/>
    <w:rsid w:val="402FD643"/>
    <w:rsid w:val="4056A86A"/>
    <w:rsid w:val="40697CE9"/>
    <w:rsid w:val="40AF4626"/>
    <w:rsid w:val="40AFF10F"/>
    <w:rsid w:val="40BA12E0"/>
    <w:rsid w:val="4109F50C"/>
    <w:rsid w:val="4148BB29"/>
    <w:rsid w:val="41B93363"/>
    <w:rsid w:val="41BA2ED7"/>
    <w:rsid w:val="41C56F34"/>
    <w:rsid w:val="4219B41E"/>
    <w:rsid w:val="425108F7"/>
    <w:rsid w:val="42523CED"/>
    <w:rsid w:val="4266D578"/>
    <w:rsid w:val="4279F44A"/>
    <w:rsid w:val="427F110F"/>
    <w:rsid w:val="42AE4744"/>
    <w:rsid w:val="42C80D05"/>
    <w:rsid w:val="42DC8EC4"/>
    <w:rsid w:val="4398AED1"/>
    <w:rsid w:val="43C5658E"/>
    <w:rsid w:val="4419C531"/>
    <w:rsid w:val="44554235"/>
    <w:rsid w:val="4486E943"/>
    <w:rsid w:val="44DC57A7"/>
    <w:rsid w:val="45184AB0"/>
    <w:rsid w:val="45336B46"/>
    <w:rsid w:val="457DDCCB"/>
    <w:rsid w:val="45F89E6E"/>
    <w:rsid w:val="464693BF"/>
    <w:rsid w:val="464F4121"/>
    <w:rsid w:val="4753C0A1"/>
    <w:rsid w:val="47545FE5"/>
    <w:rsid w:val="481C6876"/>
    <w:rsid w:val="48342343"/>
    <w:rsid w:val="48686A56"/>
    <w:rsid w:val="48DD3530"/>
    <w:rsid w:val="490517DF"/>
    <w:rsid w:val="491417C1"/>
    <w:rsid w:val="4920F108"/>
    <w:rsid w:val="4924BB9C"/>
    <w:rsid w:val="49530AE8"/>
    <w:rsid w:val="495C3620"/>
    <w:rsid w:val="49C73EBE"/>
    <w:rsid w:val="4A821BDE"/>
    <w:rsid w:val="4A93036B"/>
    <w:rsid w:val="4B261119"/>
    <w:rsid w:val="4B64A813"/>
    <w:rsid w:val="4B7CFFD5"/>
    <w:rsid w:val="4BC2FA55"/>
    <w:rsid w:val="4BFBF953"/>
    <w:rsid w:val="4C1AE455"/>
    <w:rsid w:val="4C558FD3"/>
    <w:rsid w:val="4CE66890"/>
    <w:rsid w:val="4D2D118E"/>
    <w:rsid w:val="4D40BAC4"/>
    <w:rsid w:val="4DE5B6EA"/>
    <w:rsid w:val="4EE98185"/>
    <w:rsid w:val="4F3F9CBD"/>
    <w:rsid w:val="4F4FB428"/>
    <w:rsid w:val="506D21F2"/>
    <w:rsid w:val="5091FD5E"/>
    <w:rsid w:val="50DE7BA4"/>
    <w:rsid w:val="50F0FCB7"/>
    <w:rsid w:val="51D84D1A"/>
    <w:rsid w:val="51ED022D"/>
    <w:rsid w:val="522468A8"/>
    <w:rsid w:val="5318E577"/>
    <w:rsid w:val="53B18F48"/>
    <w:rsid w:val="53CE066F"/>
    <w:rsid w:val="541BFBD8"/>
    <w:rsid w:val="54753C3E"/>
    <w:rsid w:val="550764FE"/>
    <w:rsid w:val="557E6782"/>
    <w:rsid w:val="55D48A51"/>
    <w:rsid w:val="563C107D"/>
    <w:rsid w:val="5672772A"/>
    <w:rsid w:val="56BF21D2"/>
    <w:rsid w:val="57158B05"/>
    <w:rsid w:val="5742B2EE"/>
    <w:rsid w:val="575E4127"/>
    <w:rsid w:val="578B4C3A"/>
    <w:rsid w:val="57ADF629"/>
    <w:rsid w:val="57D48A73"/>
    <w:rsid w:val="57F52D34"/>
    <w:rsid w:val="5865A8C6"/>
    <w:rsid w:val="588243F0"/>
    <w:rsid w:val="58D30F00"/>
    <w:rsid w:val="591CE16F"/>
    <w:rsid w:val="5934D9E1"/>
    <w:rsid w:val="59730A50"/>
    <w:rsid w:val="5AFD8DC7"/>
    <w:rsid w:val="5B3A7C04"/>
    <w:rsid w:val="5BB636CB"/>
    <w:rsid w:val="5BC95201"/>
    <w:rsid w:val="5BE182AE"/>
    <w:rsid w:val="5C23C759"/>
    <w:rsid w:val="5C394596"/>
    <w:rsid w:val="5C3E5FA6"/>
    <w:rsid w:val="5CA780EA"/>
    <w:rsid w:val="5CDB245E"/>
    <w:rsid w:val="5CE84736"/>
    <w:rsid w:val="5CE8AF01"/>
    <w:rsid w:val="5CEB97E4"/>
    <w:rsid w:val="5D84F384"/>
    <w:rsid w:val="5DD429E4"/>
    <w:rsid w:val="5DDFF740"/>
    <w:rsid w:val="5E06ED83"/>
    <w:rsid w:val="5E0A158A"/>
    <w:rsid w:val="5E4805FF"/>
    <w:rsid w:val="5E6FC998"/>
    <w:rsid w:val="5E9205B9"/>
    <w:rsid w:val="5E99D7A1"/>
    <w:rsid w:val="5EEA01C6"/>
    <w:rsid w:val="5F05C806"/>
    <w:rsid w:val="5F5D7A8F"/>
    <w:rsid w:val="5F6C3D87"/>
    <w:rsid w:val="5F9FA851"/>
    <w:rsid w:val="5FA54410"/>
    <w:rsid w:val="6033E1AE"/>
    <w:rsid w:val="605C09E4"/>
    <w:rsid w:val="60A85917"/>
    <w:rsid w:val="60DBF8D9"/>
    <w:rsid w:val="60E5B1F4"/>
    <w:rsid w:val="61B91215"/>
    <w:rsid w:val="61F8EB62"/>
    <w:rsid w:val="62064881"/>
    <w:rsid w:val="62134D74"/>
    <w:rsid w:val="6266713B"/>
    <w:rsid w:val="626B1576"/>
    <w:rsid w:val="628B7314"/>
    <w:rsid w:val="62C3CD6E"/>
    <w:rsid w:val="632405B6"/>
    <w:rsid w:val="637AEF5E"/>
    <w:rsid w:val="63A1174B"/>
    <w:rsid w:val="63DA2B63"/>
    <w:rsid w:val="64170D4C"/>
    <w:rsid w:val="64DF28AB"/>
    <w:rsid w:val="64E9286A"/>
    <w:rsid w:val="64EFA41E"/>
    <w:rsid w:val="653E5C76"/>
    <w:rsid w:val="65732C5D"/>
    <w:rsid w:val="65FD22CF"/>
    <w:rsid w:val="660564F6"/>
    <w:rsid w:val="662C58A6"/>
    <w:rsid w:val="668F132F"/>
    <w:rsid w:val="66B84E45"/>
    <w:rsid w:val="66BFADF9"/>
    <w:rsid w:val="66F5AFF6"/>
    <w:rsid w:val="66FADFC7"/>
    <w:rsid w:val="678082C6"/>
    <w:rsid w:val="67A13B18"/>
    <w:rsid w:val="67C29F9E"/>
    <w:rsid w:val="684A6822"/>
    <w:rsid w:val="689FB813"/>
    <w:rsid w:val="68AD2E07"/>
    <w:rsid w:val="68F6FBF1"/>
    <w:rsid w:val="68F73FD6"/>
    <w:rsid w:val="6987E922"/>
    <w:rsid w:val="69C99D23"/>
    <w:rsid w:val="6A771D12"/>
    <w:rsid w:val="6ACB8ECA"/>
    <w:rsid w:val="6ADD7690"/>
    <w:rsid w:val="6AEEBC0C"/>
    <w:rsid w:val="6B6AA0E0"/>
    <w:rsid w:val="6BCDB12F"/>
    <w:rsid w:val="6C04CE77"/>
    <w:rsid w:val="6C05CF95"/>
    <w:rsid w:val="6C109A4C"/>
    <w:rsid w:val="6CAC1CE5"/>
    <w:rsid w:val="6CE8FA1E"/>
    <w:rsid w:val="6D34E219"/>
    <w:rsid w:val="6D3A739D"/>
    <w:rsid w:val="6DB7A54A"/>
    <w:rsid w:val="6DC21018"/>
    <w:rsid w:val="6E3AAD10"/>
    <w:rsid w:val="6E8A6A23"/>
    <w:rsid w:val="6EC7BA3D"/>
    <w:rsid w:val="6EEA5572"/>
    <w:rsid w:val="6F11F78F"/>
    <w:rsid w:val="6F3899FF"/>
    <w:rsid w:val="6F6C0D85"/>
    <w:rsid w:val="6F71E1AF"/>
    <w:rsid w:val="6F72E2C7"/>
    <w:rsid w:val="6F7BDA9E"/>
    <w:rsid w:val="6FC84C2A"/>
    <w:rsid w:val="7061E01F"/>
    <w:rsid w:val="708944E4"/>
    <w:rsid w:val="709957DF"/>
    <w:rsid w:val="71D36DA6"/>
    <w:rsid w:val="7294FF38"/>
    <w:rsid w:val="72A56A47"/>
    <w:rsid w:val="72CDFAE2"/>
    <w:rsid w:val="73313536"/>
    <w:rsid w:val="7336422F"/>
    <w:rsid w:val="738FA623"/>
    <w:rsid w:val="73B9C6C5"/>
    <w:rsid w:val="73EB81C1"/>
    <w:rsid w:val="73F222F6"/>
    <w:rsid w:val="74118810"/>
    <w:rsid w:val="7440B499"/>
    <w:rsid w:val="74FFA2FD"/>
    <w:rsid w:val="756A4B90"/>
    <w:rsid w:val="75E4BF4A"/>
    <w:rsid w:val="765A5C9F"/>
    <w:rsid w:val="76741ACC"/>
    <w:rsid w:val="769B73E1"/>
    <w:rsid w:val="76BB540D"/>
    <w:rsid w:val="76F980FD"/>
    <w:rsid w:val="76FF5532"/>
    <w:rsid w:val="772E1264"/>
    <w:rsid w:val="776F6E4B"/>
    <w:rsid w:val="77A95A04"/>
    <w:rsid w:val="77D562AA"/>
    <w:rsid w:val="77D6A3E8"/>
    <w:rsid w:val="77EA486E"/>
    <w:rsid w:val="780EEC4A"/>
    <w:rsid w:val="788582B0"/>
    <w:rsid w:val="78B26343"/>
    <w:rsid w:val="79154B55"/>
    <w:rsid w:val="791B6998"/>
    <w:rsid w:val="79D32831"/>
    <w:rsid w:val="7A371ECE"/>
    <w:rsid w:val="7A4F9BE0"/>
    <w:rsid w:val="7A51383E"/>
    <w:rsid w:val="7A736EB4"/>
    <w:rsid w:val="7AC9340E"/>
    <w:rsid w:val="7B08843F"/>
    <w:rsid w:val="7B0D79C4"/>
    <w:rsid w:val="7B327A3D"/>
    <w:rsid w:val="7BCB4BD0"/>
    <w:rsid w:val="7C2539BC"/>
    <w:rsid w:val="7C64E2C8"/>
    <w:rsid w:val="7CAE961A"/>
    <w:rsid w:val="7CD41B78"/>
    <w:rsid w:val="7D5132CA"/>
    <w:rsid w:val="7DE263CF"/>
    <w:rsid w:val="7DE95DE1"/>
    <w:rsid w:val="7E09B29B"/>
    <w:rsid w:val="7E36C667"/>
    <w:rsid w:val="7EA9214C"/>
    <w:rsid w:val="7EDEF152"/>
    <w:rsid w:val="7F46AA94"/>
    <w:rsid w:val="7F7CB77E"/>
    <w:rsid w:val="7FADE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0C2"/>
  <w15:chartTrackingRefBased/>
  <w15:docId w15:val="{70BEB285-538F-4BC5-9F0B-0E4445C8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D5A"/>
    <w:pPr>
      <w:spacing w:after="0" w:line="240" w:lineRule="auto"/>
      <w:jc w:val="both"/>
    </w:pPr>
    <w:rPr>
      <w:rFonts w:ascii="Arial" w:hAnsi="Arial" w:cs="Calibri"/>
      <w:kern w:val="0"/>
      <w:lang w:eastAsia="cs-CZ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9B4090"/>
    <w:pPr>
      <w:spacing w:before="120" w:after="120"/>
      <w:jc w:val="center"/>
      <w:outlineLvl w:val="0"/>
    </w:pPr>
    <w:rPr>
      <w:rFonts w:eastAsia="Times New Roman" w:cs="Times New Roman"/>
      <w:b/>
      <w:bCs/>
      <w:kern w:val="36"/>
      <w:sz w:val="28"/>
      <w:szCs w:val="48"/>
    </w:rPr>
  </w:style>
  <w:style w:type="paragraph" w:styleId="Nadpis2">
    <w:name w:val="heading 2"/>
    <w:basedOn w:val="Nadpis3"/>
    <w:link w:val="Nadpis2Char"/>
    <w:uiPriority w:val="9"/>
    <w:qFormat/>
    <w:rsid w:val="00EC5403"/>
    <w:pPr>
      <w:outlineLvl w:val="1"/>
    </w:pPr>
  </w:style>
  <w:style w:type="paragraph" w:styleId="Nadpis3">
    <w:name w:val="heading 3"/>
    <w:basedOn w:val="Normln"/>
    <w:link w:val="Nadpis3Char"/>
    <w:uiPriority w:val="9"/>
    <w:qFormat/>
    <w:rsid w:val="00EC540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4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Seznam - odrážky"/>
    <w:basedOn w:val="Normln"/>
    <w:link w:val="OdstavecseseznamemChar"/>
    <w:uiPriority w:val="34"/>
    <w:qFormat/>
    <w:rsid w:val="004901D0"/>
    <w:pPr>
      <w:ind w:left="720"/>
      <w:contextualSpacing/>
    </w:pPr>
  </w:style>
  <w:style w:type="character" w:customStyle="1" w:styleId="Zmienka1">
    <w:name w:val="Zmienka1"/>
    <w:basedOn w:val="Standardnpsmoodstavce"/>
    <w:uiPriority w:val="99"/>
    <w:unhideWhenUsed/>
    <w:rPr>
      <w:color w:val="2B579A"/>
      <w:shd w:val="clear" w:color="auto" w:fill="E6E6E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CA0"/>
    <w:rPr>
      <w:rFonts w:ascii="Segoe UI" w:hAnsi="Segoe UI" w:cs="Segoe UI"/>
      <w:kern w:val="0"/>
      <w:sz w:val="18"/>
      <w:szCs w:val="18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B4090"/>
    <w:rPr>
      <w:rFonts w:ascii="Arial" w:eastAsia="Times New Roman" w:hAnsi="Arial" w:cs="Times New Roman"/>
      <w:b/>
      <w:bCs/>
      <w:kern w:val="36"/>
      <w:sz w:val="2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C5403"/>
    <w:rPr>
      <w:rFonts w:ascii="Arial" w:eastAsia="Times New Roman" w:hAnsi="Arial" w:cs="Times New Roman"/>
      <w:b/>
      <w:bCs/>
      <w:kern w:val="0"/>
      <w:sz w:val="28"/>
      <w:szCs w:val="27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C5403"/>
    <w:rPr>
      <w:rFonts w:ascii="Arial" w:eastAsia="Times New Roman" w:hAnsi="Arial" w:cs="Times New Roman"/>
      <w:b/>
      <w:bCs/>
      <w:kern w:val="0"/>
      <w:sz w:val="24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04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04CA0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locked/>
    <w:rsid w:val="004A22FA"/>
    <w:rPr>
      <w:rFonts w:ascii="Calibri" w:hAnsi="Calibri" w:cs="Calibri"/>
      <w:kern w:val="0"/>
      <w:lang w:eastAsia="cs-CZ"/>
      <w14:ligatures w14:val="none"/>
    </w:rPr>
  </w:style>
  <w:style w:type="table" w:styleId="Svtltabulkasmkou1zvraznn1">
    <w:name w:val="Grid Table 1 Light Accent 1"/>
    <w:basedOn w:val="Normlntabulka"/>
    <w:uiPriority w:val="46"/>
    <w:rsid w:val="004A22F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33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A6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6D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6D5A"/>
    <w:rPr>
      <w:rFonts w:ascii="Arial" w:hAnsi="Arial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D5A"/>
    <w:rPr>
      <w:rFonts w:ascii="Arial" w:hAnsi="Arial" w:cs="Calibri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3775D3"/>
    <w:pPr>
      <w:spacing w:after="0" w:line="240" w:lineRule="auto"/>
    </w:pPr>
    <w:rPr>
      <w:rFonts w:ascii="Arial" w:hAnsi="Arial" w:cs="Calibri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25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438"/>
    <w:rPr>
      <w:rFonts w:ascii="Arial" w:hAnsi="Arial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25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438"/>
    <w:rPr>
      <w:rFonts w:ascii="Arial" w:hAnsi="Arial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96FB4E2AA3A4BA41D97B02D717E51" ma:contentTypeVersion="12" ma:contentTypeDescription="Vytvoří nový dokument" ma:contentTypeScope="" ma:versionID="6b5f5bb7d1a187f60655f17f1753ec24">
  <xsd:schema xmlns:xsd="http://www.w3.org/2001/XMLSchema" xmlns:xs="http://www.w3.org/2001/XMLSchema" xmlns:p="http://schemas.microsoft.com/office/2006/metadata/properties" xmlns:ns2="b897d063-de62-4317-8163-b5893511e02e" xmlns:ns3="ac84a87f-a840-4c9a-9335-5b1c31530d79" targetNamespace="http://schemas.microsoft.com/office/2006/metadata/properties" ma:root="true" ma:fieldsID="39269b9df897fa9907245682ce1b9f63" ns2:_="" ns3:_="">
    <xsd:import namespace="b897d063-de62-4317-8163-b5893511e02e"/>
    <xsd:import namespace="ac84a87f-a840-4c9a-9335-5b1c31530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7d063-de62-4317-8163-b5893511e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a87f-a840-4c9a-9335-5b1c31530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9327d2-0575-4fa4-b414-ee832eec084e}" ma:internalName="TaxCatchAll" ma:showField="CatchAllData" ma:web="ac84a87f-a840-4c9a-9335-5b1c31530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4a87f-a840-4c9a-9335-5b1c31530d79" xsi:nil="true"/>
    <lcf76f155ced4ddcb4097134ff3c332f xmlns="b897d063-de62-4317-8163-b5893511e02e">
      <Terms xmlns="http://schemas.microsoft.com/office/infopath/2007/PartnerControls"/>
    </lcf76f155ced4ddcb4097134ff3c332f>
    <SharedWithUsers xmlns="ac84a87f-a840-4c9a-9335-5b1c31530d79">
      <UserInfo>
        <DisplayName>Grossová Klementová Renáta</DisplayName>
        <AccountId>20</AccountId>
        <AccountType/>
      </UserInfo>
      <UserInfo>
        <DisplayName>Beranová Šárka</DisplayName>
        <AccountId>13</AccountId>
        <AccountType/>
      </UserInfo>
      <UserInfo>
        <DisplayName>Drozdová Martina</DisplayName>
        <AccountId>12</AccountId>
        <AccountType/>
      </UserInfo>
      <UserInfo>
        <DisplayName>Pařízková Radana</DisplayName>
        <AccountId>23</AccountId>
        <AccountType/>
      </UserInfo>
      <UserInfo>
        <DisplayName>Švecová Eva</DisplayName>
        <AccountId>19</AccountId>
        <AccountType/>
      </UserInfo>
      <UserInfo>
        <DisplayName>Vašíčková Lia</DisplayName>
        <AccountId>22</AccountId>
        <AccountType/>
      </UserInfo>
      <UserInfo>
        <DisplayName>Surá Zdeňka</DisplayName>
        <AccountId>26</AccountId>
        <AccountType/>
      </UserInfo>
      <UserInfo>
        <DisplayName>Kůřil Pavel</DisplayName>
        <AccountId>27</AccountId>
        <AccountType/>
      </UserInfo>
      <UserInfo>
        <DisplayName>Krausová Marie</DisplayName>
        <AccountId>28</AccountId>
        <AccountType/>
      </UserInfo>
      <UserInfo>
        <DisplayName>Přibylová Irena</DisplayName>
        <AccountId>29</AccountId>
        <AccountType/>
      </UserInfo>
      <UserInfo>
        <DisplayName>Peřina Vojtěch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68F58-F725-415E-8E82-2B4DFEAA2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7d063-de62-4317-8163-b5893511e02e"/>
    <ds:schemaRef ds:uri="ac84a87f-a840-4c9a-9335-5b1c31530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1C27F-69B1-43A4-AF98-42B8A16766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84a87f-a840-4c9a-9335-5b1c31530d79"/>
    <ds:schemaRef ds:uri="b897d063-de62-4317-8163-b5893511e0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91C570-25D4-4368-9B86-3BC440C04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2254</Words>
  <Characters>13305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FN Brno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FNB</dc:creator>
  <cp:keywords/>
  <dc:description/>
  <cp:lastModifiedBy>Lámerová Barbora</cp:lastModifiedBy>
  <cp:revision>4</cp:revision>
  <dcterms:created xsi:type="dcterms:W3CDTF">2025-10-01T11:05:00Z</dcterms:created>
  <dcterms:modified xsi:type="dcterms:W3CDTF">2025-10-06T11:28:00Z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0x010100B3896FB4E2AA3A4BA41D97B02D717E51</vt:lpwstr>
  </property>
  <property fmtid="{D5CDD505-2E9C-101B-9397-08002B2CF9AE}" pid="3" name="MediaServiceImageTags">
    <vt:lpwstr/>
  </property>
</Properties>
</file>