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0465B" w14:textId="77777777" w:rsidR="00255F92" w:rsidRDefault="00255F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CCC8" w14:textId="77777777" w:rsidR="00255F92" w:rsidRDefault="00255F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4DD24" w14:textId="77777777" w:rsidR="00255F92" w:rsidRDefault="00255F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142E" w14:textId="77777777" w:rsidR="00255F92" w:rsidRDefault="00255F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A13B4" w14:textId="38BD64AF" w:rsidR="00255F92" w:rsidRPr="00255F92" w:rsidRDefault="00255F92">
    <w:pPr>
      <w:pStyle w:val="Zhlav"/>
      <w:rPr>
        <w:rFonts w:ascii="Arial" w:hAnsi="Arial" w:cs="Arial"/>
      </w:rPr>
    </w:pPr>
    <w:bookmarkStart w:id="0" w:name="_GoBack"/>
    <w:r w:rsidRPr="00255F92">
      <w:rPr>
        <w:rFonts w:ascii="Arial" w:hAnsi="Arial" w:cs="Arial"/>
      </w:rPr>
      <w:t>Příloha č. 3 výzvy k podání nabídek Dodávka mraženého masa – drůbeží, králičí a zvěřina – elektronický katalog 3/2025</w:t>
    </w:r>
  </w:p>
  <w:bookmarkEnd w:id="0"/>
  <w:p w14:paraId="4158A0A5" w14:textId="77777777" w:rsidR="00255F92" w:rsidRDefault="00255F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6BFA9" w14:textId="77777777" w:rsidR="00255F92" w:rsidRDefault="00255F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55F92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F92"/>
  </w:style>
  <w:style w:type="paragraph" w:styleId="Zpat">
    <w:name w:val="footer"/>
    <w:basedOn w:val="Normln"/>
    <w:link w:val="ZpatChar"/>
    <w:uiPriority w:val="99"/>
    <w:unhideWhenUsed/>
    <w:rsid w:val="0025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8293-81FA-45C7-BB14-BF410991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53</cp:revision>
  <dcterms:created xsi:type="dcterms:W3CDTF">2023-03-20T07:58:00Z</dcterms:created>
  <dcterms:modified xsi:type="dcterms:W3CDTF">2025-10-15T07:46:00Z</dcterms:modified>
</cp:coreProperties>
</file>