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2751936" w14:textId="77777777" w:rsidR="008810B5" w:rsidRPr="006576B1" w:rsidRDefault="00C94C9A" w:rsidP="008810B5">
      <w:pPr>
        <w:autoSpaceDE w:val="0"/>
        <w:autoSpaceDN w:val="0"/>
        <w:adjustRightInd w:val="0"/>
        <w:spacing w:before="60" w:after="60" w:line="240" w:lineRule="auto"/>
        <w:jc w:val="center"/>
        <w:rPr>
          <w:rFonts w:ascii="Arial" w:hAnsi="Arial" w:cs="Arial"/>
          <w:b/>
          <w:bCs/>
        </w:rPr>
      </w:pPr>
      <w:r w:rsidRPr="1A2C8862">
        <w:rPr>
          <w:rFonts w:ascii="Arial" w:hAnsi="Arial" w:cs="Arial"/>
          <w:b/>
          <w:bCs/>
        </w:rPr>
        <w:t>Smlouva o nájmu</w:t>
      </w:r>
    </w:p>
    <w:p w14:paraId="715515BE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rPr>
          <w:rFonts w:ascii="Arial" w:hAnsi="Arial" w:cs="Arial"/>
        </w:rPr>
      </w:pPr>
    </w:p>
    <w:p w14:paraId="683004CB" w14:textId="5D50C8E1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jc w:val="both"/>
        <w:rPr>
          <w:rFonts w:ascii="Arial" w:hAnsi="Arial" w:cs="Arial"/>
        </w:rPr>
      </w:pPr>
      <w:r w:rsidRPr="006576B1">
        <w:rPr>
          <w:rFonts w:ascii="Arial" w:hAnsi="Arial" w:cs="Arial"/>
        </w:rPr>
        <w:t>kter</w:t>
      </w:r>
      <w:r w:rsidR="00C94C9A" w:rsidRPr="006576B1">
        <w:rPr>
          <w:rFonts w:ascii="Arial" w:hAnsi="Arial" w:cs="Arial"/>
        </w:rPr>
        <w:t>ou</w:t>
      </w:r>
      <w:r w:rsidRPr="006576B1">
        <w:rPr>
          <w:rFonts w:ascii="Arial" w:hAnsi="Arial" w:cs="Arial"/>
        </w:rPr>
        <w:t xml:space="preserve"> podle ustanovení </w:t>
      </w:r>
      <w:r w:rsidR="00C94C9A" w:rsidRPr="006576B1">
        <w:rPr>
          <w:rFonts w:ascii="Arial" w:hAnsi="Arial" w:cs="Arial"/>
        </w:rPr>
        <w:t>§</w:t>
      </w:r>
      <w:r w:rsidRPr="006576B1">
        <w:rPr>
          <w:rFonts w:ascii="Arial" w:hAnsi="Arial" w:cs="Arial"/>
        </w:rPr>
        <w:t xml:space="preserve"> 1746 odst. 2 </w:t>
      </w:r>
      <w:r w:rsidR="00416F16">
        <w:rPr>
          <w:rFonts w:ascii="Arial" w:hAnsi="Arial" w:cs="Arial"/>
        </w:rPr>
        <w:t xml:space="preserve">a </w:t>
      </w:r>
      <w:r w:rsidR="00416F16" w:rsidRPr="006576B1">
        <w:rPr>
          <w:rFonts w:ascii="Arial" w:hAnsi="Arial" w:cs="Arial"/>
        </w:rPr>
        <w:t>§</w:t>
      </w:r>
      <w:r w:rsidR="00416F16">
        <w:rPr>
          <w:rFonts w:ascii="Arial" w:hAnsi="Arial" w:cs="Arial"/>
        </w:rPr>
        <w:t xml:space="preserve"> 2201 </w:t>
      </w:r>
      <w:r w:rsidRPr="006576B1">
        <w:rPr>
          <w:rFonts w:ascii="Arial" w:hAnsi="Arial" w:cs="Arial"/>
        </w:rPr>
        <w:t>zákona č. 89/2012 Sb., občanský zákoník, ve znění pozdějších předpisů (dále jen „</w:t>
      </w:r>
      <w:proofErr w:type="spellStart"/>
      <w:r w:rsidR="006D1514" w:rsidRPr="006576B1">
        <w:rPr>
          <w:rFonts w:ascii="Arial" w:hAnsi="Arial" w:cs="Arial"/>
          <w:b/>
          <w:bCs/>
          <w:i/>
          <w:iCs/>
        </w:rPr>
        <w:t>ObčZ</w:t>
      </w:r>
      <w:proofErr w:type="spellEnd"/>
      <w:r w:rsidRPr="006576B1">
        <w:rPr>
          <w:rFonts w:ascii="Arial" w:hAnsi="Arial" w:cs="Arial"/>
        </w:rPr>
        <w:t>“)</w:t>
      </w:r>
      <w:r w:rsidR="00A17C7B">
        <w:rPr>
          <w:rFonts w:ascii="Arial" w:hAnsi="Arial" w:cs="Arial"/>
        </w:rPr>
        <w:t>,</w:t>
      </w:r>
      <w:r w:rsidRPr="006576B1">
        <w:rPr>
          <w:rFonts w:ascii="Arial" w:hAnsi="Arial" w:cs="Arial"/>
        </w:rPr>
        <w:t xml:space="preserve"> uzavřely níže uvedeného dne, měsíce a roku tyto smluvní strany:</w:t>
      </w:r>
    </w:p>
    <w:p w14:paraId="1534D9CF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rPr>
          <w:rFonts w:ascii="Arial" w:hAnsi="Arial" w:cs="Arial"/>
          <w:b/>
          <w:bCs/>
        </w:rPr>
      </w:pPr>
    </w:p>
    <w:p w14:paraId="2794898E" w14:textId="77777777" w:rsidR="008810B5" w:rsidRPr="006576B1" w:rsidRDefault="008810B5" w:rsidP="008810B5">
      <w:pPr>
        <w:autoSpaceDE w:val="0"/>
        <w:autoSpaceDN w:val="0"/>
        <w:adjustRightInd w:val="0"/>
        <w:spacing w:before="120" w:after="120" w:line="240" w:lineRule="auto"/>
        <w:rPr>
          <w:rFonts w:ascii="Arial" w:hAnsi="Arial" w:cs="Arial"/>
          <w:b/>
          <w:bCs/>
        </w:rPr>
      </w:pPr>
      <w:r w:rsidRPr="006576B1">
        <w:rPr>
          <w:rFonts w:ascii="Arial" w:hAnsi="Arial" w:cs="Arial"/>
          <w:b/>
          <w:bCs/>
        </w:rPr>
        <w:t>I. Fakultní nemocnice Brno</w:t>
      </w:r>
    </w:p>
    <w:p w14:paraId="086DDEA3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Zastoupená: </w:t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  <w:t>MUDr. Ivem Rovným, MBA, ředitelem</w:t>
      </w:r>
    </w:p>
    <w:p w14:paraId="7A02C2B7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Se sídlem: </w:t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  <w:t>Jihlavská 20, 625 00 Brno</w:t>
      </w:r>
    </w:p>
    <w:p w14:paraId="56F4ECD3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IČO: </w:t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  <w:t>65269705</w:t>
      </w:r>
    </w:p>
    <w:p w14:paraId="0D2E4EB8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DIČ: </w:t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  <w:t>CZ65269705</w:t>
      </w:r>
    </w:p>
    <w:p w14:paraId="448EAA2E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Bankovní spojení: </w:t>
      </w:r>
      <w:r w:rsidRPr="006576B1">
        <w:rPr>
          <w:rFonts w:ascii="Arial" w:hAnsi="Arial" w:cs="Arial"/>
        </w:rPr>
        <w:tab/>
        <w:t>Česká národní banka</w:t>
      </w:r>
    </w:p>
    <w:p w14:paraId="30238F89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Číslo účtu: </w:t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  <w:t>712 346 21/0710</w:t>
      </w:r>
    </w:p>
    <w:p w14:paraId="5F465907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rPr>
          <w:rFonts w:ascii="Arial" w:hAnsi="Arial" w:cs="Arial"/>
        </w:rPr>
      </w:pPr>
      <w:r w:rsidRPr="006576B1">
        <w:rPr>
          <w:rFonts w:ascii="Arial" w:hAnsi="Arial" w:cs="Arial"/>
        </w:rPr>
        <w:t>(dále také „</w:t>
      </w:r>
      <w:r w:rsidR="00C94C9A" w:rsidRPr="006576B1">
        <w:rPr>
          <w:rFonts w:ascii="Arial" w:hAnsi="Arial" w:cs="Arial"/>
          <w:b/>
          <w:bCs/>
          <w:i/>
          <w:iCs/>
        </w:rPr>
        <w:t>Nájemce</w:t>
      </w:r>
      <w:r w:rsidRPr="006576B1">
        <w:rPr>
          <w:rFonts w:ascii="Arial" w:hAnsi="Arial" w:cs="Arial"/>
        </w:rPr>
        <w:t>“ nebo „</w:t>
      </w:r>
      <w:r w:rsidRPr="006576B1">
        <w:rPr>
          <w:rFonts w:ascii="Arial" w:hAnsi="Arial" w:cs="Arial"/>
          <w:b/>
          <w:bCs/>
          <w:i/>
          <w:iCs/>
        </w:rPr>
        <w:t>FN Brno</w:t>
      </w:r>
      <w:r w:rsidRPr="006576B1">
        <w:rPr>
          <w:rFonts w:ascii="Arial" w:hAnsi="Arial" w:cs="Arial"/>
        </w:rPr>
        <w:t>“)</w:t>
      </w:r>
    </w:p>
    <w:p w14:paraId="28D24EB7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rPr>
          <w:rFonts w:ascii="Arial" w:hAnsi="Arial" w:cs="Arial"/>
          <w:b/>
          <w:bCs/>
        </w:rPr>
      </w:pPr>
    </w:p>
    <w:p w14:paraId="27228EE9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rPr>
          <w:rFonts w:ascii="Arial" w:hAnsi="Arial" w:cs="Arial"/>
          <w:b/>
          <w:bCs/>
        </w:rPr>
      </w:pPr>
      <w:r w:rsidRPr="006576B1">
        <w:rPr>
          <w:rFonts w:ascii="Arial" w:hAnsi="Arial" w:cs="Arial"/>
          <w:b/>
          <w:bCs/>
        </w:rPr>
        <w:t>a</w:t>
      </w:r>
    </w:p>
    <w:p w14:paraId="73D13E9B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rPr>
          <w:rFonts w:ascii="Arial" w:hAnsi="Arial" w:cs="Arial"/>
          <w:b/>
          <w:bCs/>
        </w:rPr>
      </w:pPr>
    </w:p>
    <w:p w14:paraId="3D5BC8D4" w14:textId="77777777" w:rsidR="008810B5" w:rsidRPr="006576B1" w:rsidRDefault="008810B5" w:rsidP="008810B5">
      <w:pPr>
        <w:autoSpaceDE w:val="0"/>
        <w:autoSpaceDN w:val="0"/>
        <w:adjustRightInd w:val="0"/>
        <w:spacing w:before="120" w:after="120" w:line="240" w:lineRule="auto"/>
        <w:rPr>
          <w:rFonts w:ascii="Arial" w:hAnsi="Arial" w:cs="Arial"/>
          <w:b/>
          <w:bCs/>
        </w:rPr>
      </w:pPr>
      <w:r w:rsidRPr="006576B1">
        <w:rPr>
          <w:rFonts w:ascii="Arial" w:hAnsi="Arial" w:cs="Arial"/>
          <w:b/>
          <w:bCs/>
        </w:rPr>
        <w:t xml:space="preserve">II. </w:t>
      </w:r>
      <w:r w:rsidR="00C94C9A" w:rsidRPr="006576B1">
        <w:rPr>
          <w:rFonts w:ascii="Arial" w:hAnsi="Arial" w:cs="Arial"/>
          <w:b/>
          <w:bCs/>
          <w:highlight w:val="yellow"/>
        </w:rPr>
        <w:t xml:space="preserve">[Doplní </w:t>
      </w:r>
      <w:r w:rsidR="006D1514" w:rsidRPr="006576B1">
        <w:rPr>
          <w:rFonts w:ascii="Arial" w:hAnsi="Arial" w:cs="Arial"/>
          <w:b/>
          <w:bCs/>
          <w:highlight w:val="yellow"/>
        </w:rPr>
        <w:t>pronajímatel</w:t>
      </w:r>
      <w:r w:rsidR="00C94C9A" w:rsidRPr="006576B1">
        <w:rPr>
          <w:rFonts w:ascii="Arial" w:hAnsi="Arial" w:cs="Arial"/>
          <w:b/>
          <w:bCs/>
          <w:highlight w:val="yellow"/>
        </w:rPr>
        <w:t>]</w:t>
      </w:r>
    </w:p>
    <w:p w14:paraId="0534450F" w14:textId="77777777" w:rsidR="008810B5" w:rsidRPr="006576B1" w:rsidRDefault="008810B5" w:rsidP="00C94C9A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Zastoupená: </w:t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</w:r>
      <w:r w:rsidR="00C94C9A" w:rsidRPr="006576B1">
        <w:rPr>
          <w:rFonts w:ascii="Arial" w:hAnsi="Arial" w:cs="Arial"/>
          <w:highlight w:val="yellow"/>
        </w:rPr>
        <w:t xml:space="preserve">[Doplní </w:t>
      </w:r>
      <w:r w:rsidR="006D1514" w:rsidRPr="006576B1">
        <w:rPr>
          <w:rFonts w:ascii="Arial" w:hAnsi="Arial" w:cs="Arial"/>
          <w:highlight w:val="yellow"/>
        </w:rPr>
        <w:t>pronajímatel</w:t>
      </w:r>
      <w:r w:rsidR="00C94C9A" w:rsidRPr="006576B1">
        <w:rPr>
          <w:rFonts w:ascii="Arial" w:hAnsi="Arial" w:cs="Arial"/>
          <w:highlight w:val="yellow"/>
        </w:rPr>
        <w:t>]</w:t>
      </w:r>
      <w:r w:rsidR="00C94C9A" w:rsidRPr="006576B1">
        <w:rPr>
          <w:rFonts w:ascii="Arial" w:hAnsi="Arial" w:cs="Arial"/>
        </w:rPr>
        <w:t xml:space="preserve"> </w:t>
      </w:r>
    </w:p>
    <w:p w14:paraId="414A1456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Se sídlem: </w:t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</w:r>
      <w:r w:rsidR="00C94C9A" w:rsidRPr="006576B1">
        <w:rPr>
          <w:rFonts w:ascii="Arial" w:hAnsi="Arial" w:cs="Arial"/>
          <w:highlight w:val="yellow"/>
        </w:rPr>
        <w:t xml:space="preserve">[Doplní </w:t>
      </w:r>
      <w:r w:rsidR="006D1514" w:rsidRPr="006576B1">
        <w:rPr>
          <w:rFonts w:ascii="Arial" w:hAnsi="Arial" w:cs="Arial"/>
          <w:highlight w:val="yellow"/>
        </w:rPr>
        <w:t>pronajímatel</w:t>
      </w:r>
      <w:r w:rsidR="00C94C9A" w:rsidRPr="006576B1">
        <w:rPr>
          <w:rFonts w:ascii="Arial" w:hAnsi="Arial" w:cs="Arial"/>
          <w:highlight w:val="yellow"/>
        </w:rPr>
        <w:t>]</w:t>
      </w:r>
    </w:p>
    <w:p w14:paraId="51FAF072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IČO: </w:t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</w:r>
      <w:r w:rsidR="00C94C9A" w:rsidRPr="006576B1">
        <w:rPr>
          <w:rFonts w:ascii="Arial" w:hAnsi="Arial" w:cs="Arial"/>
          <w:highlight w:val="yellow"/>
        </w:rPr>
        <w:t xml:space="preserve">[Doplní </w:t>
      </w:r>
      <w:r w:rsidR="006D1514" w:rsidRPr="006576B1">
        <w:rPr>
          <w:rFonts w:ascii="Arial" w:hAnsi="Arial" w:cs="Arial"/>
          <w:highlight w:val="yellow"/>
        </w:rPr>
        <w:t>pronajímatel</w:t>
      </w:r>
      <w:r w:rsidR="00C94C9A" w:rsidRPr="006576B1">
        <w:rPr>
          <w:rFonts w:ascii="Arial" w:hAnsi="Arial" w:cs="Arial"/>
          <w:highlight w:val="yellow"/>
        </w:rPr>
        <w:t>]</w:t>
      </w:r>
    </w:p>
    <w:p w14:paraId="22E73103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DIČ: </w:t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</w:r>
      <w:r w:rsidR="00C94C9A" w:rsidRPr="006576B1">
        <w:rPr>
          <w:rFonts w:ascii="Arial" w:hAnsi="Arial" w:cs="Arial"/>
          <w:highlight w:val="yellow"/>
        </w:rPr>
        <w:t xml:space="preserve">[Doplní </w:t>
      </w:r>
      <w:r w:rsidR="006D1514" w:rsidRPr="006576B1">
        <w:rPr>
          <w:rFonts w:ascii="Arial" w:hAnsi="Arial" w:cs="Arial"/>
          <w:highlight w:val="yellow"/>
        </w:rPr>
        <w:t>pronajímatel</w:t>
      </w:r>
      <w:r w:rsidR="00C94C9A" w:rsidRPr="006576B1">
        <w:rPr>
          <w:rFonts w:ascii="Arial" w:hAnsi="Arial" w:cs="Arial"/>
          <w:highlight w:val="yellow"/>
        </w:rPr>
        <w:t>]</w:t>
      </w:r>
    </w:p>
    <w:p w14:paraId="1A5013A3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Bankovní spojení: </w:t>
      </w:r>
      <w:r w:rsidRPr="006576B1">
        <w:rPr>
          <w:rFonts w:ascii="Arial" w:hAnsi="Arial" w:cs="Arial"/>
        </w:rPr>
        <w:tab/>
      </w:r>
      <w:r w:rsidR="00C94C9A" w:rsidRPr="006576B1">
        <w:rPr>
          <w:rFonts w:ascii="Arial" w:hAnsi="Arial" w:cs="Arial"/>
          <w:highlight w:val="yellow"/>
        </w:rPr>
        <w:t xml:space="preserve">[Doplní </w:t>
      </w:r>
      <w:r w:rsidR="006D1514" w:rsidRPr="006576B1">
        <w:rPr>
          <w:rFonts w:ascii="Arial" w:hAnsi="Arial" w:cs="Arial"/>
          <w:highlight w:val="yellow"/>
        </w:rPr>
        <w:t>pronajímatel</w:t>
      </w:r>
      <w:r w:rsidR="00C94C9A" w:rsidRPr="006576B1">
        <w:rPr>
          <w:rFonts w:ascii="Arial" w:hAnsi="Arial" w:cs="Arial"/>
          <w:highlight w:val="yellow"/>
        </w:rPr>
        <w:t>]</w:t>
      </w:r>
    </w:p>
    <w:p w14:paraId="0D0E1C00" w14:textId="777777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Číslo účtu: </w:t>
      </w:r>
      <w:r w:rsidRPr="006576B1">
        <w:rPr>
          <w:rFonts w:ascii="Arial" w:hAnsi="Arial" w:cs="Arial"/>
        </w:rPr>
        <w:tab/>
      </w:r>
      <w:r w:rsidRPr="006576B1">
        <w:rPr>
          <w:rFonts w:ascii="Arial" w:hAnsi="Arial" w:cs="Arial"/>
        </w:rPr>
        <w:tab/>
      </w:r>
      <w:r w:rsidR="00C94C9A" w:rsidRPr="006576B1">
        <w:rPr>
          <w:rFonts w:ascii="Arial" w:hAnsi="Arial" w:cs="Arial"/>
          <w:highlight w:val="yellow"/>
        </w:rPr>
        <w:t xml:space="preserve">[Doplní </w:t>
      </w:r>
      <w:r w:rsidR="006D1514" w:rsidRPr="006576B1">
        <w:rPr>
          <w:rFonts w:ascii="Arial" w:hAnsi="Arial" w:cs="Arial"/>
          <w:highlight w:val="yellow"/>
        </w:rPr>
        <w:t>pronajímatel</w:t>
      </w:r>
      <w:r w:rsidR="00C94C9A" w:rsidRPr="006576B1">
        <w:rPr>
          <w:rFonts w:ascii="Arial" w:hAnsi="Arial" w:cs="Arial"/>
          <w:highlight w:val="yellow"/>
        </w:rPr>
        <w:t>]</w:t>
      </w:r>
    </w:p>
    <w:p w14:paraId="7154DFEC" w14:textId="1877CB77" w:rsidR="008810B5" w:rsidRPr="006576B1" w:rsidRDefault="008810B5" w:rsidP="008810B5">
      <w:pPr>
        <w:autoSpaceDE w:val="0"/>
        <w:autoSpaceDN w:val="0"/>
        <w:adjustRightInd w:val="0"/>
        <w:spacing w:before="60" w:after="60" w:line="240" w:lineRule="auto"/>
        <w:ind w:firstLine="708"/>
        <w:rPr>
          <w:rFonts w:ascii="Arial" w:hAnsi="Arial" w:cs="Arial"/>
        </w:rPr>
      </w:pPr>
      <w:r w:rsidRPr="006576B1">
        <w:rPr>
          <w:rFonts w:ascii="Arial" w:hAnsi="Arial" w:cs="Arial"/>
        </w:rPr>
        <w:t xml:space="preserve">zapsaná v obchodním rejstříku vedeném </w:t>
      </w:r>
      <w:r w:rsidR="00C94C9A" w:rsidRPr="006576B1">
        <w:rPr>
          <w:rFonts w:ascii="Arial" w:hAnsi="Arial" w:cs="Arial"/>
          <w:highlight w:val="yellow"/>
        </w:rPr>
        <w:t xml:space="preserve">[Doplní </w:t>
      </w:r>
      <w:r w:rsidR="006D1514" w:rsidRPr="006576B1">
        <w:rPr>
          <w:rFonts w:ascii="Arial" w:hAnsi="Arial" w:cs="Arial"/>
          <w:highlight w:val="yellow"/>
        </w:rPr>
        <w:t>pronajímatel</w:t>
      </w:r>
      <w:r w:rsidR="00C94C9A" w:rsidRPr="006576B1">
        <w:rPr>
          <w:rFonts w:ascii="Arial" w:hAnsi="Arial" w:cs="Arial"/>
          <w:highlight w:val="yellow"/>
        </w:rPr>
        <w:t>]</w:t>
      </w:r>
    </w:p>
    <w:p w14:paraId="601F5C37" w14:textId="77777777" w:rsidR="008810B5" w:rsidRPr="006576B1" w:rsidRDefault="008810B5" w:rsidP="008810B5">
      <w:pPr>
        <w:spacing w:before="60" w:after="60"/>
        <w:rPr>
          <w:rFonts w:ascii="Arial" w:hAnsi="Arial" w:cs="Arial"/>
        </w:rPr>
      </w:pPr>
      <w:r w:rsidRPr="006576B1">
        <w:rPr>
          <w:rFonts w:ascii="Arial" w:hAnsi="Arial" w:cs="Arial"/>
        </w:rPr>
        <w:t>(dále také „</w:t>
      </w:r>
      <w:r w:rsidR="00C94C9A" w:rsidRPr="006576B1">
        <w:rPr>
          <w:rFonts w:ascii="Arial" w:hAnsi="Arial" w:cs="Arial"/>
          <w:b/>
          <w:bCs/>
          <w:i/>
          <w:iCs/>
        </w:rPr>
        <w:t>Pronajímatel</w:t>
      </w:r>
      <w:r w:rsidRPr="006576B1">
        <w:rPr>
          <w:rFonts w:ascii="Arial" w:hAnsi="Arial" w:cs="Arial"/>
        </w:rPr>
        <w:t>“)</w:t>
      </w:r>
    </w:p>
    <w:p w14:paraId="2E219102" w14:textId="77777777" w:rsidR="00081B50" w:rsidRPr="006576B1" w:rsidRDefault="00081B50" w:rsidP="00092F43">
      <w:pPr>
        <w:spacing w:before="60" w:after="60"/>
        <w:rPr>
          <w:rFonts w:ascii="Arial" w:hAnsi="Arial" w:cs="Arial"/>
        </w:rPr>
      </w:pPr>
    </w:p>
    <w:p w14:paraId="58C4CA33" w14:textId="64C42AA7" w:rsidR="006D1514" w:rsidRPr="0098518C" w:rsidRDefault="006D1514" w:rsidP="00092F43">
      <w:pPr>
        <w:pStyle w:val="Legallnek"/>
      </w:pPr>
      <w:r w:rsidRPr="0098518C">
        <w:t>Preambule</w:t>
      </w:r>
    </w:p>
    <w:p w14:paraId="108DE384" w14:textId="4708085C" w:rsidR="00081B50" w:rsidRPr="0098518C" w:rsidRDefault="00DC5396" w:rsidP="00092F43">
      <w:pPr>
        <w:pStyle w:val="LegalOdstavec"/>
        <w:ind w:left="567" w:hanging="567"/>
      </w:pPr>
      <w:r w:rsidRPr="0098518C">
        <w:t xml:space="preserve">FN Brno plánuje výstavbu nové stavby „Ústavní lékárna“ a pro dočasné zajištění provozu stávající ústavní lékárny potřebuje zajistit náhradní skladové prostory, a prostory personálního zázemí. Pro tyto potřeby plánuje FN Brno realizovat </w:t>
      </w:r>
      <w:r w:rsidR="00544948" w:rsidRPr="0098518C">
        <w:t>časově omezený provoz</w:t>
      </w:r>
      <w:r w:rsidRPr="0098518C">
        <w:t xml:space="preserve"> </w:t>
      </w:r>
      <w:r w:rsidR="00544948" w:rsidRPr="0098518C">
        <w:t xml:space="preserve">Ústavní lékárny </w:t>
      </w:r>
      <w:r w:rsidRPr="0098518C">
        <w:t xml:space="preserve">prostřednictvím dočasné stavby – kontejnerového modulového </w:t>
      </w:r>
      <w:proofErr w:type="spellStart"/>
      <w:r w:rsidR="00F63BC5" w:rsidRPr="0098518C">
        <w:t>buňkoviště</w:t>
      </w:r>
      <w:proofErr w:type="spellEnd"/>
      <w:r w:rsidR="00F63BC5" w:rsidRPr="0098518C">
        <w:t xml:space="preserve"> </w:t>
      </w:r>
      <w:r w:rsidRPr="0098518C">
        <w:t>(dále jen „</w:t>
      </w:r>
      <w:r w:rsidRPr="0098518C">
        <w:rPr>
          <w:b/>
          <w:bCs/>
        </w:rPr>
        <w:t>Účel</w:t>
      </w:r>
      <w:r w:rsidRPr="0098518C">
        <w:t>“).</w:t>
      </w:r>
      <w:r w:rsidR="6A5CFA36" w:rsidRPr="0098518C">
        <w:t xml:space="preserve"> Včasná realizace Účelu je </w:t>
      </w:r>
      <w:r w:rsidR="006B325F" w:rsidRPr="0098518C">
        <w:t xml:space="preserve">nezbytná </w:t>
      </w:r>
      <w:r w:rsidR="6A5CFA36" w:rsidRPr="0098518C">
        <w:t xml:space="preserve">pro zajištění služby Ústavní lékárny v provozu FN Brno </w:t>
      </w:r>
      <w:r w:rsidR="452AB457" w:rsidRPr="0098518C">
        <w:t xml:space="preserve">a prodlení v poskytnutí </w:t>
      </w:r>
      <w:proofErr w:type="spellStart"/>
      <w:r w:rsidR="452AB457" w:rsidRPr="0098518C">
        <w:t>buňkoviště</w:t>
      </w:r>
      <w:proofErr w:type="spellEnd"/>
      <w:r w:rsidR="452AB457" w:rsidRPr="0098518C">
        <w:t xml:space="preserve"> k</w:t>
      </w:r>
      <w:r w:rsidR="00544948" w:rsidRPr="0098518C">
        <w:t> </w:t>
      </w:r>
      <w:r w:rsidR="452AB457" w:rsidRPr="0098518C">
        <w:t>užívání</w:t>
      </w:r>
      <w:r w:rsidR="00544948" w:rsidRPr="0098518C">
        <w:t xml:space="preserve"> FN Brno</w:t>
      </w:r>
      <w:r w:rsidR="452AB457" w:rsidRPr="0098518C">
        <w:t xml:space="preserve"> může zároveň narušit realizaci dalších investičních projektů FN Brno.</w:t>
      </w:r>
    </w:p>
    <w:p w14:paraId="2E5E0264" w14:textId="206CE88F" w:rsidR="00081B50" w:rsidRPr="006576B1" w:rsidRDefault="00DC5396" w:rsidP="00092F43">
      <w:pPr>
        <w:pStyle w:val="LegalOdstavec"/>
        <w:ind w:left="567" w:hanging="567"/>
      </w:pPr>
      <w:r w:rsidRPr="006576B1">
        <w:t xml:space="preserve">Pronajímatel </w:t>
      </w:r>
      <w:r w:rsidR="00C162EA">
        <w:t xml:space="preserve">má k dispozici modulové sestavy a soustavy vhodné </w:t>
      </w:r>
      <w:r w:rsidRPr="006576B1">
        <w:t xml:space="preserve">pro </w:t>
      </w:r>
      <w:r w:rsidR="00081B50" w:rsidRPr="006576B1">
        <w:t>sjednaný Účel</w:t>
      </w:r>
      <w:r w:rsidR="00F97982">
        <w:t xml:space="preserve"> a </w:t>
      </w:r>
      <w:r w:rsidR="00C162EA">
        <w:t xml:space="preserve">dále prohlašuje, že se detailně seznámil s předmětem plnění této </w:t>
      </w:r>
      <w:r w:rsidR="00544948">
        <w:t>S</w:t>
      </w:r>
      <w:r w:rsidR="00525D76">
        <w:t>mlouvy a </w:t>
      </w:r>
      <w:r w:rsidR="00C162EA">
        <w:t>rovněž, že mu jsou známy veškeré podmínky nezbytné k jejímu plnění.</w:t>
      </w:r>
      <w:r w:rsidR="00081B50" w:rsidRPr="006576B1">
        <w:t xml:space="preserve"> </w:t>
      </w:r>
    </w:p>
    <w:p w14:paraId="678E7C16" w14:textId="42E6F315" w:rsidR="00DC5396" w:rsidRPr="006576B1" w:rsidRDefault="00081B50" w:rsidP="00092F43">
      <w:pPr>
        <w:pStyle w:val="LegalOdstavec"/>
        <w:ind w:left="567" w:hanging="567"/>
      </w:pPr>
      <w:r>
        <w:t xml:space="preserve">FN Brno vybrala Pronajímatele jako vítěze </w:t>
      </w:r>
      <w:r w:rsidR="00044F86" w:rsidRPr="0078704B">
        <w:t>výběrového</w:t>
      </w:r>
      <w:r w:rsidRPr="00C372D5">
        <w:t xml:space="preserve"> řízení </w:t>
      </w:r>
      <w:r w:rsidR="00283DF4" w:rsidRPr="00A40DD6">
        <w:t>k veřejné zakázce malého rozsahu s názv</w:t>
      </w:r>
      <w:r w:rsidR="005F11F1" w:rsidRPr="00A40DD6">
        <w:t>em</w:t>
      </w:r>
      <w:r w:rsidR="00283DF4" w:rsidRPr="00A40DD6">
        <w:t xml:space="preserve"> </w:t>
      </w:r>
      <w:r w:rsidRPr="00A40DD6">
        <w:t>„</w:t>
      </w:r>
      <w:r w:rsidR="00305F01" w:rsidRPr="00A40DD6">
        <w:rPr>
          <w:b/>
        </w:rPr>
        <w:t>Nájem modulové sestavy kontejnerů</w:t>
      </w:r>
      <w:r w:rsidRPr="0098518C">
        <w:rPr>
          <w:b/>
        </w:rPr>
        <w:t>“</w:t>
      </w:r>
      <w:r w:rsidRPr="0078704B">
        <w:t xml:space="preserve"> </w:t>
      </w:r>
      <w:r w:rsidR="009E3167" w:rsidRPr="00C372D5">
        <w:t>(dále jen „</w:t>
      </w:r>
      <w:r w:rsidR="0035118F" w:rsidRPr="00A40DD6">
        <w:rPr>
          <w:b/>
        </w:rPr>
        <w:t>V</w:t>
      </w:r>
      <w:r w:rsidR="009E3167" w:rsidRPr="00A40DD6">
        <w:rPr>
          <w:b/>
        </w:rPr>
        <w:t>eřejná zakázka</w:t>
      </w:r>
      <w:r w:rsidR="009E3167" w:rsidRPr="00A40DD6">
        <w:t xml:space="preserve">“) </w:t>
      </w:r>
      <w:r w:rsidRPr="00A40DD6">
        <w:t xml:space="preserve">vypsané </w:t>
      </w:r>
      <w:r w:rsidR="00F63BC5" w:rsidRPr="00A40DD6">
        <w:t xml:space="preserve">na základě </w:t>
      </w:r>
      <w:r w:rsidR="00283DF4" w:rsidRPr="00A40DD6">
        <w:t>výzvy uveřejněné na profilu zadavatele FN</w:t>
      </w:r>
      <w:r w:rsidR="00283DF4">
        <w:t xml:space="preserve"> Brno </w:t>
      </w:r>
      <w:r>
        <w:t>(dále jen</w:t>
      </w:r>
      <w:r w:rsidR="00F63BC5">
        <w:t xml:space="preserve"> „</w:t>
      </w:r>
      <w:r w:rsidR="00F63BC5" w:rsidRPr="09EBD8D7">
        <w:rPr>
          <w:b/>
          <w:bCs/>
        </w:rPr>
        <w:t>Zadávací dokumentace</w:t>
      </w:r>
      <w:r w:rsidR="00F63BC5">
        <w:t>“</w:t>
      </w:r>
      <w:r>
        <w:t>).</w:t>
      </w:r>
    </w:p>
    <w:p w14:paraId="603B35F3" w14:textId="0CF5182B" w:rsidR="006D1514" w:rsidRDefault="006D1514" w:rsidP="00092F43">
      <w:pPr>
        <w:pStyle w:val="LegalOdstavec"/>
        <w:ind w:left="567" w:hanging="567"/>
      </w:pPr>
      <w:r>
        <w:t xml:space="preserve">Na základě výsledků </w:t>
      </w:r>
      <w:r w:rsidR="009E3167">
        <w:t>výběrového</w:t>
      </w:r>
      <w:r>
        <w:t xml:space="preserve"> řízení </w:t>
      </w:r>
      <w:r w:rsidR="009E3167">
        <w:t xml:space="preserve">k veřejné zakázce </w:t>
      </w:r>
      <w:r>
        <w:t>sjednávají smluvní strany</w:t>
      </w:r>
      <w:r w:rsidR="00C162EA">
        <w:t xml:space="preserve"> k naplnění Účelu</w:t>
      </w:r>
      <w:r>
        <w:t xml:space="preserve"> tuto smlouvu o nájmu</w:t>
      </w:r>
      <w:r w:rsidR="00C162EA">
        <w:t xml:space="preserve"> </w:t>
      </w:r>
      <w:r>
        <w:t>(dále jen „</w:t>
      </w:r>
      <w:r w:rsidRPr="09EBD8D7">
        <w:rPr>
          <w:b/>
          <w:bCs/>
        </w:rPr>
        <w:t>Smlouva</w:t>
      </w:r>
      <w:r w:rsidR="00E94DB7">
        <w:t>“).</w:t>
      </w:r>
    </w:p>
    <w:p w14:paraId="3A37D7EA" w14:textId="77777777" w:rsidR="006D1514" w:rsidRPr="006576B1" w:rsidRDefault="006D1514" w:rsidP="00092F43">
      <w:pPr>
        <w:pStyle w:val="Legallnek"/>
      </w:pPr>
      <w:r w:rsidRPr="006576B1">
        <w:lastRenderedPageBreak/>
        <w:t xml:space="preserve">Předmět </w:t>
      </w:r>
      <w:r w:rsidR="006576B1" w:rsidRPr="006576B1">
        <w:t>Smlouvy</w:t>
      </w:r>
    </w:p>
    <w:p w14:paraId="0B62F5E4" w14:textId="16B72456" w:rsidR="006D1514" w:rsidRPr="006576B1" w:rsidRDefault="006576B1" w:rsidP="00092F43">
      <w:pPr>
        <w:pStyle w:val="LegalOdstavec"/>
        <w:ind w:left="567" w:hanging="567"/>
      </w:pPr>
      <w:r w:rsidRPr="006576B1">
        <w:t xml:space="preserve">Předmětem </w:t>
      </w:r>
      <w:r w:rsidR="00CB4506">
        <w:t xml:space="preserve">Smlouvy </w:t>
      </w:r>
      <w:r w:rsidRPr="006576B1">
        <w:t xml:space="preserve">je </w:t>
      </w:r>
      <w:r w:rsidR="00CB4506">
        <w:t xml:space="preserve">nájem </w:t>
      </w:r>
      <w:r w:rsidRPr="006576B1">
        <w:t>modulov</w:t>
      </w:r>
      <w:r w:rsidR="00CB4506">
        <w:t>é</w:t>
      </w:r>
      <w:r w:rsidRPr="006576B1">
        <w:t xml:space="preserve"> sestav</w:t>
      </w:r>
      <w:r w:rsidR="00CB4506">
        <w:t>y</w:t>
      </w:r>
      <w:r w:rsidRPr="006576B1">
        <w:t xml:space="preserve"> (kontejnerové moduly, doplňky, propojovací prvky, příslušenství) </w:t>
      </w:r>
      <w:r w:rsidR="00007845">
        <w:t xml:space="preserve">dodané Nájemci na základě </w:t>
      </w:r>
      <w:r w:rsidR="00007845" w:rsidRPr="007100AC">
        <w:t xml:space="preserve">smlouvy o dílo uzavírané </w:t>
      </w:r>
      <w:r w:rsidR="006C0786">
        <w:t xml:space="preserve">spolu se Smlouvou </w:t>
      </w:r>
      <w:r w:rsidR="00007845" w:rsidRPr="007100AC">
        <w:t>k veřejné zakáz</w:t>
      </w:r>
      <w:r w:rsidR="00C01C10">
        <w:t>ce</w:t>
      </w:r>
      <w:r w:rsidR="00007845">
        <w:t xml:space="preserve"> </w:t>
      </w:r>
      <w:r w:rsidR="00116DF3">
        <w:t>(dále jen „</w:t>
      </w:r>
      <w:r w:rsidR="00116DF3" w:rsidRPr="00116DF3">
        <w:rPr>
          <w:b/>
        </w:rPr>
        <w:t>Smlouva o dílo</w:t>
      </w:r>
      <w:r w:rsidR="00116DF3" w:rsidRPr="00116DF3">
        <w:t>“</w:t>
      </w:r>
      <w:r w:rsidR="00116DF3">
        <w:t xml:space="preserve">) </w:t>
      </w:r>
      <w:r w:rsidR="00007845">
        <w:t xml:space="preserve">a </w:t>
      </w:r>
      <w:r w:rsidRPr="006576B1">
        <w:t>podrobně specifikovan</w:t>
      </w:r>
      <w:r w:rsidR="00CB4506">
        <w:t>é</w:t>
      </w:r>
      <w:r w:rsidRPr="006576B1">
        <w:t xml:space="preserve"> v Příloze č. 1</w:t>
      </w:r>
      <w:r w:rsidR="00DA5664">
        <w:t xml:space="preserve">a a </w:t>
      </w:r>
      <w:r w:rsidR="005101CA">
        <w:t>č. </w:t>
      </w:r>
      <w:r w:rsidR="00DA5664">
        <w:t>1b</w:t>
      </w:r>
      <w:r w:rsidRPr="006576B1">
        <w:t xml:space="preserve"> </w:t>
      </w:r>
      <w:r w:rsidR="00CB4506">
        <w:t>S</w:t>
      </w:r>
      <w:r w:rsidRPr="006576B1">
        <w:t>mlouvy (dále jen „</w:t>
      </w:r>
      <w:r w:rsidRPr="006576B1">
        <w:rPr>
          <w:b/>
        </w:rPr>
        <w:t>Předmět nájmu</w:t>
      </w:r>
      <w:r w:rsidRPr="006576B1">
        <w:t xml:space="preserve">“) a </w:t>
      </w:r>
      <w:r w:rsidR="00A87F7C">
        <w:t xml:space="preserve">dále </w:t>
      </w:r>
      <w:r w:rsidRPr="006576B1">
        <w:t>poskytnutí služeb souvisejících s</w:t>
      </w:r>
      <w:r w:rsidR="003F7615">
        <w:t> </w:t>
      </w:r>
      <w:r w:rsidRPr="006576B1">
        <w:t>ukončením nájmu ze strany Pronajímatele</w:t>
      </w:r>
      <w:r w:rsidR="003C3EE6">
        <w:t xml:space="preserve"> definovaných v </w:t>
      </w:r>
      <w:proofErr w:type="gramStart"/>
      <w:r w:rsidR="003C3EE6">
        <w:t xml:space="preserve">čl. </w:t>
      </w:r>
      <w:r w:rsidR="003C3EE6" w:rsidRPr="00C33BDA">
        <w:fldChar w:fldCharType="begin"/>
      </w:r>
      <w:r w:rsidR="003C3EE6" w:rsidRPr="00C33BDA">
        <w:instrText xml:space="preserve"> REF _Ref133240790 \r \h </w:instrText>
      </w:r>
      <w:r w:rsidR="00C33BDA" w:rsidRPr="00C33BDA">
        <w:instrText xml:space="preserve"> \* MERGEFORMAT </w:instrText>
      </w:r>
      <w:r w:rsidR="003C3EE6" w:rsidRPr="00C33BDA">
        <w:fldChar w:fldCharType="separate"/>
      </w:r>
      <w:r w:rsidR="008867CB">
        <w:t>2.2</w:t>
      </w:r>
      <w:r w:rsidR="003C3EE6" w:rsidRPr="00C33BDA">
        <w:fldChar w:fldCharType="end"/>
      </w:r>
      <w:r w:rsidR="00C356E9" w:rsidRPr="00C33BDA">
        <w:t xml:space="preserve"> </w:t>
      </w:r>
      <w:r w:rsidR="003C3EE6" w:rsidRPr="00C33BDA">
        <w:t>Smlouvy</w:t>
      </w:r>
      <w:proofErr w:type="gramEnd"/>
      <w:r w:rsidR="003C3EE6" w:rsidRPr="00C33BDA">
        <w:t xml:space="preserve"> (dále jen „</w:t>
      </w:r>
      <w:r w:rsidR="003C3EE6" w:rsidRPr="00C33BDA">
        <w:rPr>
          <w:b/>
        </w:rPr>
        <w:t>Související</w:t>
      </w:r>
      <w:r w:rsidR="003C3EE6" w:rsidRPr="003C3EE6">
        <w:rPr>
          <w:b/>
        </w:rPr>
        <w:t xml:space="preserve"> služby</w:t>
      </w:r>
      <w:r w:rsidR="003C3EE6">
        <w:t>“)</w:t>
      </w:r>
      <w:r w:rsidRPr="006576B1">
        <w:t>.</w:t>
      </w:r>
    </w:p>
    <w:p w14:paraId="75BC0FD3" w14:textId="28669EAC" w:rsidR="006576B1" w:rsidRPr="00590352" w:rsidRDefault="006576B1" w:rsidP="00092F43">
      <w:pPr>
        <w:pStyle w:val="LegalOdstavec"/>
        <w:ind w:left="567" w:hanging="567"/>
      </w:pPr>
      <w:bookmarkStart w:id="0" w:name="_Ref133240790"/>
      <w:r w:rsidRPr="00590352">
        <w:t>S</w:t>
      </w:r>
      <w:r w:rsidR="003B2DC3">
        <w:t>ouvisejícími s</w:t>
      </w:r>
      <w:r w:rsidRPr="00590352">
        <w:t>lužbami se rozumí:</w:t>
      </w:r>
      <w:bookmarkEnd w:id="0"/>
    </w:p>
    <w:p w14:paraId="60622946" w14:textId="2A34BC78" w:rsidR="00590352" w:rsidRPr="00590352" w:rsidRDefault="00590352" w:rsidP="00092F43">
      <w:pPr>
        <w:pStyle w:val="LegalPsmeno"/>
        <w:ind w:left="1134"/>
      </w:pPr>
      <w:bookmarkStart w:id="1" w:name="_Ref134188640"/>
      <w:r w:rsidRPr="00590352">
        <w:t>poskytnutí součinnosti Nájemci při ukončení provozu Předmětu nájmu v </w:t>
      </w:r>
      <w:r w:rsidR="008C5B5A">
        <w:t>m</w:t>
      </w:r>
      <w:r w:rsidRPr="00590352">
        <w:t>ístě plnění</w:t>
      </w:r>
      <w:r w:rsidR="00116DF3">
        <w:t xml:space="preserve"> </w:t>
      </w:r>
      <w:r w:rsidR="008C5B5A">
        <w:t>vymezeném ve Smlouvě o dílo (dále jen „</w:t>
      </w:r>
      <w:r w:rsidR="008C5B5A">
        <w:rPr>
          <w:b/>
        </w:rPr>
        <w:t>Místo plnění</w:t>
      </w:r>
      <w:r w:rsidR="008C5B5A">
        <w:t>“)</w:t>
      </w:r>
      <w:r w:rsidRPr="00590352">
        <w:t>,</w:t>
      </w:r>
      <w:bookmarkEnd w:id="1"/>
    </w:p>
    <w:p w14:paraId="4AB8098A" w14:textId="049EB1CB" w:rsidR="00C162EA" w:rsidRPr="001E4FDC" w:rsidRDefault="00C162EA" w:rsidP="00092F43">
      <w:pPr>
        <w:pStyle w:val="LegalPsmeno"/>
        <w:ind w:left="1134"/>
      </w:pPr>
      <w:r>
        <w:t xml:space="preserve">provedení demontáže Předmětu nájmu na Místě </w:t>
      </w:r>
      <w:r w:rsidR="00416F16">
        <w:t xml:space="preserve">plnění </w:t>
      </w:r>
      <w:r>
        <w:t>vč</w:t>
      </w:r>
      <w:r w:rsidR="0045680D">
        <w:t>etně</w:t>
      </w:r>
      <w:r>
        <w:t xml:space="preserve"> provedení </w:t>
      </w:r>
      <w:r w:rsidRPr="001E4FDC">
        <w:t>nakládky Předmětu nájmu</w:t>
      </w:r>
      <w:r w:rsidR="00C33BDA">
        <w:t xml:space="preserve"> v souladu s právními předpisy</w:t>
      </w:r>
      <w:r w:rsidRPr="001E4FDC">
        <w:t>,</w:t>
      </w:r>
    </w:p>
    <w:p w14:paraId="2E6656F6" w14:textId="50724617" w:rsidR="006576B1" w:rsidRPr="00590352" w:rsidRDefault="00C162EA" w:rsidP="00092F43">
      <w:pPr>
        <w:pStyle w:val="LegalPsmeno"/>
        <w:ind w:left="1134"/>
      </w:pPr>
      <w:bookmarkStart w:id="2" w:name="_Ref134188630"/>
      <w:r w:rsidRPr="00590352">
        <w:t xml:space="preserve">odvoz Předmětu nájmu z Místa </w:t>
      </w:r>
      <w:r w:rsidR="00416F16" w:rsidRPr="00590352">
        <w:t>plnění</w:t>
      </w:r>
      <w:r w:rsidRPr="00590352">
        <w:t>.</w:t>
      </w:r>
      <w:bookmarkEnd w:id="2"/>
    </w:p>
    <w:p w14:paraId="2722E65F" w14:textId="5482A369" w:rsidR="00CB4506" w:rsidRPr="00590352" w:rsidRDefault="00CB4506" w:rsidP="00092F43">
      <w:pPr>
        <w:pStyle w:val="LegalOdstavec"/>
        <w:ind w:left="567" w:hanging="567"/>
      </w:pPr>
      <w:bookmarkStart w:id="3" w:name="_Ref133321583"/>
      <w:r w:rsidRPr="00590352">
        <w:t>Pronajímatel se Smlouvu zavazuje:</w:t>
      </w:r>
      <w:bookmarkEnd w:id="3"/>
    </w:p>
    <w:p w14:paraId="00EC9D89" w14:textId="413500C1" w:rsidR="00CB4506" w:rsidRDefault="00CB4506" w:rsidP="00092F43">
      <w:pPr>
        <w:pStyle w:val="LegalPsmeno"/>
        <w:ind w:left="1134"/>
      </w:pPr>
      <w:r w:rsidRPr="00CB4506">
        <w:t xml:space="preserve">přenechat </w:t>
      </w:r>
      <w:r>
        <w:t>FN Brno P</w:t>
      </w:r>
      <w:r w:rsidRPr="00CB4506">
        <w:t>ředmět nájmu k dočasnému užívání</w:t>
      </w:r>
      <w:r>
        <w:t xml:space="preserve"> </w:t>
      </w:r>
      <w:r w:rsidR="007F47EC">
        <w:t xml:space="preserve">k dosažení Účelu </w:t>
      </w:r>
      <w:r w:rsidR="003434B7">
        <w:t>za </w:t>
      </w:r>
      <w:r>
        <w:t>podmínek sjednaných v</w:t>
      </w:r>
      <w:r w:rsidR="0098150A">
        <w:t>e</w:t>
      </w:r>
      <w:r>
        <w:t> Smlouvě</w:t>
      </w:r>
      <w:r w:rsidR="003468A3">
        <w:t>,</w:t>
      </w:r>
    </w:p>
    <w:p w14:paraId="39DBB86D" w14:textId="60FFEBD3" w:rsidR="003468A3" w:rsidRDefault="00CB4506" w:rsidP="00092F43">
      <w:pPr>
        <w:pStyle w:val="LegalPsmeno"/>
        <w:ind w:left="1134"/>
      </w:pPr>
      <w:r>
        <w:t xml:space="preserve">poskytnout FN Brno </w:t>
      </w:r>
      <w:r w:rsidR="003C3EE6">
        <w:t>Související služby</w:t>
      </w:r>
      <w:r w:rsidR="003468A3">
        <w:t xml:space="preserve"> a</w:t>
      </w:r>
    </w:p>
    <w:p w14:paraId="10644E24" w14:textId="622947F3" w:rsidR="00CB4506" w:rsidRDefault="003468A3" w:rsidP="00092F43">
      <w:pPr>
        <w:pStyle w:val="LegalPsmeno"/>
        <w:ind w:left="1134"/>
      </w:pPr>
      <w:r>
        <w:t>plnit další povinnosti stanovené Smlouvou</w:t>
      </w:r>
      <w:r w:rsidR="00CB4506">
        <w:t>.</w:t>
      </w:r>
      <w:r w:rsidR="00CB4506" w:rsidRPr="00CB4506">
        <w:t xml:space="preserve"> </w:t>
      </w:r>
    </w:p>
    <w:p w14:paraId="7316657C" w14:textId="59161519" w:rsidR="00CB4506" w:rsidRDefault="00CB4506" w:rsidP="00092F43">
      <w:pPr>
        <w:pStyle w:val="LegalOdstavec"/>
        <w:ind w:left="567" w:hanging="567"/>
      </w:pPr>
      <w:r>
        <w:t>N</w:t>
      </w:r>
      <w:r w:rsidRPr="00CB4506">
        <w:t xml:space="preserve">ájemce se </w:t>
      </w:r>
      <w:r>
        <w:t>Smlouvu zavazuje</w:t>
      </w:r>
      <w:r w:rsidR="00416F16">
        <w:t>:</w:t>
      </w:r>
    </w:p>
    <w:p w14:paraId="3D404A68" w14:textId="366495B4" w:rsidR="00CB4506" w:rsidRDefault="003D64F0" w:rsidP="00092F43">
      <w:pPr>
        <w:pStyle w:val="LegalPsmeno"/>
        <w:ind w:left="1134"/>
      </w:pPr>
      <w:r>
        <w:t>užívat</w:t>
      </w:r>
      <w:r w:rsidR="00CB4506">
        <w:t xml:space="preserve"> P</w:t>
      </w:r>
      <w:r w:rsidR="00CB4506" w:rsidRPr="00CB4506">
        <w:t xml:space="preserve">ředmět nájmu způsobem </w:t>
      </w:r>
      <w:r w:rsidR="00CB4506">
        <w:t>sjednaným v</w:t>
      </w:r>
      <w:r w:rsidR="00E544BF">
        <w:t>e</w:t>
      </w:r>
      <w:r w:rsidR="00CB4506">
        <w:t> Smlouvě, resp. způsobem obvyklým v rozsahu, k</w:t>
      </w:r>
      <w:r w:rsidR="00E544BF">
        <w:t>terý není smluvně specifikován,</w:t>
      </w:r>
    </w:p>
    <w:p w14:paraId="407E2733" w14:textId="77777777" w:rsidR="003C3EE6" w:rsidRDefault="00CB4506" w:rsidP="00092F43">
      <w:pPr>
        <w:pStyle w:val="LegalPsmeno"/>
        <w:ind w:left="1134"/>
      </w:pPr>
      <w:r w:rsidRPr="00CB4506">
        <w:t xml:space="preserve">platit </w:t>
      </w:r>
      <w:r>
        <w:t>P</w:t>
      </w:r>
      <w:r w:rsidRPr="00CB4506">
        <w:t xml:space="preserve">ronajímateli za </w:t>
      </w:r>
      <w:r>
        <w:t xml:space="preserve">užívání </w:t>
      </w:r>
      <w:r w:rsidR="00E06CA4">
        <w:t>P</w:t>
      </w:r>
      <w:r>
        <w:t>ředmětu nájmu nájemné</w:t>
      </w:r>
      <w:r w:rsidR="003C3EE6">
        <w:t>,</w:t>
      </w:r>
    </w:p>
    <w:p w14:paraId="1F877536" w14:textId="77777777" w:rsidR="00E544BF" w:rsidRDefault="00E544BF" w:rsidP="00092F43">
      <w:pPr>
        <w:pStyle w:val="LegalPsmeno"/>
        <w:ind w:left="1134"/>
      </w:pPr>
      <w:r>
        <w:t>poskytnout Pronajímateli nezbytnou součinnost při poskytování Souvisejících služeb,</w:t>
      </w:r>
    </w:p>
    <w:p w14:paraId="532E4F77" w14:textId="1ACC0278" w:rsidR="003468A3" w:rsidRDefault="003C3EE6" w:rsidP="00092F43">
      <w:pPr>
        <w:pStyle w:val="LegalPsmeno"/>
        <w:ind w:left="1134"/>
      </w:pPr>
      <w:r>
        <w:t>zaplatit Pronajímateli odměnu za Související služby,</w:t>
      </w:r>
    </w:p>
    <w:p w14:paraId="42859CF1" w14:textId="2BA6DECE" w:rsidR="00C162EA" w:rsidRPr="006576B1" w:rsidRDefault="003468A3" w:rsidP="00092F43">
      <w:pPr>
        <w:pStyle w:val="LegalPsmeno"/>
        <w:ind w:left="1134"/>
      </w:pPr>
      <w:r>
        <w:t>plnit další povinnosti stanovené Smlouvou</w:t>
      </w:r>
      <w:r w:rsidR="00CB4506">
        <w:t>.</w:t>
      </w:r>
    </w:p>
    <w:p w14:paraId="1AE2924F" w14:textId="1F7FF4E9" w:rsidR="00C94C9A" w:rsidRPr="006576B1" w:rsidRDefault="00C94C9A" w:rsidP="00092F43">
      <w:pPr>
        <w:pStyle w:val="Legallnek"/>
      </w:pPr>
      <w:r w:rsidRPr="006576B1">
        <w:t>Doba nájmu</w:t>
      </w:r>
    </w:p>
    <w:p w14:paraId="7B9DE6CC" w14:textId="3B341BF4" w:rsidR="00212202" w:rsidRPr="008867CB" w:rsidRDefault="00B414B4" w:rsidP="00092F43">
      <w:pPr>
        <w:pStyle w:val="LegalOdstavec"/>
        <w:ind w:left="567" w:hanging="567"/>
      </w:pPr>
      <w:bookmarkStart w:id="4" w:name="_Ref133243458"/>
      <w:bookmarkStart w:id="5" w:name="_Ref133916105"/>
      <w:r w:rsidRPr="008867CB">
        <w:t xml:space="preserve">Nájem začíná </w:t>
      </w:r>
      <w:r w:rsidR="003C3EE6" w:rsidRPr="008867CB">
        <w:t xml:space="preserve">běžet </w:t>
      </w:r>
      <w:r w:rsidRPr="008867CB">
        <w:t>dnem</w:t>
      </w:r>
      <w:r w:rsidR="008867CB" w:rsidRPr="008867CB">
        <w:t xml:space="preserve"> bezprostředně následujícím po dni nabytí právní moci souvisejícího kolaudačního rozhodnutí dle Smlouvy o dílo</w:t>
      </w:r>
      <w:r w:rsidRPr="008867CB">
        <w:t>.</w:t>
      </w:r>
      <w:bookmarkEnd w:id="4"/>
      <w:r w:rsidR="00212202" w:rsidRPr="008867CB">
        <w:t xml:space="preserve"> </w:t>
      </w:r>
      <w:bookmarkStart w:id="6" w:name="_Ref133320901"/>
      <w:r w:rsidR="001511DA">
        <w:t xml:space="preserve">Doba </w:t>
      </w:r>
      <w:r w:rsidR="00212202" w:rsidRPr="008867CB">
        <w:t xml:space="preserve">nájmu se </w:t>
      </w:r>
      <w:r w:rsidR="001511DA">
        <w:t xml:space="preserve">sjednává </w:t>
      </w:r>
      <w:r w:rsidR="00DE2636">
        <w:t>na </w:t>
      </w:r>
      <w:r w:rsidR="00212202" w:rsidRPr="008867CB">
        <w:t xml:space="preserve">dobu </w:t>
      </w:r>
      <w:r w:rsidR="00E81A06" w:rsidRPr="008867CB">
        <w:t>2</w:t>
      </w:r>
      <w:r w:rsidR="005F11F1" w:rsidRPr="008867CB">
        <w:t>0</w:t>
      </w:r>
      <w:r w:rsidR="00212202" w:rsidRPr="008867CB">
        <w:t xml:space="preserve"> měsíců.</w:t>
      </w:r>
      <w:bookmarkEnd w:id="5"/>
      <w:bookmarkEnd w:id="6"/>
    </w:p>
    <w:p w14:paraId="302A8786" w14:textId="77777777" w:rsidR="00C94C9A" w:rsidRPr="006576B1" w:rsidRDefault="00C94C9A" w:rsidP="00092F43">
      <w:pPr>
        <w:pStyle w:val="Legallnek"/>
      </w:pPr>
      <w:bookmarkStart w:id="7" w:name="_Ref133325688"/>
      <w:r w:rsidRPr="006576B1">
        <w:t>Nájemné</w:t>
      </w:r>
      <w:r w:rsidR="00E10610">
        <w:t>,</w:t>
      </w:r>
      <w:r w:rsidR="00B414B4">
        <w:t xml:space="preserve"> odměna za související služby</w:t>
      </w:r>
      <w:r w:rsidR="00E10610">
        <w:t xml:space="preserve"> a platební podmínky</w:t>
      </w:r>
      <w:bookmarkEnd w:id="7"/>
    </w:p>
    <w:p w14:paraId="2D2079CC" w14:textId="62C9F00E" w:rsidR="003468A3" w:rsidRDefault="003468A3" w:rsidP="00092F43">
      <w:pPr>
        <w:pStyle w:val="LegalOdstavec"/>
        <w:ind w:left="567" w:hanging="567"/>
      </w:pPr>
      <w:r>
        <w:t>Smluvní strany prohlašují, že</w:t>
      </w:r>
      <w:r w:rsidR="006B1483">
        <w:t xml:space="preserve"> </w:t>
      </w:r>
      <w:r>
        <w:t xml:space="preserve">nájemné a odměna za </w:t>
      </w:r>
      <w:r w:rsidR="006B1483">
        <w:t>S</w:t>
      </w:r>
      <w:r>
        <w:t xml:space="preserve">ouvisející služby představují konečné a finální ceny, ve kterých jsou započtené veškeré náklady Pronajímatele s nájmem, resp. </w:t>
      </w:r>
      <w:r w:rsidR="008B14E8">
        <w:t xml:space="preserve">se Souvisejícími </w:t>
      </w:r>
      <w:r>
        <w:t>služb</w:t>
      </w:r>
      <w:r w:rsidR="008B14E8">
        <w:t>ami</w:t>
      </w:r>
      <w:r w:rsidR="004F14E0">
        <w:t>.</w:t>
      </w:r>
    </w:p>
    <w:p w14:paraId="6A9DDDF1" w14:textId="77777777" w:rsidR="00E10610" w:rsidRDefault="00E10610" w:rsidP="00092F43">
      <w:pPr>
        <w:pStyle w:val="LegalOdstavec"/>
        <w:ind w:left="567" w:hanging="567"/>
      </w:pPr>
      <w:bookmarkStart w:id="8" w:name="_Ref133312528"/>
      <w:r>
        <w:t>Nájemce se zavazuje platit za dočasné užívání Předmětu nájmu sjednané měsíční nájemné ve výši:</w:t>
      </w:r>
      <w:bookmarkEnd w:id="8"/>
    </w:p>
    <w:p w14:paraId="45586495" w14:textId="27088048" w:rsidR="00E10610" w:rsidRDefault="00E10610" w:rsidP="00092F43">
      <w:pPr>
        <w:pStyle w:val="LegalPsmeno"/>
        <w:numPr>
          <w:ilvl w:val="0"/>
          <w:numId w:val="0"/>
        </w:numPr>
        <w:tabs>
          <w:tab w:val="left" w:pos="4253"/>
        </w:tabs>
        <w:ind w:left="567"/>
      </w:pPr>
      <w:r>
        <w:t>Měsíční nájemné (bez DPH)</w:t>
      </w:r>
      <w:r>
        <w:tab/>
      </w:r>
      <w:r w:rsidRPr="003C267F">
        <w:rPr>
          <w:highlight w:val="yellow"/>
        </w:rPr>
        <w:t>[</w:t>
      </w:r>
      <w:r>
        <w:rPr>
          <w:highlight w:val="yellow"/>
        </w:rPr>
        <w:t>Doplní Pronajímatel</w:t>
      </w:r>
      <w:r w:rsidRPr="003C267F">
        <w:rPr>
          <w:highlight w:val="yellow"/>
        </w:rPr>
        <w:t>]</w:t>
      </w:r>
      <w:r>
        <w:t xml:space="preserve"> Kč</w:t>
      </w:r>
    </w:p>
    <w:p w14:paraId="6B176F89" w14:textId="32738808" w:rsidR="00E10610" w:rsidRDefault="00E10610" w:rsidP="00092F43">
      <w:pPr>
        <w:pStyle w:val="LegalPsmeno"/>
        <w:numPr>
          <w:ilvl w:val="0"/>
          <w:numId w:val="0"/>
        </w:numPr>
        <w:tabs>
          <w:tab w:val="left" w:pos="4253"/>
        </w:tabs>
        <w:spacing w:after="0"/>
        <w:ind w:left="567"/>
      </w:pPr>
      <w:r>
        <w:t>Částka DPH</w:t>
      </w:r>
      <w:r>
        <w:tab/>
      </w:r>
      <w:r>
        <w:rPr>
          <w:highlight w:val="yellow"/>
        </w:rPr>
        <w:t>[Doplní Pronajímatel</w:t>
      </w:r>
      <w:r w:rsidRPr="003C267F">
        <w:rPr>
          <w:highlight w:val="yellow"/>
        </w:rPr>
        <w:t>]</w:t>
      </w:r>
      <w:r>
        <w:t xml:space="preserve"> Kč</w:t>
      </w:r>
    </w:p>
    <w:p w14:paraId="7D1EB894" w14:textId="77777777" w:rsidR="00E10610" w:rsidRDefault="00E10610" w:rsidP="00092F43">
      <w:pPr>
        <w:pStyle w:val="LegalPsmeno"/>
        <w:numPr>
          <w:ilvl w:val="0"/>
          <w:numId w:val="0"/>
        </w:numPr>
        <w:spacing w:before="0"/>
        <w:ind w:left="567"/>
      </w:pPr>
      <w:r>
        <w:t>Měsíční nájemné (včetně DPH)</w:t>
      </w:r>
      <w:r>
        <w:tab/>
      </w:r>
      <w:r>
        <w:rPr>
          <w:highlight w:val="yellow"/>
        </w:rPr>
        <w:t>[Doplní Pronajímatel</w:t>
      </w:r>
      <w:r w:rsidRPr="003C267F">
        <w:rPr>
          <w:highlight w:val="yellow"/>
        </w:rPr>
        <w:t>]</w:t>
      </w:r>
      <w:r>
        <w:t xml:space="preserve"> Kč</w:t>
      </w:r>
    </w:p>
    <w:p w14:paraId="42A5DCC8" w14:textId="33A02682" w:rsidR="00D94F40" w:rsidRDefault="00D94F40" w:rsidP="00092F43">
      <w:pPr>
        <w:pStyle w:val="LegalPsmeno"/>
        <w:numPr>
          <w:ilvl w:val="0"/>
          <w:numId w:val="0"/>
        </w:numPr>
        <w:ind w:left="567"/>
      </w:pPr>
      <w:r>
        <w:t>V případě, že v prvním nebo v posledním měsíci nájmu netrvá nájem celý příslušný kalendářní měsíc, bude Nájemci poměrně fakturov</w:t>
      </w:r>
      <w:r w:rsidR="00FC719F">
        <w:t>áno pouze za tu část měsíce, ve </w:t>
      </w:r>
      <w:r>
        <w:t>které nájem trvá.</w:t>
      </w:r>
    </w:p>
    <w:p w14:paraId="1E9BEF7E" w14:textId="36999FC4" w:rsidR="006D1514" w:rsidRDefault="00E10610" w:rsidP="00092F43">
      <w:pPr>
        <w:pStyle w:val="LegalOdstavec"/>
        <w:ind w:left="567" w:hanging="567"/>
      </w:pPr>
      <w:bookmarkStart w:id="9" w:name="_Ref187957997"/>
      <w:r>
        <w:lastRenderedPageBreak/>
        <w:t xml:space="preserve">Nájemce se zavazuje zaplatit za poskytnuté </w:t>
      </w:r>
      <w:r w:rsidR="00D94F40">
        <w:t>S</w:t>
      </w:r>
      <w:r>
        <w:t>ouvisející služby sjednanou jednorázovou odměnu ve výši:</w:t>
      </w:r>
      <w:bookmarkEnd w:id="9"/>
    </w:p>
    <w:p w14:paraId="20441D44" w14:textId="3230D426" w:rsidR="00E10610" w:rsidRDefault="00E10610" w:rsidP="00092F43">
      <w:pPr>
        <w:pStyle w:val="LegalPsmeno"/>
        <w:numPr>
          <w:ilvl w:val="0"/>
          <w:numId w:val="0"/>
        </w:numPr>
        <w:tabs>
          <w:tab w:val="left" w:pos="4253"/>
        </w:tabs>
        <w:spacing w:after="0"/>
        <w:ind w:left="567"/>
      </w:pPr>
      <w:r>
        <w:t>Odměna (bez DPH)</w:t>
      </w:r>
      <w:r>
        <w:tab/>
      </w:r>
      <w:r w:rsidRPr="003C267F">
        <w:rPr>
          <w:highlight w:val="yellow"/>
        </w:rPr>
        <w:t>[</w:t>
      </w:r>
      <w:r>
        <w:rPr>
          <w:highlight w:val="yellow"/>
        </w:rPr>
        <w:t>Doplní Pronajímatel</w:t>
      </w:r>
      <w:r w:rsidRPr="003C267F">
        <w:rPr>
          <w:highlight w:val="yellow"/>
        </w:rPr>
        <w:t>]</w:t>
      </w:r>
      <w:r>
        <w:t xml:space="preserve"> </w:t>
      </w:r>
      <w:r w:rsidRPr="006E409D">
        <w:t>Kč</w:t>
      </w:r>
    </w:p>
    <w:p w14:paraId="70238681" w14:textId="22472E7F" w:rsidR="00E10610" w:rsidRDefault="00E10610" w:rsidP="00092F43">
      <w:pPr>
        <w:pStyle w:val="LegalPsmeno"/>
        <w:numPr>
          <w:ilvl w:val="0"/>
          <w:numId w:val="0"/>
        </w:numPr>
        <w:tabs>
          <w:tab w:val="left" w:pos="4253"/>
        </w:tabs>
        <w:spacing w:before="0" w:after="0"/>
        <w:ind w:left="567"/>
      </w:pPr>
      <w:r>
        <w:t>Částka DPH</w:t>
      </w:r>
      <w:r>
        <w:tab/>
      </w:r>
      <w:r>
        <w:rPr>
          <w:highlight w:val="yellow"/>
        </w:rPr>
        <w:t>[Doplní Pronajímatel</w:t>
      </w:r>
      <w:r w:rsidRPr="003C267F">
        <w:rPr>
          <w:highlight w:val="yellow"/>
        </w:rPr>
        <w:t>]</w:t>
      </w:r>
      <w:r>
        <w:t xml:space="preserve"> </w:t>
      </w:r>
      <w:r w:rsidRPr="006E409D">
        <w:t>Kč</w:t>
      </w:r>
    </w:p>
    <w:p w14:paraId="1DEBE3AC" w14:textId="125F73EC" w:rsidR="00E10610" w:rsidRDefault="00E10610" w:rsidP="00092F43">
      <w:pPr>
        <w:pStyle w:val="LegalPsmeno"/>
        <w:numPr>
          <w:ilvl w:val="0"/>
          <w:numId w:val="0"/>
        </w:numPr>
        <w:tabs>
          <w:tab w:val="left" w:pos="4253"/>
        </w:tabs>
        <w:spacing w:before="0"/>
        <w:ind w:left="567"/>
      </w:pPr>
      <w:r>
        <w:t>Odměna (včetně DPH)</w:t>
      </w:r>
      <w:r>
        <w:tab/>
      </w:r>
      <w:r>
        <w:rPr>
          <w:highlight w:val="yellow"/>
        </w:rPr>
        <w:t>[Doplní Pronajímatel</w:t>
      </w:r>
      <w:r w:rsidRPr="003C267F">
        <w:rPr>
          <w:highlight w:val="yellow"/>
        </w:rPr>
        <w:t>]</w:t>
      </w:r>
      <w:r>
        <w:t xml:space="preserve"> Kč</w:t>
      </w:r>
    </w:p>
    <w:p w14:paraId="540B3C5C" w14:textId="0100027A" w:rsidR="004F14E0" w:rsidRPr="004F14E0" w:rsidRDefault="004F14E0" w:rsidP="00092F43">
      <w:pPr>
        <w:pStyle w:val="LegalOdstavec"/>
        <w:ind w:left="567" w:hanging="567"/>
      </w:pPr>
      <w:r>
        <w:t>Pro vyloučení pochybností smluvní strany potvrzují, že Nájemce si zajišťuje samostatně dodávku vody, energií a řešení kanalizace a datové konektivity, včetně úhrady nákladů příslušným dodavatelům.</w:t>
      </w:r>
    </w:p>
    <w:p w14:paraId="2F502B3C" w14:textId="00D97658" w:rsidR="006A74BC" w:rsidRDefault="006A74BC" w:rsidP="00092F43">
      <w:pPr>
        <w:pStyle w:val="LegalOdstavec"/>
        <w:ind w:left="567" w:hanging="567"/>
      </w:pPr>
      <w:r>
        <w:t>Pronajímatel</w:t>
      </w:r>
      <w:r w:rsidR="00CF0562">
        <w:t xml:space="preserve"> je oprávněn </w:t>
      </w:r>
      <w:r w:rsidR="0015703E">
        <w:t>doručit</w:t>
      </w:r>
      <w:r>
        <w:t xml:space="preserve"> fakturu – daňový doklad:</w:t>
      </w:r>
    </w:p>
    <w:p w14:paraId="63889CFF" w14:textId="130F594E" w:rsidR="00E94DB7" w:rsidRDefault="006A74BC" w:rsidP="00092F43">
      <w:pPr>
        <w:pStyle w:val="LegalPsmeno"/>
        <w:ind w:left="1134"/>
      </w:pPr>
      <w:r>
        <w:t xml:space="preserve">pro úhradu nájemného do </w:t>
      </w:r>
      <w:r w:rsidR="0015703E">
        <w:t>6</w:t>
      </w:r>
      <w:r>
        <w:t xml:space="preserve"> kalendářních dní po ukončení měsíce, za který se nájemné hradí,</w:t>
      </w:r>
    </w:p>
    <w:p w14:paraId="58B26C8B" w14:textId="6491669E" w:rsidR="006A74BC" w:rsidRDefault="006A74BC" w:rsidP="00092F43">
      <w:pPr>
        <w:pStyle w:val="LegalPsmeno"/>
        <w:ind w:left="1134"/>
      </w:pPr>
      <w:r>
        <w:t>pro úhradu odměn</w:t>
      </w:r>
      <w:r w:rsidR="00C755DA">
        <w:t>y</w:t>
      </w:r>
      <w:r>
        <w:t xml:space="preserve"> za </w:t>
      </w:r>
      <w:r w:rsidR="004F621F">
        <w:t xml:space="preserve">Související </w:t>
      </w:r>
      <w:r>
        <w:t xml:space="preserve">služby do </w:t>
      </w:r>
      <w:r w:rsidR="0015703E">
        <w:t>6</w:t>
      </w:r>
      <w:r>
        <w:t xml:space="preserve"> kalendářních dní ode dne protokolárního vrácení Předmětu nájmu Pronajímateli.</w:t>
      </w:r>
    </w:p>
    <w:p w14:paraId="798CDFDB" w14:textId="77777777" w:rsidR="003C3EE6" w:rsidRDefault="003C3EE6" w:rsidP="00092F43">
      <w:pPr>
        <w:pStyle w:val="LegalOdstavec"/>
        <w:ind w:left="567" w:hanging="567"/>
      </w:pPr>
      <w:r>
        <w:t>Datem zdanitelného plnění:</w:t>
      </w:r>
    </w:p>
    <w:p w14:paraId="3D0EF48B" w14:textId="77777777" w:rsidR="003C3EE6" w:rsidRDefault="003C3EE6" w:rsidP="00092F43">
      <w:pPr>
        <w:pStyle w:val="LegalPsmeno"/>
        <w:ind w:left="1134"/>
      </w:pPr>
      <w:r>
        <w:t xml:space="preserve">je pro nájemné </w:t>
      </w:r>
      <w:r w:rsidR="006A74BC" w:rsidRPr="006A74BC">
        <w:t>poslední den v měsíci, za který byla faktura vystavena</w:t>
      </w:r>
      <w:r>
        <w:t xml:space="preserve">, </w:t>
      </w:r>
    </w:p>
    <w:p w14:paraId="1F2F496B" w14:textId="0EE2505B" w:rsidR="006A74BC" w:rsidRDefault="003C3EE6" w:rsidP="00092F43">
      <w:pPr>
        <w:pStyle w:val="LegalPsmeno"/>
        <w:ind w:left="1134"/>
      </w:pPr>
      <w:r>
        <w:t xml:space="preserve">je pro </w:t>
      </w:r>
      <w:r w:rsidR="004F621F">
        <w:t xml:space="preserve">Související </w:t>
      </w:r>
      <w:r>
        <w:t xml:space="preserve">služby </w:t>
      </w:r>
      <w:r w:rsidR="002A298A">
        <w:t xml:space="preserve">den podpisu </w:t>
      </w:r>
      <w:r w:rsidR="00CF0562">
        <w:t>příslušného protokolu</w:t>
      </w:r>
      <w:r w:rsidR="006A74BC" w:rsidRPr="006A74BC">
        <w:t>.</w:t>
      </w:r>
    </w:p>
    <w:p w14:paraId="7BC33A52" w14:textId="1A2370F4" w:rsidR="00CF0562" w:rsidRDefault="00CF0562" w:rsidP="00092F43">
      <w:pPr>
        <w:pStyle w:val="LegalOdstavec"/>
        <w:ind w:left="567" w:hanging="567"/>
      </w:pPr>
      <w:r>
        <w:t>Splatnost faktury – daňového dokladu je 60 dnů od data vystavení. Pronajímatel doručí fakturu – daňový doklad Nájemci bez zbytečného odkladu po jejím vystavení. Faktura – daňový doklad musí splňovat veškeré náležitosti daňového a účetního dokladu stanovené právními předpisy, zejména musí splňovat ustanovení zákona č. 235/2004 Sb., o dani z přidané hodnoty, ve znění pozdějších předpisů (dále jen „</w:t>
      </w:r>
      <w:r>
        <w:rPr>
          <w:b/>
        </w:rPr>
        <w:t>ZDPH</w:t>
      </w:r>
      <w:r>
        <w:t xml:space="preserve">“), přičemž u fakturace Souvisejících služeb je přílohou faktury – daňového dokladu i příslušný protokol dle čl. </w:t>
      </w:r>
      <w:r>
        <w:fldChar w:fldCharType="begin"/>
      </w:r>
      <w:r>
        <w:instrText xml:space="preserve"> REF _Ref133318878 \r \h </w:instrText>
      </w:r>
      <w:r w:rsidR="006264F6">
        <w:instrText xml:space="preserve"> \* MERGEFORMAT </w:instrText>
      </w:r>
      <w:r>
        <w:fldChar w:fldCharType="separate"/>
      </w:r>
      <w:r w:rsidR="008867CB">
        <w:t>8</w:t>
      </w:r>
      <w:r>
        <w:fldChar w:fldCharType="end"/>
      </w:r>
      <w:r>
        <w:t xml:space="preserve"> Smlouvy.</w:t>
      </w:r>
    </w:p>
    <w:p w14:paraId="4DCE7048" w14:textId="63BD66F6" w:rsidR="00CF0562" w:rsidRDefault="00CF0562" w:rsidP="00092F43">
      <w:pPr>
        <w:pStyle w:val="LegalOdstavec"/>
        <w:ind w:left="567" w:hanging="567"/>
      </w:pPr>
      <w:r>
        <w:t xml:space="preserve">Pokud faktura – daňový doklad </w:t>
      </w:r>
      <w:r w:rsidR="00CE616D">
        <w:t xml:space="preserve">– </w:t>
      </w:r>
      <w:r>
        <w:t>nesplňuje kteroukoli sjednanou náležitost</w:t>
      </w:r>
      <w:r w:rsidR="00CE616D">
        <w:t>,</w:t>
      </w:r>
      <w:r>
        <w:t xml:space="preserve"> </w:t>
      </w:r>
      <w:r w:rsidR="006B0E6D">
        <w:t xml:space="preserve">může ji </w:t>
      </w:r>
      <w:r>
        <w:t>Nájemce vrátit Pronajímateli k přepracování či doplnění. V takovém případě běží nová lhůta splatnosti ode dne doručení opravené faktury Nájemci.</w:t>
      </w:r>
    </w:p>
    <w:p w14:paraId="5E04D526" w14:textId="5F61314F" w:rsidR="00CF0562" w:rsidRDefault="00CF0562" w:rsidP="00092F43">
      <w:pPr>
        <w:pStyle w:val="LegalOdstavec"/>
        <w:ind w:left="567" w:hanging="567"/>
      </w:pPr>
      <w:r>
        <w:t xml:space="preserve">Úhrady cen budou prováděny bezhotovostními převody z bankovního </w:t>
      </w:r>
      <w:r w:rsidR="006264F6">
        <w:t>účtu Nájemce na </w:t>
      </w:r>
      <w:r>
        <w:t>bankovní účet Pronajímatele. Dnem úhrady se rozumí den odepsání příslušné částky z účtu Nájemce.</w:t>
      </w:r>
    </w:p>
    <w:p w14:paraId="58316023" w14:textId="38BBF102" w:rsidR="00CF0562" w:rsidRDefault="00CF0562" w:rsidP="00092F43">
      <w:pPr>
        <w:pStyle w:val="LegalOdstavec"/>
        <w:ind w:left="567" w:hanging="567"/>
      </w:pPr>
      <w:r>
        <w:t>V případě, že v okamžiku uskutečnění zdanitelného pl</w:t>
      </w:r>
      <w:r w:rsidR="006264F6">
        <w:t>nění bude Pronajímatel zapsán v </w:t>
      </w:r>
      <w:r>
        <w:t>registru plátců daně z přidané hodnoty jako nespolehlivý plátce, má Nájemce právo uhradit za Pronajímatele DPH z tohoto zdanitelného plnění, aniž by byl vyzván jako ručitel správcem daně Pronajímatele, postupem v souladu s § 109a ZDPH. Pokud Nájemce uhradí částku ve výši DPH na účet správce daně Pronajímatele a zbývající částku sjednané ceny (tj. relevantní část bez DPH) Pronajímateli, považuje se jeho závazek sjednanou cenu za splněný. Dnem úhrady se rozumí den odepsání poslední příslušné částky z bankovního účtu Pronajímatele.</w:t>
      </w:r>
    </w:p>
    <w:p w14:paraId="69660107" w14:textId="67ED9261" w:rsidR="00CF0562" w:rsidRDefault="00B12A24" w:rsidP="00092F43">
      <w:pPr>
        <w:pStyle w:val="LegalOdstavec"/>
        <w:ind w:left="567" w:hanging="567"/>
      </w:pPr>
      <w:r>
        <w:t xml:space="preserve">Pronajímatel </w:t>
      </w:r>
      <w:r w:rsidR="00CF0562">
        <w:t xml:space="preserve">je oprávněn postoupit své peněžité pohledávky za </w:t>
      </w:r>
      <w:r>
        <w:t xml:space="preserve">Nájemce </w:t>
      </w:r>
      <w:r w:rsidR="006264F6">
        <w:t>výhradně po </w:t>
      </w:r>
      <w:r w:rsidR="00CF0562">
        <w:t xml:space="preserve">předchozím písemném souhlasu </w:t>
      </w:r>
      <w:r>
        <w:t>Nájemce</w:t>
      </w:r>
      <w:r w:rsidR="00CF0562">
        <w:t xml:space="preserve">, jinak je postoupení vůči </w:t>
      </w:r>
      <w:r>
        <w:t>Nájemci</w:t>
      </w:r>
      <w:r w:rsidR="00CF0562">
        <w:t xml:space="preserve"> neúčinné.</w:t>
      </w:r>
    </w:p>
    <w:p w14:paraId="0783EE5A" w14:textId="0CA6D459" w:rsidR="00773376" w:rsidRDefault="00B12A24" w:rsidP="00092F43">
      <w:pPr>
        <w:pStyle w:val="LegalOdstavec"/>
        <w:ind w:left="567" w:hanging="567"/>
      </w:pPr>
      <w:r>
        <w:t>Pronajímatel</w:t>
      </w:r>
      <w:r w:rsidR="00CF0562">
        <w:t xml:space="preserve"> je oprávněn započítat své peněžité pohledávky za </w:t>
      </w:r>
      <w:r>
        <w:t xml:space="preserve">Nájemcem </w:t>
      </w:r>
      <w:r w:rsidR="00CF0562">
        <w:t>výhradně na</w:t>
      </w:r>
      <w:r w:rsidR="006264F6">
        <w:t> </w:t>
      </w:r>
      <w:r w:rsidR="00CF0562">
        <w:t>základě písemné dohody obou smluvních stran, jinak je započtení pohledávek neplatné.</w:t>
      </w:r>
    </w:p>
    <w:p w14:paraId="11D44499" w14:textId="77777777" w:rsidR="00C94C9A" w:rsidRPr="006576B1" w:rsidRDefault="00C94C9A" w:rsidP="00092F43">
      <w:pPr>
        <w:pStyle w:val="Legallnek"/>
      </w:pPr>
      <w:r w:rsidRPr="006576B1">
        <w:t>Další práva a povinnosti</w:t>
      </w:r>
    </w:p>
    <w:p w14:paraId="6DBEC4D8" w14:textId="417FE1AD" w:rsidR="00FF08B2" w:rsidRDefault="00E94DB7" w:rsidP="00092F43">
      <w:pPr>
        <w:pStyle w:val="LegalOdstavec"/>
        <w:ind w:left="567" w:hanging="567"/>
      </w:pPr>
      <w:bookmarkStart w:id="10" w:name="_Ref187966709"/>
      <w:r w:rsidRPr="00591724">
        <w:t xml:space="preserve">Pronajímatel </w:t>
      </w:r>
      <w:r>
        <w:t>prohlašuje</w:t>
      </w:r>
      <w:r w:rsidRPr="00591724">
        <w:t xml:space="preserve">, že </w:t>
      </w:r>
      <w:r>
        <w:t>P</w:t>
      </w:r>
      <w:r w:rsidRPr="00591724">
        <w:t xml:space="preserve">ředmět nájmu bude po celou dobu trvání nájmu </w:t>
      </w:r>
      <w:r w:rsidR="00B53CCF">
        <w:t xml:space="preserve">způsobilý k dosažení Účelu a </w:t>
      </w:r>
      <w:r w:rsidRPr="00591724">
        <w:t xml:space="preserve">odpovídat </w:t>
      </w:r>
      <w:r>
        <w:t>svou</w:t>
      </w:r>
      <w:r w:rsidRPr="00591724">
        <w:t xml:space="preserve"> kvalitou</w:t>
      </w:r>
      <w:r>
        <w:t xml:space="preserve"> a stavem</w:t>
      </w:r>
      <w:r w:rsidRPr="00591724">
        <w:t xml:space="preserve"> ustanovením </w:t>
      </w:r>
      <w:r>
        <w:t>S</w:t>
      </w:r>
      <w:r w:rsidRPr="00591724">
        <w:t xml:space="preserve">mlouvy, jejím </w:t>
      </w:r>
      <w:r w:rsidRPr="00591724">
        <w:lastRenderedPageBreak/>
        <w:t>přílohám, platným právní</w:t>
      </w:r>
      <w:r>
        <w:t>m předpisům a technickým normám</w:t>
      </w:r>
      <w:r w:rsidR="006E755D">
        <w:t>, jakož i požadavkům uvedeným v Zadávací dokumentaci</w:t>
      </w:r>
      <w:r>
        <w:t>.</w:t>
      </w:r>
      <w:bookmarkEnd w:id="10"/>
    </w:p>
    <w:p w14:paraId="133584AC" w14:textId="77777777" w:rsidR="000A50FA" w:rsidRDefault="001D6179" w:rsidP="00092F43">
      <w:pPr>
        <w:pStyle w:val="LegalOdstavec"/>
        <w:ind w:left="567" w:hanging="567"/>
      </w:pPr>
      <w:bookmarkStart w:id="11" w:name="_Ref133325408"/>
      <w:bookmarkStart w:id="12" w:name="_Ref134184880"/>
      <w:r>
        <w:t xml:space="preserve">S ohledem na dočasnou povahu Předmětu nájmu se smluvní strany dohodly na tom, že Pronajímatel na své náklady zajistí i opravu drobných vad. </w:t>
      </w:r>
      <w:r w:rsidR="00E94DB7" w:rsidRPr="00FF08B2">
        <w:t xml:space="preserve">Pronajímatel se zavazuje v případě oznámení </w:t>
      </w:r>
      <w:r w:rsidR="004E304E">
        <w:t xml:space="preserve">vady </w:t>
      </w:r>
    </w:p>
    <w:p w14:paraId="0F2C3C51" w14:textId="072F69B1" w:rsidR="004E304E" w:rsidRDefault="00E94DB7" w:rsidP="00092F43">
      <w:pPr>
        <w:pStyle w:val="LegalPsmeno"/>
      </w:pPr>
      <w:r w:rsidRPr="00FF08B2">
        <w:t>zaháj</w:t>
      </w:r>
      <w:r w:rsidR="004E304E">
        <w:t>it práce na jejím odstranění do:</w:t>
      </w:r>
    </w:p>
    <w:p w14:paraId="27D73724" w14:textId="5FA1452A" w:rsidR="004E304E" w:rsidRDefault="004E304E" w:rsidP="00092F43">
      <w:pPr>
        <w:pStyle w:val="LegalXbod"/>
      </w:pPr>
      <w:r w:rsidRPr="00FF08B2">
        <w:t>24 hodi</w:t>
      </w:r>
      <w:r>
        <w:t>n</w:t>
      </w:r>
      <w:r w:rsidRPr="00FF08B2">
        <w:t xml:space="preserve"> od</w:t>
      </w:r>
      <w:r>
        <w:t xml:space="preserve"> nahlášení v </w:t>
      </w:r>
      <w:r w:rsidR="00E94DB7" w:rsidRPr="00FF08B2">
        <w:t xml:space="preserve">případě </w:t>
      </w:r>
      <w:r w:rsidR="001D6179">
        <w:t>vad</w:t>
      </w:r>
      <w:r>
        <w:t>y</w:t>
      </w:r>
      <w:r w:rsidR="001D6179">
        <w:t>, která znemožňuje bezpečné u</w:t>
      </w:r>
      <w:r w:rsidR="000A50FA">
        <w:t xml:space="preserve">žívání Předmětu nájmu </w:t>
      </w:r>
      <w:r w:rsidR="001D6179">
        <w:t xml:space="preserve">nebo </w:t>
      </w:r>
      <w:r w:rsidR="000A50FA">
        <w:t xml:space="preserve">podstatně stěžuje jeho </w:t>
      </w:r>
      <w:r w:rsidR="001D6179">
        <w:t>užívání jako celku</w:t>
      </w:r>
      <w:r>
        <w:t xml:space="preserve"> (dále jen „</w:t>
      </w:r>
      <w:r w:rsidRPr="004E304E">
        <w:rPr>
          <w:b/>
        </w:rPr>
        <w:t>Havárie</w:t>
      </w:r>
      <w:r>
        <w:t>“)</w:t>
      </w:r>
      <w:r w:rsidR="000A50FA">
        <w:t xml:space="preserve"> nebo</w:t>
      </w:r>
    </w:p>
    <w:p w14:paraId="6B3B1ED1" w14:textId="178885A7" w:rsidR="000A50FA" w:rsidRDefault="000A50FA" w:rsidP="00092F43">
      <w:pPr>
        <w:pStyle w:val="LegalXbod"/>
      </w:pPr>
      <w:r w:rsidRPr="00FF08B2">
        <w:t>48</w:t>
      </w:r>
      <w:r>
        <w:t xml:space="preserve"> hodin od nahlášení jiných než havarijních vad a</w:t>
      </w:r>
    </w:p>
    <w:p w14:paraId="7F8D60BC" w14:textId="308232FA" w:rsidR="000A50FA" w:rsidRDefault="000A50FA" w:rsidP="00092F43">
      <w:pPr>
        <w:pStyle w:val="LegalPsmeno"/>
      </w:pPr>
      <w:r>
        <w:t>vadu odstranit do:</w:t>
      </w:r>
    </w:p>
    <w:p w14:paraId="0DEA7C16" w14:textId="7DA61D04" w:rsidR="000A50FA" w:rsidRDefault="000A50FA" w:rsidP="00092F43">
      <w:pPr>
        <w:pStyle w:val="LegalXbod"/>
      </w:pPr>
      <w:r>
        <w:t>48 hodin od nahlášení Havárie nebo</w:t>
      </w:r>
    </w:p>
    <w:p w14:paraId="6D827981" w14:textId="1447140E" w:rsidR="000A50FA" w:rsidRDefault="000A50FA" w:rsidP="00092F43">
      <w:pPr>
        <w:pStyle w:val="LegalXbod"/>
      </w:pPr>
      <w:r>
        <w:t>72 hodin od nahlášení jiných než havarijních vad.</w:t>
      </w:r>
    </w:p>
    <w:bookmarkEnd w:id="11"/>
    <w:bookmarkEnd w:id="12"/>
    <w:p w14:paraId="1BC39380" w14:textId="0D18E2FC" w:rsidR="000A50FA" w:rsidRPr="00FF08B2" w:rsidRDefault="000A50FA" w:rsidP="00092F43">
      <w:pPr>
        <w:pStyle w:val="LegalPsmeno"/>
        <w:numPr>
          <w:ilvl w:val="0"/>
          <w:numId w:val="0"/>
        </w:numPr>
        <w:ind w:left="1056"/>
      </w:pPr>
      <w:r w:rsidRPr="00FF08B2">
        <w:t xml:space="preserve">Oznámení </w:t>
      </w:r>
      <w:r>
        <w:t xml:space="preserve">vady </w:t>
      </w:r>
      <w:r w:rsidRPr="00FF08B2">
        <w:t>se považuje za řádně uplatněné, pokud bylo Nájemcem učiněno telefonicky, nebo zasláním e-mailu na kontaktní osobu stanovenou v </w:t>
      </w:r>
      <w:proofErr w:type="gramStart"/>
      <w:r w:rsidRPr="00FF08B2">
        <w:t xml:space="preserve">čl. </w:t>
      </w:r>
      <w:r w:rsidRPr="00FF08B2">
        <w:fldChar w:fldCharType="begin"/>
      </w:r>
      <w:r w:rsidRPr="00FF08B2">
        <w:instrText xml:space="preserve"> REF _Ref133319870 \r \h  \* MERGEFORMAT </w:instrText>
      </w:r>
      <w:r w:rsidRPr="00FF08B2">
        <w:fldChar w:fldCharType="separate"/>
      </w:r>
      <w:r w:rsidR="008867CB">
        <w:t>5.13</w:t>
      </w:r>
      <w:proofErr w:type="gramEnd"/>
      <w:r w:rsidR="008867CB">
        <w:t>.b)</w:t>
      </w:r>
      <w:r w:rsidRPr="00FF08B2">
        <w:fldChar w:fldCharType="end"/>
      </w:r>
      <w:r w:rsidRPr="00FF08B2">
        <w:t xml:space="preserve"> Smlouvy.</w:t>
      </w:r>
    </w:p>
    <w:p w14:paraId="2934F75E" w14:textId="413B8537" w:rsidR="00E94DB7" w:rsidRPr="00591724" w:rsidRDefault="00E94DB7" w:rsidP="00092F43">
      <w:pPr>
        <w:pStyle w:val="LegalOdstavec"/>
        <w:ind w:left="567" w:hanging="567"/>
      </w:pPr>
      <w:r w:rsidRPr="00591724">
        <w:t xml:space="preserve">Pronajímatel či jím pověřená osoba </w:t>
      </w:r>
      <w:r w:rsidR="000A50FA">
        <w:t xml:space="preserve">může </w:t>
      </w:r>
      <w:r w:rsidRPr="00591724">
        <w:t>po předchozí dohodě s </w:t>
      </w:r>
      <w:r w:rsidR="003468A3">
        <w:t>N</w:t>
      </w:r>
      <w:r w:rsidR="007D20FC">
        <w:t>ájemcem vstoupit do </w:t>
      </w:r>
      <w:r w:rsidR="003468A3">
        <w:t>P</w:t>
      </w:r>
      <w:r w:rsidRPr="00591724">
        <w:t>ředmětu nájmu pouze v případě provedení oprav, pokud je to zapotřebí.</w:t>
      </w:r>
    </w:p>
    <w:p w14:paraId="175854C3" w14:textId="1CD79B40" w:rsidR="006D1514" w:rsidRDefault="000A50FA" w:rsidP="00092F43">
      <w:pPr>
        <w:pStyle w:val="LegalOdstavec"/>
        <w:ind w:left="567" w:hanging="567"/>
      </w:pPr>
      <w:r>
        <w:t>V</w:t>
      </w:r>
      <w:r w:rsidR="00E94DB7" w:rsidRPr="00591724">
        <w:t xml:space="preserve"> den skončení nájmu </w:t>
      </w:r>
      <w:r>
        <w:t>převezme Pronajímatel</w:t>
      </w:r>
      <w:r w:rsidR="00E94DB7" w:rsidRPr="00591724">
        <w:t xml:space="preserve"> </w:t>
      </w:r>
      <w:r w:rsidR="003468A3">
        <w:t>P</w:t>
      </w:r>
      <w:r w:rsidR="00E94DB7" w:rsidRPr="00591724">
        <w:t xml:space="preserve">ředmět nájmu od </w:t>
      </w:r>
      <w:r w:rsidR="003468A3">
        <w:t>N</w:t>
      </w:r>
      <w:r w:rsidR="00E94DB7" w:rsidRPr="00591724">
        <w:t xml:space="preserve">ájemce a </w:t>
      </w:r>
      <w:r>
        <w:t xml:space="preserve">provede </w:t>
      </w:r>
      <w:r w:rsidR="00E94DB7" w:rsidRPr="00591724">
        <w:t xml:space="preserve">služby související se skončením nájmu </w:t>
      </w:r>
      <w:r w:rsidR="003468A3">
        <w:t xml:space="preserve">definované </w:t>
      </w:r>
      <w:r w:rsidR="00E94DB7" w:rsidRPr="00591724">
        <w:t>v </w:t>
      </w:r>
      <w:proofErr w:type="gramStart"/>
      <w:r w:rsidR="00E94DB7" w:rsidRPr="00591724">
        <w:t xml:space="preserve">čl. </w:t>
      </w:r>
      <w:r w:rsidR="006E755D">
        <w:fldChar w:fldCharType="begin"/>
      </w:r>
      <w:r w:rsidR="006E755D">
        <w:instrText xml:space="preserve"> REF _Ref134188640 \r \h </w:instrText>
      </w:r>
      <w:r w:rsidR="00035C22">
        <w:instrText xml:space="preserve"> \* MERGEFORMAT </w:instrText>
      </w:r>
      <w:r w:rsidR="006E755D">
        <w:fldChar w:fldCharType="separate"/>
      </w:r>
      <w:r w:rsidR="008867CB">
        <w:t>2.2.a)</w:t>
      </w:r>
      <w:r w:rsidR="006E755D">
        <w:fldChar w:fldCharType="end"/>
      </w:r>
      <w:r w:rsidR="006E755D">
        <w:t xml:space="preserve"> až</w:t>
      </w:r>
      <w:proofErr w:type="gramEnd"/>
      <w:r w:rsidR="006E755D">
        <w:t xml:space="preserve"> </w:t>
      </w:r>
      <w:r w:rsidR="006E755D">
        <w:fldChar w:fldCharType="begin"/>
      </w:r>
      <w:r w:rsidR="006E755D">
        <w:instrText xml:space="preserve"> REF _Ref134188630 \r \h </w:instrText>
      </w:r>
      <w:r w:rsidR="00035C22">
        <w:instrText xml:space="preserve"> \* MERGEFORMAT </w:instrText>
      </w:r>
      <w:r w:rsidR="006E755D">
        <w:fldChar w:fldCharType="separate"/>
      </w:r>
      <w:r w:rsidR="008867CB">
        <w:t>2.2.c)</w:t>
      </w:r>
      <w:r w:rsidR="006E755D">
        <w:fldChar w:fldCharType="end"/>
      </w:r>
      <w:r w:rsidR="006E755D">
        <w:t xml:space="preserve"> </w:t>
      </w:r>
      <w:r w:rsidR="003468A3">
        <w:t>S</w:t>
      </w:r>
      <w:r w:rsidR="00E94DB7" w:rsidRPr="00591724">
        <w:t>mlouvy</w:t>
      </w:r>
      <w:r w:rsidR="00035C22">
        <w:t>,</w:t>
      </w:r>
      <w:r w:rsidR="006E755D">
        <w:t xml:space="preserve"> a to způsobem dle čl. </w:t>
      </w:r>
      <w:r w:rsidR="006E755D">
        <w:fldChar w:fldCharType="begin"/>
      </w:r>
      <w:r w:rsidR="006E755D">
        <w:instrText xml:space="preserve"> REF _Ref134189325 \r \h </w:instrText>
      </w:r>
      <w:r w:rsidR="00035C22">
        <w:instrText xml:space="preserve"> \* MERGEFORMAT </w:instrText>
      </w:r>
      <w:r w:rsidR="006E755D">
        <w:fldChar w:fldCharType="separate"/>
      </w:r>
      <w:r w:rsidR="008867CB">
        <w:t>8.1</w:t>
      </w:r>
      <w:r w:rsidR="006E755D">
        <w:fldChar w:fldCharType="end"/>
      </w:r>
      <w:r w:rsidR="006E755D">
        <w:t xml:space="preserve"> a </w:t>
      </w:r>
      <w:r w:rsidR="006E755D">
        <w:fldChar w:fldCharType="begin"/>
      </w:r>
      <w:r w:rsidR="006E755D">
        <w:instrText xml:space="preserve"> REF _Ref134189328 \r \h </w:instrText>
      </w:r>
      <w:r w:rsidR="00035C22">
        <w:instrText xml:space="preserve"> \* MERGEFORMAT </w:instrText>
      </w:r>
      <w:r w:rsidR="006E755D">
        <w:fldChar w:fldCharType="separate"/>
      </w:r>
      <w:r w:rsidR="008867CB">
        <w:t>8.2</w:t>
      </w:r>
      <w:r w:rsidR="006E755D">
        <w:fldChar w:fldCharType="end"/>
      </w:r>
      <w:r w:rsidR="00E94DB7" w:rsidRPr="00591724">
        <w:t>.</w:t>
      </w:r>
      <w:r w:rsidR="006E755D">
        <w:t xml:space="preserve"> Smlouvy.</w:t>
      </w:r>
    </w:p>
    <w:p w14:paraId="0C1E29AA" w14:textId="46CE38AB" w:rsidR="00773376" w:rsidRDefault="00E94DB7" w:rsidP="00092F43">
      <w:pPr>
        <w:pStyle w:val="LegalOdstavec"/>
        <w:ind w:left="567" w:hanging="567"/>
      </w:pPr>
      <w:r>
        <w:t>Nájemce</w:t>
      </w:r>
      <w:r w:rsidR="000A50FA">
        <w:t xml:space="preserve"> smí užívat P</w:t>
      </w:r>
      <w:r w:rsidR="003468A3">
        <w:t>ředmět nájmu pouze ke stanovenému Ú</w:t>
      </w:r>
      <w:r>
        <w:t>čelu</w:t>
      </w:r>
      <w:r w:rsidR="000A50FA">
        <w:t xml:space="preserve"> a</w:t>
      </w:r>
      <w:r>
        <w:t xml:space="preserve"> je povinen </w:t>
      </w:r>
      <w:r w:rsidR="000A50FA">
        <w:t xml:space="preserve">jej užívat řádně, včetně zajištění pravidelného </w:t>
      </w:r>
      <w:r w:rsidR="00773376">
        <w:t>běžn</w:t>
      </w:r>
      <w:r w:rsidR="000A50FA">
        <w:t>ého</w:t>
      </w:r>
      <w:r w:rsidR="00773376">
        <w:t xml:space="preserve"> úklid</w:t>
      </w:r>
      <w:r w:rsidR="000A50FA">
        <w:t>u</w:t>
      </w:r>
      <w:r w:rsidR="00773376">
        <w:t xml:space="preserve">. </w:t>
      </w:r>
      <w:r w:rsidR="00B771DB">
        <w:t>Nájemce není povinen Předmět nájmu pojistit.</w:t>
      </w:r>
    </w:p>
    <w:p w14:paraId="000B8B31" w14:textId="3AC811D0" w:rsidR="00773376" w:rsidRDefault="00773376" w:rsidP="00092F43">
      <w:pPr>
        <w:pStyle w:val="LegalOdstavec"/>
        <w:ind w:left="567" w:hanging="567"/>
      </w:pPr>
      <w:r>
        <w:t>Nájemce je dále oprávněn:</w:t>
      </w:r>
    </w:p>
    <w:p w14:paraId="6CDB24D1" w14:textId="09D1B582" w:rsidR="00773376" w:rsidRPr="00FF08B2" w:rsidRDefault="00773376" w:rsidP="00092F43">
      <w:pPr>
        <w:pStyle w:val="LegalPsmeno"/>
      </w:pPr>
      <w:r w:rsidRPr="00FF08B2">
        <w:t>provést v Předmětu nájmu dodatečné rozvody slaboproudu</w:t>
      </w:r>
      <w:r w:rsidR="00B771DB" w:rsidRPr="00FF08B2">
        <w:t xml:space="preserve">, včetně případného </w:t>
      </w:r>
      <w:r w:rsidR="00A55B42" w:rsidRPr="00FF08B2">
        <w:t xml:space="preserve">potřebného počtu prostupů </w:t>
      </w:r>
      <w:r w:rsidR="00B771DB" w:rsidRPr="00FF08B2">
        <w:t>kabeláže stěnou kontejner</w:t>
      </w:r>
      <w:r w:rsidR="00A55B42" w:rsidRPr="00FF08B2">
        <w:t>ů</w:t>
      </w:r>
      <w:r w:rsidR="00B771DB" w:rsidRPr="00FF08B2">
        <w:t xml:space="preserve"> </w:t>
      </w:r>
      <w:r w:rsidRPr="00FF08B2">
        <w:t xml:space="preserve">a </w:t>
      </w:r>
    </w:p>
    <w:p w14:paraId="0A7DCD7E" w14:textId="79E048BD" w:rsidR="00773376" w:rsidRDefault="00773376" w:rsidP="00092F43">
      <w:pPr>
        <w:pStyle w:val="LegalPsmeno"/>
      </w:pPr>
      <w:r>
        <w:t>osadit v Předmětu nájmu běžný mobiliá</w:t>
      </w:r>
      <w:r w:rsidR="00DC68D1">
        <w:t>ř</w:t>
      </w:r>
      <w:r>
        <w:t>, včetně závěsných polic, kuchyňských skřínek apod.</w:t>
      </w:r>
    </w:p>
    <w:p w14:paraId="7AED766D" w14:textId="089590A8" w:rsidR="00E94DB7" w:rsidRDefault="00E94DB7" w:rsidP="00092F43">
      <w:pPr>
        <w:pStyle w:val="LegalOdstavec"/>
        <w:ind w:left="567" w:hanging="567"/>
      </w:pPr>
      <w:r>
        <w:t xml:space="preserve">Nájemce není oprávněn dát </w:t>
      </w:r>
      <w:r w:rsidR="003468A3">
        <w:t>P</w:t>
      </w:r>
      <w:r>
        <w:t xml:space="preserve">ředmět nájmu nebo jeho část do podnájmu bez předchozího písemného souhlasu </w:t>
      </w:r>
      <w:r w:rsidR="003468A3">
        <w:t>P</w:t>
      </w:r>
      <w:r>
        <w:t>ronajímatele.</w:t>
      </w:r>
    </w:p>
    <w:p w14:paraId="12073E2C" w14:textId="3945AE31" w:rsidR="00804C99" w:rsidRDefault="00804C99" w:rsidP="00092F43">
      <w:pPr>
        <w:pStyle w:val="LegalOdstavec"/>
        <w:ind w:left="567" w:hanging="567"/>
      </w:pPr>
      <w:r>
        <w:t>Pokud Nájemce zjistí na Předmětu nájmu vady, má právo na bezplatnou opravu, případně výměnu části Předmětu nájmu.</w:t>
      </w:r>
    </w:p>
    <w:p w14:paraId="6DE19D9E" w14:textId="3C567F51" w:rsidR="004E304E" w:rsidRDefault="00E94DB7" w:rsidP="00092F43">
      <w:pPr>
        <w:pStyle w:val="LegalOdstavec"/>
        <w:ind w:left="567" w:hanging="567"/>
      </w:pPr>
      <w:r>
        <w:t xml:space="preserve">Nájemce </w:t>
      </w:r>
      <w:r w:rsidR="001D6179">
        <w:t>umožní Pronajímateli</w:t>
      </w:r>
      <w:r>
        <w:t xml:space="preserve"> </w:t>
      </w:r>
      <w:r w:rsidR="005673D9">
        <w:t xml:space="preserve">provést </w:t>
      </w:r>
      <w:r w:rsidR="001D6179">
        <w:t>nahlášen</w:t>
      </w:r>
      <w:r w:rsidR="005673D9">
        <w:t>é</w:t>
      </w:r>
      <w:r w:rsidR="001D6179">
        <w:t xml:space="preserve"> oprav</w:t>
      </w:r>
      <w:r w:rsidR="005673D9">
        <w:t>y</w:t>
      </w:r>
      <w:r w:rsidR="001D6179">
        <w:t xml:space="preserve"> </w:t>
      </w:r>
      <w:r>
        <w:t>i jin</w:t>
      </w:r>
      <w:r w:rsidR="005673D9">
        <w:t>é</w:t>
      </w:r>
      <w:r>
        <w:t xml:space="preserve"> </w:t>
      </w:r>
      <w:r w:rsidR="004E304E">
        <w:t xml:space="preserve">související </w:t>
      </w:r>
      <w:r>
        <w:t>nezbytn</w:t>
      </w:r>
      <w:r w:rsidR="005673D9">
        <w:t>é</w:t>
      </w:r>
      <w:r>
        <w:t xml:space="preserve"> oprav</w:t>
      </w:r>
      <w:r w:rsidR="005673D9">
        <w:t>y</w:t>
      </w:r>
      <w:r>
        <w:t xml:space="preserve">. V případě, že </w:t>
      </w:r>
      <w:r w:rsidR="003468A3">
        <w:t>P</w:t>
      </w:r>
      <w:r>
        <w:t xml:space="preserve">ronajímatel tyto opravy </w:t>
      </w:r>
      <w:r w:rsidR="00804C99">
        <w:t>nezahájí a neukončí v lhůtách stanovených v </w:t>
      </w:r>
      <w:proofErr w:type="gramStart"/>
      <w:r w:rsidR="00804C99">
        <w:t xml:space="preserve">čl. </w:t>
      </w:r>
      <w:r w:rsidR="00804C99">
        <w:fldChar w:fldCharType="begin"/>
      </w:r>
      <w:r w:rsidR="00804C99">
        <w:instrText xml:space="preserve"> REF _Ref134184880 \r \h </w:instrText>
      </w:r>
      <w:r w:rsidR="00035C22">
        <w:instrText xml:space="preserve"> \* MERGEFORMAT </w:instrText>
      </w:r>
      <w:r w:rsidR="00804C99">
        <w:fldChar w:fldCharType="separate"/>
      </w:r>
      <w:r w:rsidR="008867CB">
        <w:t>5.2</w:t>
      </w:r>
      <w:r w:rsidR="00804C99">
        <w:fldChar w:fldCharType="end"/>
      </w:r>
      <w:r w:rsidR="00035C22">
        <w:t xml:space="preserve"> Smlouvy</w:t>
      </w:r>
      <w:proofErr w:type="gramEnd"/>
      <w:r>
        <w:t xml:space="preserve">, </w:t>
      </w:r>
      <w:r w:rsidR="005673D9">
        <w:t xml:space="preserve">může </w:t>
      </w:r>
      <w:r>
        <w:t xml:space="preserve">tyto opravy provést </w:t>
      </w:r>
      <w:r w:rsidR="003468A3">
        <w:t>N</w:t>
      </w:r>
      <w:r>
        <w:t xml:space="preserve">ájemce </w:t>
      </w:r>
      <w:r w:rsidR="00B53CCF">
        <w:t xml:space="preserve">nebo ním pověřená třetí osoba, </w:t>
      </w:r>
      <w:r>
        <w:t xml:space="preserve">s tím, že </w:t>
      </w:r>
      <w:r w:rsidR="00B53CCF">
        <w:t xml:space="preserve">Nájemce je </w:t>
      </w:r>
      <w:r>
        <w:t xml:space="preserve">oprávněn požadovat na </w:t>
      </w:r>
      <w:r w:rsidR="003468A3">
        <w:t>P</w:t>
      </w:r>
      <w:r>
        <w:t>ronajímateli náhradu</w:t>
      </w:r>
      <w:r w:rsidR="005673D9">
        <w:t xml:space="preserve"> souvisejících,</w:t>
      </w:r>
      <w:r>
        <w:t xml:space="preserve"> účelně vynaložených nákladů</w:t>
      </w:r>
      <w:r w:rsidR="00B53CCF">
        <w:t>; pro uplatnění nároku není Nájemce limitován jednotkovými cenami Pronajímatele pro obdobný typ oprav.</w:t>
      </w:r>
    </w:p>
    <w:p w14:paraId="02E5360D" w14:textId="2B092299" w:rsidR="00E94DB7" w:rsidRDefault="003468A3" w:rsidP="00092F43">
      <w:pPr>
        <w:pStyle w:val="LegalOdstavec"/>
        <w:ind w:left="567" w:hanging="567"/>
      </w:pPr>
      <w:r>
        <w:t>Nájemce oznám</w:t>
      </w:r>
      <w:r w:rsidR="005673D9">
        <w:t>í</w:t>
      </w:r>
      <w:r>
        <w:t xml:space="preserve"> Pronajímateli veškerá poškození či krádež Předmětu nájmu</w:t>
      </w:r>
      <w:r w:rsidR="005673D9">
        <w:t>, a to bez zbytečného odkladu od okamžiku, kdy se o nich dozví</w:t>
      </w:r>
      <w:r>
        <w:t>.</w:t>
      </w:r>
    </w:p>
    <w:p w14:paraId="13C3F066" w14:textId="6826AEB8" w:rsidR="00AD7266" w:rsidRDefault="00E94DB7" w:rsidP="00092F43">
      <w:pPr>
        <w:pStyle w:val="LegalOdstavec"/>
        <w:ind w:left="567" w:hanging="567"/>
      </w:pPr>
      <w:r>
        <w:t xml:space="preserve">Nájemce </w:t>
      </w:r>
      <w:r w:rsidR="005673D9">
        <w:t xml:space="preserve">vrátí </w:t>
      </w:r>
      <w:r w:rsidR="003468A3">
        <w:t>P</w:t>
      </w:r>
      <w:r>
        <w:t xml:space="preserve">ředmět nájmu </w:t>
      </w:r>
      <w:r w:rsidR="003468A3">
        <w:t>P</w:t>
      </w:r>
      <w:r>
        <w:t>ronajímateli v den skončení nájmu</w:t>
      </w:r>
      <w:r w:rsidR="005673D9">
        <w:t xml:space="preserve">, a to </w:t>
      </w:r>
      <w:r>
        <w:t>ve stavu v jakém jej převzal, s přihl</w:t>
      </w:r>
      <w:r w:rsidR="003468A3">
        <w:t>édnutím k obvyklému opotřebení.</w:t>
      </w:r>
    </w:p>
    <w:p w14:paraId="46B2BEE9" w14:textId="5EB6D88F" w:rsidR="00773376" w:rsidRDefault="00773376" w:rsidP="00092F43">
      <w:pPr>
        <w:pStyle w:val="LegalOdstavec"/>
        <w:ind w:left="567" w:hanging="567"/>
      </w:pPr>
      <w:r>
        <w:t xml:space="preserve">Smluvní strany vylučují použití §§ 2230, 2233 a 2234 </w:t>
      </w:r>
      <w:proofErr w:type="spellStart"/>
      <w:r>
        <w:t>ObčZ</w:t>
      </w:r>
      <w:proofErr w:type="spellEnd"/>
      <w:r w:rsidR="00676834">
        <w:t>.</w:t>
      </w:r>
    </w:p>
    <w:p w14:paraId="250C6E44" w14:textId="1E335B64" w:rsidR="00AD7266" w:rsidRDefault="00AD7266" w:rsidP="00092F43">
      <w:pPr>
        <w:pStyle w:val="LegalOdstavec"/>
        <w:ind w:left="567" w:hanging="567"/>
      </w:pPr>
      <w:bookmarkStart w:id="13" w:name="_Ref133319868"/>
      <w:r>
        <w:lastRenderedPageBreak/>
        <w:t>Pro zajištění běžné komunikace</w:t>
      </w:r>
      <w:r w:rsidR="00A11B71">
        <w:t xml:space="preserve"> při realizaci Smlouvy</w:t>
      </w:r>
      <w:r>
        <w:t>, včetně ohlašování vad</w:t>
      </w:r>
      <w:r w:rsidR="002105C6">
        <w:t>,</w:t>
      </w:r>
      <w:r>
        <w:t xml:space="preserve"> potřeb oprav</w:t>
      </w:r>
      <w:r w:rsidR="002105C6">
        <w:t xml:space="preserve"> a podepisování protokolů,</w:t>
      </w:r>
      <w:r>
        <w:t xml:space="preserve"> jsou oprávněné komunikovat následující osoby:</w:t>
      </w:r>
      <w:bookmarkEnd w:id="13"/>
    </w:p>
    <w:p w14:paraId="3E3F85A0" w14:textId="1FE55825" w:rsidR="00AD7266" w:rsidRDefault="00AD7266" w:rsidP="00092F43">
      <w:pPr>
        <w:pStyle w:val="LegalPsmeno"/>
      </w:pPr>
      <w:r>
        <w:t xml:space="preserve">Za Nájemce: </w:t>
      </w:r>
    </w:p>
    <w:p w14:paraId="1B53B3E9" w14:textId="345E9412" w:rsidR="00676834" w:rsidRDefault="00676834" w:rsidP="00092F43">
      <w:pPr>
        <w:pStyle w:val="LegalXbod"/>
      </w:pPr>
      <w:r>
        <w:t>Ing. Milan Křemenák, 532</w:t>
      </w:r>
      <w:r w:rsidR="00A67851">
        <w:t> </w:t>
      </w:r>
      <w:r>
        <w:t>232</w:t>
      </w:r>
      <w:r w:rsidR="00A67851">
        <w:t xml:space="preserve"> </w:t>
      </w:r>
      <w:r>
        <w:t xml:space="preserve">067, </w:t>
      </w:r>
      <w:r w:rsidR="00EC4D3C" w:rsidRPr="00EC4D3C">
        <w:t>Kremenak.Milan@fnbrno.cz</w:t>
      </w:r>
      <w:r w:rsidR="00EC4D3C">
        <w:t xml:space="preserve"> a</w:t>
      </w:r>
    </w:p>
    <w:p w14:paraId="57951504" w14:textId="266F28AA" w:rsidR="00EC4D3C" w:rsidRDefault="00EC4D3C" w:rsidP="00092F43">
      <w:pPr>
        <w:pStyle w:val="LegalXbod"/>
      </w:pPr>
      <w:r>
        <w:t>Bc. Iveta Malečková, 776 843 265, Maleckova.Iveta@fnbrno.cz.</w:t>
      </w:r>
    </w:p>
    <w:p w14:paraId="60BA6B57" w14:textId="3CBA9F11" w:rsidR="00676834" w:rsidRDefault="00EC4D3C" w:rsidP="00092F43">
      <w:pPr>
        <w:pStyle w:val="LegalPsmeno"/>
      </w:pPr>
      <w:bookmarkStart w:id="14" w:name="_Ref133319870"/>
      <w:r>
        <w:t>Za Pronajímatele:</w:t>
      </w:r>
    </w:p>
    <w:p w14:paraId="4237CBE9" w14:textId="65462704" w:rsidR="00AD7266" w:rsidRPr="00676834" w:rsidRDefault="00AD7266" w:rsidP="00092F43">
      <w:pPr>
        <w:pStyle w:val="LegalXbod"/>
      </w:pPr>
      <w:r>
        <w:rPr>
          <w:highlight w:val="yellow"/>
        </w:rPr>
        <w:t>[jméno – Doplní Pronajímatel</w:t>
      </w:r>
      <w:r w:rsidRPr="003C267F">
        <w:rPr>
          <w:highlight w:val="yellow"/>
        </w:rPr>
        <w:t>]</w:t>
      </w:r>
      <w:r>
        <w:t xml:space="preserve">, </w:t>
      </w:r>
      <w:r>
        <w:rPr>
          <w:highlight w:val="yellow"/>
        </w:rPr>
        <w:t>[tel./mobil - Doplní Pronajímatel</w:t>
      </w:r>
      <w:r w:rsidRPr="003C267F">
        <w:rPr>
          <w:highlight w:val="yellow"/>
        </w:rPr>
        <w:t>]</w:t>
      </w:r>
      <w:r>
        <w:t xml:space="preserve">, </w:t>
      </w:r>
      <w:r w:rsidRPr="003C267F">
        <w:rPr>
          <w:highlight w:val="yellow"/>
        </w:rPr>
        <w:t>[</w:t>
      </w:r>
      <w:r>
        <w:rPr>
          <w:highlight w:val="yellow"/>
        </w:rPr>
        <w:t>email - Doplní Pronajímatel</w:t>
      </w:r>
      <w:r w:rsidRPr="003C267F">
        <w:rPr>
          <w:highlight w:val="yellow"/>
        </w:rPr>
        <w:t>]</w:t>
      </w:r>
      <w:bookmarkEnd w:id="14"/>
    </w:p>
    <w:p w14:paraId="3EA1EE77" w14:textId="63660DDE" w:rsidR="00676834" w:rsidRDefault="00676834" w:rsidP="00092F43">
      <w:pPr>
        <w:pStyle w:val="LegalXbod"/>
      </w:pPr>
      <w:r w:rsidRPr="39CAB69F">
        <w:rPr>
          <w:highlight w:val="yellow"/>
        </w:rPr>
        <w:t>[V případě potřeby doplní Pronajímatel další kontaktní osobu</w:t>
      </w:r>
      <w:r w:rsidR="3D8DF1EB" w:rsidRPr="39CAB69F">
        <w:rPr>
          <w:highlight w:val="yellow"/>
        </w:rPr>
        <w:t>/osoby</w:t>
      </w:r>
      <w:r w:rsidRPr="39CAB69F">
        <w:rPr>
          <w:highlight w:val="yellow"/>
        </w:rPr>
        <w:t>]</w:t>
      </w:r>
    </w:p>
    <w:p w14:paraId="1FA4858A" w14:textId="58D62138" w:rsidR="00AD7266" w:rsidRDefault="00AD7266" w:rsidP="00092F43">
      <w:pPr>
        <w:pStyle w:val="LegalPsmeno"/>
        <w:numPr>
          <w:ilvl w:val="0"/>
          <w:numId w:val="0"/>
        </w:numPr>
        <w:ind w:left="851"/>
      </w:pPr>
      <w:r>
        <w:t xml:space="preserve">Každá smluvní strana </w:t>
      </w:r>
      <w:r w:rsidR="005673D9">
        <w:t xml:space="preserve">může </w:t>
      </w:r>
      <w:r>
        <w:t>jednostranně změnit výše určenou kontaktní osobu, a to prostřednictvím písemného oznámení doručeného do sídla druhé smluvní strany; účinnost změny nastává okamžikem doručení oznámení.</w:t>
      </w:r>
    </w:p>
    <w:p w14:paraId="32B872A4" w14:textId="77777777" w:rsidR="00C94C9A" w:rsidRPr="006576B1" w:rsidRDefault="00C94C9A" w:rsidP="00092F43">
      <w:pPr>
        <w:pStyle w:val="Legallnek"/>
      </w:pPr>
      <w:r w:rsidRPr="006576B1">
        <w:t>Smluvní pokuty</w:t>
      </w:r>
    </w:p>
    <w:p w14:paraId="533115A5" w14:textId="2368D945" w:rsidR="00B771DB" w:rsidRDefault="00B771DB" w:rsidP="00092F43">
      <w:pPr>
        <w:pStyle w:val="LegalOdstavec"/>
        <w:ind w:left="567" w:hanging="567"/>
      </w:pPr>
      <w:r>
        <w:t>Pronajímatel je oprávněn uplatnit vůči Nájemci</w:t>
      </w:r>
      <w:r w:rsidR="00C75F1C">
        <w:t xml:space="preserve"> nárok na zaplacení úroku z prodlení v zákonné výši</w:t>
      </w:r>
      <w:r>
        <w:t xml:space="preserve"> v</w:t>
      </w:r>
      <w:r w:rsidR="00C75F1C">
        <w:t> </w:t>
      </w:r>
      <w:r>
        <w:t>případech</w:t>
      </w:r>
      <w:r w:rsidR="00C75F1C">
        <w:t>, kdy je Nájemce v opoždění s platbami dle čl.</w:t>
      </w:r>
      <w:r w:rsidR="00676834">
        <w:t> </w:t>
      </w:r>
      <w:r w:rsidR="00C75F1C">
        <w:fldChar w:fldCharType="begin"/>
      </w:r>
      <w:r w:rsidR="00C75F1C">
        <w:instrText xml:space="preserve"> REF _Ref133325688 \r \h </w:instrText>
      </w:r>
      <w:r w:rsidR="009958BB">
        <w:instrText xml:space="preserve"> \* MERGEFORMAT </w:instrText>
      </w:r>
      <w:r w:rsidR="00C75F1C">
        <w:fldChar w:fldCharType="separate"/>
      </w:r>
      <w:r w:rsidR="008867CB">
        <w:t>4</w:t>
      </w:r>
      <w:r w:rsidR="00C75F1C">
        <w:fldChar w:fldCharType="end"/>
      </w:r>
      <w:r w:rsidR="00676834">
        <w:t> </w:t>
      </w:r>
      <w:r w:rsidR="00C75F1C">
        <w:t>Smlouvy.</w:t>
      </w:r>
    </w:p>
    <w:p w14:paraId="6912C116" w14:textId="1FF09960" w:rsidR="006D1514" w:rsidRDefault="00B771DB" w:rsidP="00092F43">
      <w:pPr>
        <w:pStyle w:val="LegalOdstavec"/>
        <w:ind w:left="567" w:hanging="567"/>
      </w:pPr>
      <w:r>
        <w:t xml:space="preserve">Nájemce je oprávněn uplatnit </w:t>
      </w:r>
      <w:r w:rsidR="00212202">
        <w:t xml:space="preserve">vůči Pronajímateli nárok na </w:t>
      </w:r>
      <w:r>
        <w:t>smluvní pokutu v případech:</w:t>
      </w:r>
    </w:p>
    <w:p w14:paraId="15367772" w14:textId="0D52602B" w:rsidR="00EB3982" w:rsidRPr="003329B3" w:rsidRDefault="00EB3982" w:rsidP="00092F43">
      <w:pPr>
        <w:pStyle w:val="LegalPsmeno"/>
      </w:pPr>
      <w:r>
        <w:t xml:space="preserve">porušení povinností Pronajímatele dle </w:t>
      </w:r>
      <w:proofErr w:type="gramStart"/>
      <w:r>
        <w:t>čl.</w:t>
      </w:r>
      <w:r w:rsidRPr="003329B3">
        <w:t xml:space="preserve"> </w:t>
      </w:r>
      <w:r>
        <w:fldChar w:fldCharType="begin"/>
      </w:r>
      <w:r>
        <w:instrText xml:space="preserve"> REF _Ref187966709 \r \h </w:instrText>
      </w:r>
      <w:r w:rsidR="00092F43">
        <w:instrText xml:space="preserve"> \* MERGEFORMAT </w:instrText>
      </w:r>
      <w:r>
        <w:fldChar w:fldCharType="separate"/>
      </w:r>
      <w:r>
        <w:t>5.1</w:t>
      </w:r>
      <w:r>
        <w:fldChar w:fldCharType="end"/>
      </w:r>
      <w:r>
        <w:t xml:space="preserve"> Smlouvy</w:t>
      </w:r>
      <w:proofErr w:type="gramEnd"/>
      <w:r>
        <w:t xml:space="preserve"> ve výši </w:t>
      </w:r>
      <w:r w:rsidR="009C53E3">
        <w:t>5</w:t>
      </w:r>
      <w:r>
        <w:t> 000 Kč za každý</w:t>
      </w:r>
      <w:r w:rsidR="009C53E3">
        <w:t xml:space="preserve"> započatý den, ve kterým jsou tyto povinnosti porušeny,</w:t>
      </w:r>
    </w:p>
    <w:p w14:paraId="710775A0" w14:textId="3ABCA183" w:rsidR="00EC612E" w:rsidRPr="003329B3" w:rsidRDefault="006B325F" w:rsidP="00092F43">
      <w:pPr>
        <w:pStyle w:val="LegalPsmeno"/>
      </w:pPr>
      <w:r>
        <w:t xml:space="preserve">porušení povinností Pronajímatele dle </w:t>
      </w:r>
      <w:proofErr w:type="gramStart"/>
      <w:r>
        <w:t>čl.</w:t>
      </w:r>
      <w:r w:rsidRPr="003329B3">
        <w:t xml:space="preserve"> </w:t>
      </w:r>
      <w:r w:rsidRPr="003329B3">
        <w:fldChar w:fldCharType="begin"/>
      </w:r>
      <w:r w:rsidRPr="003329B3">
        <w:instrText xml:space="preserve"> REF _Ref133325408 \r \h </w:instrText>
      </w:r>
      <w:r>
        <w:instrText xml:space="preserve"> \* MERGEFORMAT </w:instrText>
      </w:r>
      <w:r w:rsidRPr="003329B3">
        <w:fldChar w:fldCharType="separate"/>
      </w:r>
      <w:r w:rsidR="00EB3982">
        <w:t>5.2</w:t>
      </w:r>
      <w:r w:rsidRPr="003329B3">
        <w:fldChar w:fldCharType="end"/>
      </w:r>
      <w:r w:rsidRPr="003329B3">
        <w:t xml:space="preserve"> </w:t>
      </w:r>
      <w:r>
        <w:t>ve</w:t>
      </w:r>
      <w:proofErr w:type="gramEnd"/>
      <w:r>
        <w:t xml:space="preserve"> výši </w:t>
      </w:r>
      <w:r w:rsidR="00C755DA">
        <w:t>10</w:t>
      </w:r>
      <w:r>
        <w:t xml:space="preserve"> 000 Kč za </w:t>
      </w:r>
      <w:r w:rsidR="007B008F">
        <w:t xml:space="preserve">každých </w:t>
      </w:r>
      <w:r w:rsidR="005673D9">
        <w:t xml:space="preserve">započatých </w:t>
      </w:r>
      <w:r w:rsidR="007B008F">
        <w:t>24</w:t>
      </w:r>
      <w:r>
        <w:t> </w:t>
      </w:r>
      <w:r w:rsidR="007B008F">
        <w:t xml:space="preserve">hodin prodlení </w:t>
      </w:r>
      <w:r w:rsidR="00AA281B">
        <w:t xml:space="preserve">u </w:t>
      </w:r>
      <w:r w:rsidR="005673D9">
        <w:t xml:space="preserve">nehavarijních </w:t>
      </w:r>
      <w:r w:rsidR="00AA281B">
        <w:t xml:space="preserve">vad nebo </w:t>
      </w:r>
      <w:r w:rsidR="005673D9">
        <w:t xml:space="preserve">započatých </w:t>
      </w:r>
      <w:r w:rsidR="00AA281B">
        <w:t xml:space="preserve">12 hodin </w:t>
      </w:r>
      <w:r w:rsidR="005673D9">
        <w:t xml:space="preserve">prodlení </w:t>
      </w:r>
      <w:r w:rsidR="00AA281B">
        <w:t>v</w:t>
      </w:r>
      <w:r w:rsidR="00B53CCF">
        <w:t> </w:t>
      </w:r>
      <w:r w:rsidR="00AA281B">
        <w:t>případě</w:t>
      </w:r>
      <w:r w:rsidR="00B53CCF">
        <w:t xml:space="preserve"> prodlení u</w:t>
      </w:r>
      <w:r w:rsidR="00AA281B">
        <w:t xml:space="preserve"> </w:t>
      </w:r>
      <w:r w:rsidR="005673D9">
        <w:t>H</w:t>
      </w:r>
      <w:r w:rsidR="00AA281B">
        <w:t xml:space="preserve">avárií </w:t>
      </w:r>
      <w:r w:rsidR="00C75F1C" w:rsidRPr="003329B3">
        <w:t>a</w:t>
      </w:r>
    </w:p>
    <w:p w14:paraId="222C5C42" w14:textId="5C8B12DE" w:rsidR="005673D9" w:rsidRPr="003329B3" w:rsidRDefault="000318C5" w:rsidP="00092F43">
      <w:pPr>
        <w:pStyle w:val="LegalPsmeno"/>
      </w:pPr>
      <w:r>
        <w:t>jiné</w:t>
      </w:r>
      <w:r w:rsidR="00C75F1C">
        <w:t>ho</w:t>
      </w:r>
      <w:r>
        <w:t xml:space="preserve"> porušení povinností Pronajímatele ve výši </w:t>
      </w:r>
      <w:r w:rsidR="491C89CF">
        <w:t>3</w:t>
      </w:r>
      <w:r w:rsidR="00D46DD4">
        <w:t xml:space="preserve"> 0</w:t>
      </w:r>
      <w:r w:rsidR="00845403">
        <w:t>00 Kč</w:t>
      </w:r>
      <w:r>
        <w:t xml:space="preserve"> </w:t>
      </w:r>
      <w:r w:rsidR="003E52EF">
        <w:t>(</w:t>
      </w:r>
      <w:r>
        <w:t>za každý</w:t>
      </w:r>
      <w:r w:rsidR="005673D9">
        <w:t xml:space="preserve"> započatý</w:t>
      </w:r>
      <w:r>
        <w:t xml:space="preserve"> den prodlení</w:t>
      </w:r>
      <w:r w:rsidR="003E52EF">
        <w:t>)</w:t>
      </w:r>
      <w:r w:rsidR="00845403">
        <w:t>.</w:t>
      </w:r>
    </w:p>
    <w:p w14:paraId="3111421E" w14:textId="0FBAA602" w:rsidR="00845403" w:rsidRDefault="00845403" w:rsidP="00092F43">
      <w:pPr>
        <w:pStyle w:val="LegalOdstavec"/>
        <w:ind w:left="567" w:hanging="567"/>
      </w:pPr>
      <w:r>
        <w:t>Nároky dle tohoto článku jsou splatné do 30 kalendářních</w:t>
      </w:r>
      <w:r w:rsidR="007D20FC">
        <w:t xml:space="preserve"> dní ode dne jejich uplatnění u </w:t>
      </w:r>
      <w:r>
        <w:t>povinné smluvní strany.</w:t>
      </w:r>
    </w:p>
    <w:p w14:paraId="41DA4350" w14:textId="5720A0BC" w:rsidR="00C75F1C" w:rsidRPr="006576B1" w:rsidRDefault="00C75F1C" w:rsidP="00092F43">
      <w:pPr>
        <w:pStyle w:val="LegalOdstavec"/>
        <w:ind w:left="567" w:hanging="567"/>
      </w:pPr>
      <w:r>
        <w:t>Nárok na náhradu škody, která porušením nebo nesplněním povinnosti Pronajímatele vznikla Nájemci, není zaplacením smluvní pokuty dotčen.</w:t>
      </w:r>
    </w:p>
    <w:p w14:paraId="0F865C16" w14:textId="6115CA59" w:rsidR="00C94C9A" w:rsidRPr="006576B1" w:rsidRDefault="000C2C96" w:rsidP="00092F43">
      <w:pPr>
        <w:pStyle w:val="Legallnek"/>
        <w:keepNext/>
        <w:keepLines/>
        <w:ind w:left="357" w:hanging="357"/>
      </w:pPr>
      <w:r>
        <w:t>Skončení nájmu a ukončení smlouvy</w:t>
      </w:r>
    </w:p>
    <w:p w14:paraId="30876B78" w14:textId="5A691360" w:rsidR="006D1514" w:rsidRDefault="007D2F18" w:rsidP="00092F43">
      <w:pPr>
        <w:pStyle w:val="LegalOdstavec"/>
        <w:ind w:left="567" w:hanging="567"/>
      </w:pPr>
      <w:r>
        <w:t>Smlouva se uzavírá na dobu určitou a n</w:t>
      </w:r>
      <w:r w:rsidR="00A11B71">
        <w:t>ájem skončí uplynutím doby sjednané v </w:t>
      </w:r>
      <w:proofErr w:type="gramStart"/>
      <w:r w:rsidR="00A11B71">
        <w:t xml:space="preserve">čl. </w:t>
      </w:r>
      <w:r w:rsidR="00A11B71">
        <w:fldChar w:fldCharType="begin"/>
      </w:r>
      <w:r w:rsidR="00A11B71">
        <w:instrText xml:space="preserve"> REF _Ref133320901 \r \h </w:instrText>
      </w:r>
      <w:r w:rsidR="007C1FD7">
        <w:instrText xml:space="preserve"> \* MERGEFORMAT </w:instrText>
      </w:r>
      <w:r w:rsidR="00A11B71">
        <w:fldChar w:fldCharType="separate"/>
      </w:r>
      <w:r w:rsidR="008867CB">
        <w:t>3.1</w:t>
      </w:r>
      <w:r w:rsidR="00A11B71">
        <w:fldChar w:fldCharType="end"/>
      </w:r>
      <w:r w:rsidR="00A11B71">
        <w:t xml:space="preserve"> Smlouvy</w:t>
      </w:r>
      <w:proofErr w:type="gramEnd"/>
      <w:r w:rsidR="00845403">
        <w:t>.</w:t>
      </w:r>
    </w:p>
    <w:p w14:paraId="2C78A0F7" w14:textId="3CF1A457" w:rsidR="007D2F18" w:rsidRPr="007D2F18" w:rsidRDefault="007D2F18" w:rsidP="00092F43">
      <w:pPr>
        <w:pStyle w:val="LegalOdstavec"/>
        <w:ind w:left="567" w:hanging="567"/>
      </w:pPr>
      <w:bookmarkStart w:id="15" w:name="_Ref134713967"/>
      <w:r>
        <w:t xml:space="preserve">Jak </w:t>
      </w:r>
      <w:r w:rsidR="00845403">
        <w:t>Pronajímatel</w:t>
      </w:r>
      <w:r>
        <w:t>, tak Nájemce</w:t>
      </w:r>
      <w:r w:rsidR="00845403">
        <w:t xml:space="preserve"> je oprávněn </w:t>
      </w:r>
      <w:r w:rsidR="00CA498A">
        <w:t xml:space="preserve">ukončit nájem </w:t>
      </w:r>
      <w:r w:rsidR="006B0E6D">
        <w:t xml:space="preserve">z důvodů </w:t>
      </w:r>
      <w:r w:rsidR="00845403" w:rsidRPr="00845403">
        <w:t xml:space="preserve">stanovených </w:t>
      </w:r>
      <w:r w:rsidR="00D76EE5">
        <w:t>v </w:t>
      </w:r>
      <w:proofErr w:type="spellStart"/>
      <w:r w:rsidR="00845403">
        <w:t>ObčZ</w:t>
      </w:r>
      <w:proofErr w:type="spellEnd"/>
      <w:r w:rsidR="00845403" w:rsidRPr="00845403">
        <w:t>.</w:t>
      </w:r>
      <w:r w:rsidR="006E6827">
        <w:t xml:space="preserve"> Výpověď musí mít písemnou formu.</w:t>
      </w:r>
      <w:r w:rsidR="00845403" w:rsidRPr="00845403">
        <w:t xml:space="preserve"> </w:t>
      </w:r>
      <w:r w:rsidR="006E6827">
        <w:t xml:space="preserve">V případě výpovědi Pronajímatelem </w:t>
      </w:r>
      <w:r>
        <w:t xml:space="preserve">se </w:t>
      </w:r>
      <w:r w:rsidR="006B0E6D">
        <w:t>výpovědní doba určuje na 2 měsíce</w:t>
      </w:r>
      <w:r w:rsidR="00CA498A">
        <w:t xml:space="preserve"> a běží od prvního dne měsíce následujícího po doručení výpovědi</w:t>
      </w:r>
      <w:r w:rsidR="00845403" w:rsidRPr="00845403">
        <w:t>.</w:t>
      </w:r>
      <w:r>
        <w:t xml:space="preserve"> </w:t>
      </w:r>
      <w:r w:rsidR="009254F2">
        <w:t xml:space="preserve">Pro účely § 2228 </w:t>
      </w:r>
      <w:proofErr w:type="spellStart"/>
      <w:r w:rsidR="009254F2">
        <w:t>ObčZ</w:t>
      </w:r>
      <w:proofErr w:type="spellEnd"/>
      <w:r w:rsidR="009254F2">
        <w:t xml:space="preserve"> se jako přiměřená lhůta</w:t>
      </w:r>
      <w:r w:rsidR="006B0E6D">
        <w:t xml:space="preserve"> k nápravě sjednávají</w:t>
      </w:r>
      <w:r w:rsidR="009254F2">
        <w:t xml:space="preserve"> </w:t>
      </w:r>
      <w:r w:rsidR="006B0E6D">
        <w:t>2</w:t>
      </w:r>
      <w:r w:rsidR="00CA498A">
        <w:t> </w:t>
      </w:r>
      <w:r w:rsidR="009254F2">
        <w:t>měsíc</w:t>
      </w:r>
      <w:r w:rsidR="006B0E6D">
        <w:t>e</w:t>
      </w:r>
      <w:r w:rsidR="009254F2">
        <w:t>.</w:t>
      </w:r>
      <w:bookmarkEnd w:id="15"/>
      <w:r w:rsidR="00CA498A">
        <w:t xml:space="preserve"> Pro účely § 2232 </w:t>
      </w:r>
      <w:proofErr w:type="spellStart"/>
      <w:r w:rsidR="00CA498A">
        <w:t>ObčZ</w:t>
      </w:r>
      <w:proofErr w:type="spellEnd"/>
      <w:r w:rsidR="00CA498A">
        <w:t xml:space="preserve"> se jako zvlášť závažné porušení </w:t>
      </w:r>
      <w:r w:rsidR="006E6827">
        <w:t xml:space="preserve">povinností způsobující Nájemci značnou újmu rozumí porušení </w:t>
      </w:r>
      <w:r w:rsidR="00CA498A" w:rsidRPr="003329B3">
        <w:t xml:space="preserve">ustanovení </w:t>
      </w:r>
      <w:proofErr w:type="gramStart"/>
      <w:r w:rsidR="00CA498A" w:rsidRPr="003329B3">
        <w:t xml:space="preserve">čl. </w:t>
      </w:r>
      <w:r w:rsidR="00CA498A" w:rsidRPr="003329B3">
        <w:fldChar w:fldCharType="begin"/>
      </w:r>
      <w:r w:rsidR="00CA498A" w:rsidRPr="003329B3">
        <w:instrText xml:space="preserve"> REF _Ref133325408 \r \h </w:instrText>
      </w:r>
      <w:r w:rsidR="00CA498A">
        <w:instrText xml:space="preserve"> \* MERGEFORMAT </w:instrText>
      </w:r>
      <w:r w:rsidR="00CA498A" w:rsidRPr="003329B3">
        <w:fldChar w:fldCharType="separate"/>
      </w:r>
      <w:r w:rsidR="008867CB">
        <w:t>5.2</w:t>
      </w:r>
      <w:r w:rsidR="00CA498A" w:rsidRPr="003329B3">
        <w:fldChar w:fldCharType="end"/>
      </w:r>
      <w:r w:rsidR="00CA498A" w:rsidRPr="003329B3">
        <w:t xml:space="preserve"> Smlouvy</w:t>
      </w:r>
      <w:proofErr w:type="gramEnd"/>
      <w:r w:rsidR="00CA498A">
        <w:t xml:space="preserve"> Pronajímatelem</w:t>
      </w:r>
      <w:r w:rsidR="00CA498A" w:rsidRPr="003329B3">
        <w:t xml:space="preserve">, a to nejméně </w:t>
      </w:r>
      <w:r w:rsidR="00CA498A">
        <w:t>10</w:t>
      </w:r>
      <w:r w:rsidR="00B938B3">
        <w:t>×</w:t>
      </w:r>
      <w:r w:rsidR="00CA498A" w:rsidRPr="003329B3">
        <w:t xml:space="preserve"> pro </w:t>
      </w:r>
      <w:r w:rsidR="00CA498A">
        <w:t xml:space="preserve">opravu vad </w:t>
      </w:r>
      <w:r w:rsidR="00CA498A" w:rsidRPr="003329B3">
        <w:t>nebo 3</w:t>
      </w:r>
      <w:r w:rsidR="006169B4">
        <w:t>×</w:t>
      </w:r>
      <w:r w:rsidR="00CA498A" w:rsidRPr="003329B3">
        <w:t xml:space="preserve"> pro </w:t>
      </w:r>
      <w:r w:rsidR="00CA498A">
        <w:t>opravu Havárie.</w:t>
      </w:r>
    </w:p>
    <w:p w14:paraId="1F88ED21" w14:textId="627B646B" w:rsidR="006E6827" w:rsidRDefault="006E6827" w:rsidP="00092F43">
      <w:pPr>
        <w:pStyle w:val="LegalOdstavec"/>
        <w:ind w:left="567" w:hanging="567"/>
      </w:pPr>
      <w:bookmarkStart w:id="16" w:name="_Ref134713969"/>
      <w:r>
        <w:t xml:space="preserve">Pro případy postupu dle </w:t>
      </w:r>
      <w:proofErr w:type="gramStart"/>
      <w:r>
        <w:t xml:space="preserve">čl. </w:t>
      </w:r>
      <w:r>
        <w:fldChar w:fldCharType="begin"/>
      </w:r>
      <w:r>
        <w:instrText xml:space="preserve"> REF _Ref134713967 \r \h </w:instrText>
      </w:r>
      <w:r w:rsidR="007E56E6">
        <w:instrText xml:space="preserve"> \* MERGEFORMAT </w:instrText>
      </w:r>
      <w:r>
        <w:fldChar w:fldCharType="separate"/>
      </w:r>
      <w:r w:rsidR="008867CB">
        <w:t>7.2</w:t>
      </w:r>
      <w:r>
        <w:fldChar w:fldCharType="end"/>
      </w:r>
      <w:r>
        <w:t xml:space="preserve"> Smlouvy</w:t>
      </w:r>
      <w:proofErr w:type="gramEnd"/>
      <w:r>
        <w:t xml:space="preserve"> je Pronajímatel </w:t>
      </w:r>
      <w:r w:rsidR="000C28AF">
        <w:t xml:space="preserve">i nadále </w:t>
      </w:r>
      <w:r>
        <w:t xml:space="preserve">povinen provést </w:t>
      </w:r>
      <w:r w:rsidR="00A67851">
        <w:t>S</w:t>
      </w:r>
      <w:r>
        <w:t xml:space="preserve">ouvisející služby dle čl. </w:t>
      </w:r>
      <w:r>
        <w:fldChar w:fldCharType="begin"/>
      </w:r>
      <w:r>
        <w:instrText xml:space="preserve"> REF _Ref133240790 \r \h </w:instrText>
      </w:r>
      <w:r w:rsidR="007E56E6">
        <w:instrText xml:space="preserve"> \* MERGEFORMAT </w:instrText>
      </w:r>
      <w:r>
        <w:fldChar w:fldCharType="separate"/>
      </w:r>
      <w:r w:rsidR="008867CB">
        <w:t>2.2</w:t>
      </w:r>
      <w:r>
        <w:fldChar w:fldCharType="end"/>
      </w:r>
      <w:r>
        <w:t xml:space="preserve"> Smlouvy. V případě ukončení ze strany Pronajímatele, doručí Pronajímatel společně s uplatněním práva i harmonogram výše uvedených služeb, které budou poskytnuty nejdéle do 21 dní od ukončení nájmu. V případě ukončení ze strany Nájemce,</w:t>
      </w:r>
      <w:r w:rsidR="000C28AF">
        <w:t xml:space="preserve"> zašle Pronajímatel bezodkladně harmonogram těchto služeb a poskytne je nejpozději do 21 dní od ukončení nájmu. V případě, že Pronajímatel uvedené služby neposkytne, může Nájemce Předmět nájmu demontovat a odvézt </w:t>
      </w:r>
      <w:r w:rsidR="000C28AF">
        <w:lastRenderedPageBreak/>
        <w:t xml:space="preserve">k uskladnění mimo Místo plnění a to na náklady Pronajímatele; pro tento případ není výše případného nároku limitována jednotkovými cenami Pronajímatele, nebo sjednanou výši odměny dle </w:t>
      </w:r>
      <w:proofErr w:type="gramStart"/>
      <w:r w:rsidR="000C28AF">
        <w:t xml:space="preserve">čl. </w:t>
      </w:r>
      <w:r w:rsidR="007E56E6">
        <w:fldChar w:fldCharType="begin"/>
      </w:r>
      <w:r w:rsidR="007E56E6">
        <w:instrText xml:space="preserve"> REF _Ref187957997 \r \h  \* MERGEFORMAT </w:instrText>
      </w:r>
      <w:r w:rsidR="007E56E6">
        <w:fldChar w:fldCharType="separate"/>
      </w:r>
      <w:r w:rsidR="008867CB">
        <w:t>4.3</w:t>
      </w:r>
      <w:r w:rsidR="007E56E6">
        <w:fldChar w:fldCharType="end"/>
      </w:r>
      <w:r w:rsidR="007E56E6">
        <w:t xml:space="preserve"> Smlouvy</w:t>
      </w:r>
      <w:proofErr w:type="gramEnd"/>
      <w:r w:rsidR="007E56E6">
        <w:t>.</w:t>
      </w:r>
    </w:p>
    <w:p w14:paraId="05BE40E2" w14:textId="77777777" w:rsidR="002216F5" w:rsidRPr="00676834" w:rsidRDefault="002216F5" w:rsidP="00092F43">
      <w:pPr>
        <w:pStyle w:val="Legallnek"/>
      </w:pPr>
      <w:bookmarkStart w:id="17" w:name="_Ref133318878"/>
      <w:bookmarkEnd w:id="16"/>
      <w:r w:rsidRPr="00676834">
        <w:t>Vrácení po ukončení nájmu</w:t>
      </w:r>
      <w:bookmarkEnd w:id="17"/>
    </w:p>
    <w:p w14:paraId="6ECBCE47" w14:textId="1956B1E9" w:rsidR="002216F5" w:rsidRDefault="002216F5" w:rsidP="00092F43">
      <w:pPr>
        <w:pStyle w:val="LegalOdstavec"/>
        <w:ind w:left="567" w:hanging="567"/>
      </w:pPr>
      <w:bookmarkStart w:id="18" w:name="_Ref133915496"/>
      <w:bookmarkStart w:id="19" w:name="_Ref134189325"/>
      <w:bookmarkStart w:id="20" w:name="_Ref133327652"/>
      <w:r w:rsidRPr="00676834">
        <w:t xml:space="preserve">Nájemce </w:t>
      </w:r>
      <w:r>
        <w:t>vyklidí Předmět</w:t>
      </w:r>
      <w:r w:rsidRPr="00676834">
        <w:t xml:space="preserve"> nájmu a </w:t>
      </w:r>
      <w:r>
        <w:t xml:space="preserve">odpojí jej </w:t>
      </w:r>
      <w:r w:rsidRPr="00676834">
        <w:t>od inženýrských sítí n</w:t>
      </w:r>
      <w:r>
        <w:t>ejpozději v poslední den nájmu.</w:t>
      </w:r>
    </w:p>
    <w:p w14:paraId="4ED18918" w14:textId="7E816893" w:rsidR="00A55D1F" w:rsidRDefault="002216F5" w:rsidP="00092F43">
      <w:pPr>
        <w:pStyle w:val="LegalOdstavec"/>
        <w:ind w:left="567" w:hanging="567"/>
      </w:pPr>
      <w:bookmarkStart w:id="21" w:name="_Ref134713902"/>
      <w:bookmarkStart w:id="22" w:name="_Ref134186734"/>
      <w:bookmarkStart w:id="23" w:name="_Ref134189328"/>
      <w:bookmarkEnd w:id="18"/>
      <w:bookmarkEnd w:id="19"/>
      <w:r>
        <w:t xml:space="preserve">Pronajímatel písemně informuje Nájemce o předpokládaném harmonogramu poskytnutí služeb dle </w:t>
      </w:r>
      <w:proofErr w:type="gramStart"/>
      <w:r>
        <w:t>čl. </w:t>
      </w:r>
      <w:r>
        <w:fldChar w:fldCharType="begin"/>
      </w:r>
      <w:r>
        <w:instrText xml:space="preserve"> REF _Ref134188640 \r \h  \* MERGEFORMAT </w:instrText>
      </w:r>
      <w:r>
        <w:fldChar w:fldCharType="separate"/>
      </w:r>
      <w:r w:rsidR="008867CB">
        <w:t>2.2.a)</w:t>
      </w:r>
      <w:r>
        <w:fldChar w:fldCharType="end"/>
      </w:r>
      <w:r>
        <w:t xml:space="preserve"> až</w:t>
      </w:r>
      <w:proofErr w:type="gramEnd"/>
      <w:r>
        <w:t xml:space="preserve"> </w:t>
      </w:r>
      <w:r>
        <w:fldChar w:fldCharType="begin"/>
      </w:r>
      <w:r>
        <w:instrText xml:space="preserve"> REF _Ref134188630 \r \h  \* MERGEFORMAT </w:instrText>
      </w:r>
      <w:r>
        <w:fldChar w:fldCharType="separate"/>
      </w:r>
      <w:r w:rsidR="008867CB">
        <w:t>2.2.c)</w:t>
      </w:r>
      <w:r>
        <w:fldChar w:fldCharType="end"/>
      </w:r>
      <w:r w:rsidRPr="00676834">
        <w:t xml:space="preserve"> Smlouvy</w:t>
      </w:r>
      <w:r>
        <w:t xml:space="preserve"> nejpozději 30 kalendářních dní před posledním dnem nájmu; tyto služby budou poskytnuty nejpozději do 21 kalendářních dní od</w:t>
      </w:r>
      <w:r w:rsidR="00A55D1F">
        <w:t> </w:t>
      </w:r>
      <w:r>
        <w:t xml:space="preserve">posledního dne nájmu. Pro poskytnutí výše uvedených služeb umožní </w:t>
      </w:r>
      <w:r w:rsidRPr="00676834">
        <w:t xml:space="preserve">Nájemce </w:t>
      </w:r>
      <w:r>
        <w:t>přístup Pronajímatele</w:t>
      </w:r>
      <w:r w:rsidRPr="00676834">
        <w:t xml:space="preserve"> </w:t>
      </w:r>
      <w:r>
        <w:t xml:space="preserve">na </w:t>
      </w:r>
      <w:r w:rsidRPr="00676834">
        <w:t>Místo plnění</w:t>
      </w:r>
      <w:r>
        <w:t xml:space="preserve"> dle předloženého harmonogramu</w:t>
      </w:r>
      <w:r w:rsidRPr="00676834">
        <w:t>.</w:t>
      </w:r>
    </w:p>
    <w:p w14:paraId="682467E7" w14:textId="0E5A1204" w:rsidR="00A55D1F" w:rsidRDefault="00A55D1F" w:rsidP="00092F43">
      <w:pPr>
        <w:pStyle w:val="LegalOdstavec"/>
        <w:ind w:left="567" w:hanging="567"/>
      </w:pPr>
      <w:bookmarkStart w:id="24" w:name="_Ref134187509"/>
      <w:r>
        <w:t>Pronajímatel se zavazuje provést demontáž Předmětu nájmu v souladu s technickými a právními předpisy České republiky platnými v době demontáže; při demontáži bude Pronajímatel dodržovat předpisy o bezpečnosti a ochraně zdraví při práci, jakož i předpisy hygienické a požární, a dále takové interní předpisy Nájemce, se kterými jej Nájemce písemně seznámí</w:t>
      </w:r>
      <w:r w:rsidR="00BD228F">
        <w:t>, stejně tak pravidla dle přílohy č. 6 Smlouvy</w:t>
      </w:r>
      <w:r>
        <w:t>. Pronajímatel je odpovědný za to, že osoby vykonávající demontáž jsou vybaveny ochrannými pracovními prostředky a pomůckami podle druhu vykonávané činnosti a rizik s tím spojených. Pronajímatel je povinen na své náklady průběžně odstraňovat z místa demontáže, jakož i ze všech komunikací a povrch</w:t>
      </w:r>
      <w:r w:rsidR="0001619E">
        <w:t>ů dotčených demontáží, odpady a </w:t>
      </w:r>
      <w:r>
        <w:t>znečištění vzniklé při demontáži Předmětu nájmu. Nájemce se zavazuje zajistit po dobu demontáže pro Pronajímatele možnosti odběru elektrické energie a vody s tím, že náklady na spotřebu těchto komodit po dobu montáže nese Nájemce.</w:t>
      </w:r>
      <w:bookmarkEnd w:id="24"/>
    </w:p>
    <w:bookmarkEnd w:id="21"/>
    <w:p w14:paraId="1AE82B0A" w14:textId="77777777" w:rsidR="002216F5" w:rsidRPr="00676834" w:rsidRDefault="002216F5" w:rsidP="00092F43">
      <w:pPr>
        <w:pStyle w:val="LegalOdstavec"/>
        <w:ind w:left="567" w:hanging="567"/>
      </w:pPr>
      <w:r w:rsidRPr="00676834">
        <w:t>O vrácení Předmětu nájmu Pronajímateli sepíší smluvní strany protokol, který bude obsahovat:</w:t>
      </w:r>
      <w:bookmarkEnd w:id="20"/>
      <w:bookmarkEnd w:id="22"/>
      <w:bookmarkEnd w:id="23"/>
    </w:p>
    <w:p w14:paraId="57C7EA4F" w14:textId="77777777" w:rsidR="002216F5" w:rsidRPr="00FF08B2" w:rsidRDefault="002216F5" w:rsidP="00092F43">
      <w:pPr>
        <w:pStyle w:val="LegalPsmeno"/>
        <w:ind w:left="1134" w:hanging="567"/>
      </w:pPr>
      <w:r w:rsidRPr="00FF08B2">
        <w:t>datum a identifikace podepisujících osob</w:t>
      </w:r>
      <w:r>
        <w:t>,</w:t>
      </w:r>
      <w:r w:rsidRPr="00FF08B2">
        <w:t xml:space="preserve"> </w:t>
      </w:r>
    </w:p>
    <w:p w14:paraId="2B74C413" w14:textId="77777777" w:rsidR="002216F5" w:rsidRDefault="002216F5" w:rsidP="00092F43">
      <w:pPr>
        <w:pStyle w:val="LegalPsmeno"/>
        <w:ind w:left="1134" w:hanging="567"/>
      </w:pPr>
      <w:r w:rsidRPr="00FF08B2">
        <w:t>deklarace vrácení Předmětu nájmu bez vad, při zohlednění obvyklé míry opotřebení; alternativně, popis opotřebení nad míru obvyklou nebo podstatného poškození Předmětu nájmu</w:t>
      </w:r>
      <w:r>
        <w:t xml:space="preserve"> a </w:t>
      </w:r>
    </w:p>
    <w:p w14:paraId="3992CB8B" w14:textId="77777777" w:rsidR="002216F5" w:rsidRDefault="002216F5" w:rsidP="00092F43">
      <w:pPr>
        <w:pStyle w:val="LegalPsmeno"/>
        <w:ind w:left="1134" w:hanging="567"/>
      </w:pPr>
      <w:r>
        <w:t>originál stavební dokumentace</w:t>
      </w:r>
      <w:r w:rsidRPr="00FF08B2">
        <w:t>.</w:t>
      </w:r>
    </w:p>
    <w:p w14:paraId="5632AC44" w14:textId="7E5E03C5" w:rsidR="00C94C9A" w:rsidRPr="006576B1" w:rsidRDefault="00B12A24" w:rsidP="00092F43">
      <w:pPr>
        <w:pStyle w:val="Legallnek"/>
      </w:pPr>
      <w:r>
        <w:t>Zveřejnění smlouvy</w:t>
      </w:r>
    </w:p>
    <w:p w14:paraId="71078617" w14:textId="5CCFE4E5" w:rsidR="006D1514" w:rsidRDefault="00B12A24" w:rsidP="00092F43">
      <w:pPr>
        <w:pStyle w:val="LegalOdstavec"/>
        <w:ind w:left="567" w:hanging="567"/>
      </w:pPr>
      <w:r>
        <w:t>Pronajímatel prohlašuje, že si je vědom povinností vyp</w:t>
      </w:r>
      <w:r w:rsidR="00AD5A59">
        <w:t>lývajících zejména ze zákona č. </w:t>
      </w:r>
      <w:r>
        <w:t>340/2015 Sb., zákon o registru smluv, ve znění pozdějších předpisů (dále jen „</w:t>
      </w:r>
      <w:r w:rsidRPr="00C75F1C">
        <w:rPr>
          <w:b/>
        </w:rPr>
        <w:t>Z</w:t>
      </w:r>
      <w:r w:rsidRPr="00B12A24">
        <w:rPr>
          <w:b/>
        </w:rPr>
        <w:t>ákon o registru smluv</w:t>
      </w:r>
      <w:r>
        <w:t>“), a souhlasí se zveřejněním veškerých informací týkajících se závazkového vztahu vzniklého mezi Pronajímatelem a Nájemcem z</w:t>
      </w:r>
      <w:r w:rsidR="002216F5">
        <w:t>e</w:t>
      </w:r>
      <w:r>
        <w:t xml:space="preserve"> Smlouvy, zejména se zveřejněním vlastního textu Smlouvy. Zveřejnění v registru smluv provede Nájemce.</w:t>
      </w:r>
    </w:p>
    <w:p w14:paraId="0867A52C" w14:textId="478A530A" w:rsidR="00650FEA" w:rsidRPr="006576B1" w:rsidRDefault="00650FEA" w:rsidP="00092F43">
      <w:pPr>
        <w:pStyle w:val="LegalOdstavec"/>
        <w:ind w:left="567" w:hanging="567"/>
      </w:pPr>
      <w:r>
        <w:t xml:space="preserve">Smluvní strany pro vyloučení pochybností potvrzují, že </w:t>
      </w:r>
      <w:r w:rsidR="005673D9">
        <w:t>obsah</w:t>
      </w:r>
      <w:r>
        <w:t xml:space="preserve"> nebo realizace Smlouvy nepodléhá ochraně obchodního tajemství ve smyslu </w:t>
      </w:r>
      <w:proofErr w:type="spellStart"/>
      <w:r>
        <w:t>ObčZ</w:t>
      </w:r>
      <w:proofErr w:type="spellEnd"/>
      <w:r>
        <w:t>.</w:t>
      </w:r>
    </w:p>
    <w:p w14:paraId="48B014F2" w14:textId="77777777" w:rsidR="00C94C9A" w:rsidRPr="006576B1" w:rsidRDefault="00C94C9A" w:rsidP="00092F43">
      <w:pPr>
        <w:pStyle w:val="Legallnek"/>
      </w:pPr>
      <w:r w:rsidRPr="006576B1">
        <w:t>Závěrečná ustanovení</w:t>
      </w:r>
    </w:p>
    <w:p w14:paraId="262053AB" w14:textId="2A68210B" w:rsidR="006D1514" w:rsidRDefault="00B12A24" w:rsidP="00092F43">
      <w:pPr>
        <w:pStyle w:val="LegalOdstavec"/>
        <w:ind w:left="567" w:hanging="567"/>
      </w:pPr>
      <w:r>
        <w:t xml:space="preserve">Smlouva nabývá účinnosti dnem jejího uveřejnění </w:t>
      </w:r>
      <w:r w:rsidR="00D76EE5">
        <w:t>v registru smluv podle Zákona o </w:t>
      </w:r>
      <w:r>
        <w:t>registru smluv.</w:t>
      </w:r>
    </w:p>
    <w:p w14:paraId="31886EB7" w14:textId="0BA90257" w:rsidR="00B12A24" w:rsidRDefault="00B12A24" w:rsidP="00092F43">
      <w:pPr>
        <w:pStyle w:val="LegalOdstavec"/>
        <w:ind w:left="567" w:hanging="567"/>
      </w:pPr>
      <w:r>
        <w:t xml:space="preserve">Jakékoliv změny či doplňky Smlouvy lze činit pouze formou písemných číslovaných dodatků podepsaných oběma smluvními stranami; odstoupení od smlouvy lze provést pouze písemnou formou. </w:t>
      </w:r>
    </w:p>
    <w:p w14:paraId="224AA946" w14:textId="4A07B268" w:rsidR="00B12A24" w:rsidRDefault="00B12A24" w:rsidP="00092F43">
      <w:pPr>
        <w:pStyle w:val="LegalOdstavec"/>
        <w:ind w:left="567" w:hanging="567"/>
      </w:pPr>
      <w:r>
        <w:lastRenderedPageBreak/>
        <w:t>Pronajímatel prohlašuje, že se nenachází v úpadku ve smyslu zákona č. 182/2006 Sb., o úpadku a způsobech jeho řešení (insolvenční zákon), ve znění pozdějších předpisů, zejména není předlužen a je schopen plnit své splatné závazky, přičemž jeho hospodářská situace nevykazuje žádné známky hrozícího úpadku; na jeho majetek nebyl prohlášen konkurs ani mu nebyla povolena reorganizace ani vůči němu není vedeno insolvenční řízení.</w:t>
      </w:r>
    </w:p>
    <w:p w14:paraId="08F4165E" w14:textId="26A38090" w:rsidR="00B12A24" w:rsidRDefault="00B12A24" w:rsidP="00092F43">
      <w:pPr>
        <w:pStyle w:val="LegalOdstavec"/>
        <w:ind w:left="567" w:hanging="567"/>
      </w:pPr>
      <w:r>
        <w:t>Pronajímatel prohlašuje, že vůči němu není vedena ex</w:t>
      </w:r>
      <w:r w:rsidR="00BA2054">
        <w:t>ekuce a ani nemá žádné dluhy po </w:t>
      </w:r>
      <w:r>
        <w:t>splatnosti, jejichž splnění by mohlo být vymáháno v e</w:t>
      </w:r>
      <w:r w:rsidR="00BA2054">
        <w:t>xekuci podle zákona č. 120/2001 </w:t>
      </w:r>
      <w:r>
        <w:t>Sb., o soudních exekutorech a exekuční činnosti (exekuční řád) a o změně dalších zákonů, ve znění pozdějších předpisů, ani vůči němu není veden výkon rozhodnutí a ani nemá žádné dluhy po splatnosti, jejichž splnění by mohlo být vymáháno ve výkonu rozhodnutí podle zákona č. 99/1963 Sb., občanského soudního řádu, ve znění pozdějších předpisů, zákona č. 500/2004 Sb., správního řádu, ve znění pozdějších předpisů, či podle zákona č. 280/2009 Sb., daňového řádu, ve znění pozdějších předpisů.</w:t>
      </w:r>
    </w:p>
    <w:p w14:paraId="13205C3B" w14:textId="2140C385" w:rsidR="00B12A24" w:rsidRDefault="00B12A24" w:rsidP="00092F43">
      <w:pPr>
        <w:pStyle w:val="LegalOdstavec"/>
        <w:ind w:left="567" w:hanging="567"/>
      </w:pPr>
      <w:r>
        <w:t>Smluvní strany se ve smyslu ustanovení § 89a zákona č. 99/1963 Sb., občanský soudní řád,</w:t>
      </w:r>
      <w:r w:rsidR="000C28AF">
        <w:t xml:space="preserve"> resp. příslušných ustanovení nařízení EU č. 1215/2012,</w:t>
      </w:r>
      <w:r>
        <w:t xml:space="preserve"> dohodly, že místně příslušným soudem k projednání a rozhodnutí sporů a jiných právních věcí, vyplývajících z právního vztahu založeného touto Smlouvou, jakož i ze vztahů s tímto vztahem souvisejících, je v případě, že k projednání věci je v prvním stupni věcně příslušný krajský soud, Krajský soud v Brně, a v případě, že k projednání věci je v první stupni věcně příslušný okresní soud, Městský soud v Brně.</w:t>
      </w:r>
      <w:r w:rsidR="000C28AF">
        <w:t xml:space="preserve"> </w:t>
      </w:r>
      <w:r w:rsidR="00447F50">
        <w:t>Dle příslušných ustanovení nařízení EU č. 593/2008 a č. 864/2007 je pro tuto Smlouvu, jakož i pro vztahy s ní související, rozhodné české právo.</w:t>
      </w:r>
    </w:p>
    <w:p w14:paraId="41EECFED" w14:textId="0998A004" w:rsidR="00B12A24" w:rsidRPr="006576B1" w:rsidRDefault="00B12A24" w:rsidP="00092F43">
      <w:pPr>
        <w:pStyle w:val="LegalOdstavec"/>
        <w:ind w:left="567" w:hanging="567"/>
      </w:pPr>
      <w:r>
        <w:t xml:space="preserve">Smlouva je sepsána ve třech vyhotoveních stejné platnosti a závaznosti, přičemž </w:t>
      </w:r>
      <w:r w:rsidR="00C466A6">
        <w:t>Nájemce</w:t>
      </w:r>
      <w:r>
        <w:t xml:space="preserve"> obdrží dvě vyhotovení a </w:t>
      </w:r>
      <w:r w:rsidR="00C756F1">
        <w:t>Pronajímatel</w:t>
      </w:r>
      <w:r>
        <w:t xml:space="preserve"> obdrží je</w:t>
      </w:r>
      <w:r w:rsidR="003329B3">
        <w:t>dn</w:t>
      </w:r>
      <w:r>
        <w:t>o vyhotovení. V případě, že Smlouva bude podepsána prostřednictvím elektronických prostředků, obdrží každá smluvní strana originál</w:t>
      </w:r>
      <w:r w:rsidR="005673D9">
        <w:t xml:space="preserve"> elektronicky</w:t>
      </w:r>
      <w:r>
        <w:t xml:space="preserve"> podepsaného souboru.</w:t>
      </w:r>
    </w:p>
    <w:p w14:paraId="65B606F6" w14:textId="77777777" w:rsidR="00C94C9A" w:rsidRPr="00FA595E" w:rsidRDefault="00C94C9A" w:rsidP="00092F43">
      <w:pPr>
        <w:rPr>
          <w:rFonts w:ascii="Arial" w:hAnsi="Arial" w:cs="Arial"/>
        </w:rPr>
      </w:pPr>
      <w:r w:rsidRPr="00FA595E">
        <w:rPr>
          <w:rFonts w:ascii="Arial" w:hAnsi="Arial" w:cs="Arial"/>
        </w:rPr>
        <w:t>Seznam příloh:</w:t>
      </w:r>
    </w:p>
    <w:p w14:paraId="13360641" w14:textId="39464163" w:rsidR="00C94C9A" w:rsidRPr="00FA595E" w:rsidRDefault="00C94C9A" w:rsidP="00092F43">
      <w:pPr>
        <w:rPr>
          <w:rFonts w:ascii="Arial" w:hAnsi="Arial" w:cs="Arial"/>
        </w:rPr>
      </w:pPr>
      <w:r w:rsidRPr="00FA595E">
        <w:rPr>
          <w:rFonts w:ascii="Arial" w:hAnsi="Arial" w:cs="Arial"/>
        </w:rPr>
        <w:t xml:space="preserve">Příloha </w:t>
      </w:r>
      <w:r w:rsidR="00284C76" w:rsidRPr="00FA595E">
        <w:rPr>
          <w:rFonts w:ascii="Arial" w:hAnsi="Arial" w:cs="Arial"/>
        </w:rPr>
        <w:t xml:space="preserve">č. </w:t>
      </w:r>
      <w:r w:rsidRPr="00FA595E">
        <w:rPr>
          <w:rFonts w:ascii="Arial" w:hAnsi="Arial" w:cs="Arial"/>
        </w:rPr>
        <w:t>1</w:t>
      </w:r>
      <w:r w:rsidR="00DA5664" w:rsidRPr="00FA595E">
        <w:rPr>
          <w:rFonts w:ascii="Arial" w:hAnsi="Arial" w:cs="Arial"/>
        </w:rPr>
        <w:t>a</w:t>
      </w:r>
      <w:r w:rsidR="00D26CB3" w:rsidRPr="00FA595E">
        <w:rPr>
          <w:rFonts w:ascii="Arial" w:hAnsi="Arial" w:cs="Arial"/>
        </w:rPr>
        <w:t xml:space="preserve"> – </w:t>
      </w:r>
      <w:r w:rsidR="00DA5664" w:rsidRPr="00FA595E">
        <w:rPr>
          <w:rFonts w:ascii="Arial" w:hAnsi="Arial" w:cs="Arial"/>
        </w:rPr>
        <w:t>Technický p</w:t>
      </w:r>
      <w:r w:rsidR="006576B1" w:rsidRPr="00FA595E">
        <w:rPr>
          <w:rFonts w:ascii="Arial" w:hAnsi="Arial" w:cs="Arial"/>
        </w:rPr>
        <w:t xml:space="preserve">opis </w:t>
      </w:r>
      <w:r w:rsidR="00DA5664" w:rsidRPr="00FA595E">
        <w:rPr>
          <w:rFonts w:ascii="Arial" w:hAnsi="Arial" w:cs="Arial"/>
        </w:rPr>
        <w:t>P</w:t>
      </w:r>
      <w:r w:rsidR="006576B1" w:rsidRPr="00FA595E">
        <w:rPr>
          <w:rFonts w:ascii="Arial" w:hAnsi="Arial" w:cs="Arial"/>
        </w:rPr>
        <w:t>ředmětu nájmu</w:t>
      </w:r>
    </w:p>
    <w:p w14:paraId="28B6B420" w14:textId="65479C3C" w:rsidR="00DA5664" w:rsidRPr="00FA595E" w:rsidRDefault="00DA5664" w:rsidP="00C94C9A">
      <w:pPr>
        <w:rPr>
          <w:rFonts w:ascii="Arial" w:hAnsi="Arial" w:cs="Arial"/>
        </w:rPr>
      </w:pPr>
      <w:r w:rsidRPr="00FA595E">
        <w:rPr>
          <w:rFonts w:ascii="Arial" w:hAnsi="Arial" w:cs="Arial"/>
        </w:rPr>
        <w:t>Příloha č. 1b</w:t>
      </w:r>
      <w:r w:rsidR="00D26CB3" w:rsidRPr="00FA595E">
        <w:rPr>
          <w:rFonts w:ascii="Arial" w:hAnsi="Arial" w:cs="Arial"/>
        </w:rPr>
        <w:t xml:space="preserve"> – </w:t>
      </w:r>
      <w:r w:rsidR="00B255BB" w:rsidRPr="00FA595E">
        <w:rPr>
          <w:rFonts w:ascii="Arial" w:hAnsi="Arial" w:cs="Arial"/>
        </w:rPr>
        <w:t xml:space="preserve">Půdorys / </w:t>
      </w:r>
      <w:r w:rsidRPr="00FA595E">
        <w:rPr>
          <w:rFonts w:ascii="Arial" w:hAnsi="Arial" w:cs="Arial"/>
        </w:rPr>
        <w:t>Technický výkres Předmětu nájmu</w:t>
      </w:r>
    </w:p>
    <w:p w14:paraId="1A9A9AE5" w14:textId="481BDDCD" w:rsidR="00C94C9A" w:rsidRDefault="00C94C9A" w:rsidP="00C94C9A">
      <w:pPr>
        <w:rPr>
          <w:rFonts w:ascii="Arial" w:hAnsi="Arial" w:cs="Arial"/>
        </w:rPr>
      </w:pPr>
      <w:r w:rsidRPr="00FA595E">
        <w:rPr>
          <w:rFonts w:ascii="Arial" w:hAnsi="Arial" w:cs="Arial"/>
        </w:rPr>
        <w:t xml:space="preserve">Příloha </w:t>
      </w:r>
      <w:r w:rsidR="00284C76" w:rsidRPr="00FA595E">
        <w:rPr>
          <w:rFonts w:ascii="Arial" w:hAnsi="Arial" w:cs="Arial"/>
        </w:rPr>
        <w:t>č.</w:t>
      </w:r>
      <w:r w:rsidR="00D26CB3" w:rsidRPr="00FA595E">
        <w:rPr>
          <w:rFonts w:ascii="Arial" w:hAnsi="Arial" w:cs="Arial"/>
        </w:rPr>
        <w:t> </w:t>
      </w:r>
      <w:r w:rsidRPr="00FA595E">
        <w:rPr>
          <w:rFonts w:ascii="Arial" w:hAnsi="Arial" w:cs="Arial"/>
        </w:rPr>
        <w:t>2</w:t>
      </w:r>
      <w:r w:rsidR="00D26CB3" w:rsidRPr="00FA595E">
        <w:rPr>
          <w:rFonts w:ascii="Arial" w:hAnsi="Arial" w:cs="Arial"/>
        </w:rPr>
        <w:t xml:space="preserve"> – </w:t>
      </w:r>
      <w:r w:rsidR="006576B1" w:rsidRPr="00FA595E">
        <w:rPr>
          <w:rFonts w:ascii="Arial" w:hAnsi="Arial" w:cs="Arial"/>
        </w:rPr>
        <w:t xml:space="preserve">Plán areálu FN Brno s vyznačením </w:t>
      </w:r>
      <w:r w:rsidR="008B14E8" w:rsidRPr="00FA595E">
        <w:rPr>
          <w:rFonts w:ascii="Arial" w:hAnsi="Arial" w:cs="Arial"/>
        </w:rPr>
        <w:t>M</w:t>
      </w:r>
      <w:r w:rsidR="006576B1" w:rsidRPr="00FA595E">
        <w:rPr>
          <w:rFonts w:ascii="Arial" w:hAnsi="Arial" w:cs="Arial"/>
        </w:rPr>
        <w:t>ísta plnění</w:t>
      </w:r>
    </w:p>
    <w:p w14:paraId="7018CE32" w14:textId="72804E01" w:rsidR="00FA595E" w:rsidRDefault="00FA595E" w:rsidP="00C94C9A">
      <w:pPr>
        <w:rPr>
          <w:rFonts w:ascii="Arial" w:hAnsi="Arial" w:cs="Arial"/>
        </w:rPr>
      </w:pPr>
      <w:r>
        <w:rPr>
          <w:rFonts w:ascii="Arial" w:hAnsi="Arial" w:cs="Arial"/>
        </w:rPr>
        <w:t>Příloha č. 3 – Další povinnosti Pronajímatele</w:t>
      </w:r>
    </w:p>
    <w:p w14:paraId="6671470E" w14:textId="52DE4DE0" w:rsidR="00C162EA" w:rsidRPr="003329B3" w:rsidRDefault="00C162EA" w:rsidP="003329B3">
      <w:pPr>
        <w:jc w:val="center"/>
        <w:rPr>
          <w:rFonts w:ascii="Arial" w:hAnsi="Arial" w:cs="Arial"/>
          <w:i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94C9A" w:rsidRPr="006576B1" w14:paraId="0EC97F9A" w14:textId="77777777" w:rsidTr="00C94C9A">
        <w:tc>
          <w:tcPr>
            <w:tcW w:w="3020" w:type="dxa"/>
          </w:tcPr>
          <w:p w14:paraId="31C354D0" w14:textId="77777777" w:rsidR="00C94C9A" w:rsidRPr="006576B1" w:rsidRDefault="00C94C9A" w:rsidP="00C94C9A">
            <w:pPr>
              <w:rPr>
                <w:rFonts w:ascii="Arial" w:hAnsi="Arial" w:cs="Arial"/>
              </w:rPr>
            </w:pPr>
            <w:r w:rsidRPr="006576B1">
              <w:rPr>
                <w:rFonts w:ascii="Arial" w:hAnsi="Arial" w:cs="Arial"/>
              </w:rPr>
              <w:t xml:space="preserve">V Brně dne </w:t>
            </w:r>
            <w:r w:rsidRPr="006576B1">
              <w:rPr>
                <w:rFonts w:ascii="Arial" w:hAnsi="Arial" w:cs="Arial"/>
                <w:highlight w:val="yellow"/>
              </w:rPr>
              <w:t>[●]</w:t>
            </w:r>
          </w:p>
        </w:tc>
        <w:tc>
          <w:tcPr>
            <w:tcW w:w="3021" w:type="dxa"/>
          </w:tcPr>
          <w:p w14:paraId="2D997E8A" w14:textId="77777777" w:rsidR="00C94C9A" w:rsidRPr="006576B1" w:rsidRDefault="00C94C9A" w:rsidP="00C94C9A">
            <w:pPr>
              <w:rPr>
                <w:rFonts w:ascii="Arial" w:hAnsi="Arial" w:cs="Arial"/>
              </w:rPr>
            </w:pPr>
          </w:p>
        </w:tc>
        <w:tc>
          <w:tcPr>
            <w:tcW w:w="3021" w:type="dxa"/>
          </w:tcPr>
          <w:p w14:paraId="749838D7" w14:textId="5FD5CD4B" w:rsidR="00C94C9A" w:rsidRPr="006576B1" w:rsidRDefault="00C94C9A" w:rsidP="003C1179">
            <w:pPr>
              <w:rPr>
                <w:rFonts w:ascii="Arial" w:hAnsi="Arial" w:cs="Arial"/>
              </w:rPr>
            </w:pPr>
            <w:r w:rsidRPr="006576B1">
              <w:rPr>
                <w:rFonts w:ascii="Arial" w:hAnsi="Arial" w:cs="Arial"/>
              </w:rPr>
              <w:t xml:space="preserve">V </w:t>
            </w:r>
            <w:r w:rsidRPr="006576B1">
              <w:rPr>
                <w:rFonts w:ascii="Arial" w:hAnsi="Arial" w:cs="Arial"/>
                <w:highlight w:val="yellow"/>
              </w:rPr>
              <w:t>[</w:t>
            </w:r>
            <w:r w:rsidR="001E3D9D">
              <w:rPr>
                <w:rFonts w:ascii="Arial" w:hAnsi="Arial" w:cs="Arial"/>
                <w:highlight w:val="yellow"/>
              </w:rPr>
              <w:t xml:space="preserve">Doplní </w:t>
            </w:r>
            <w:r w:rsidR="003C1179">
              <w:rPr>
                <w:rFonts w:ascii="Arial" w:hAnsi="Arial" w:cs="Arial"/>
                <w:highlight w:val="yellow"/>
              </w:rPr>
              <w:t>P</w:t>
            </w:r>
            <w:r w:rsidR="001E3D9D">
              <w:rPr>
                <w:rFonts w:ascii="Arial" w:hAnsi="Arial" w:cs="Arial"/>
                <w:highlight w:val="yellow"/>
              </w:rPr>
              <w:t>ronajímatel</w:t>
            </w:r>
            <w:r w:rsidRPr="006576B1">
              <w:rPr>
                <w:rFonts w:ascii="Arial" w:hAnsi="Arial" w:cs="Arial"/>
                <w:highlight w:val="yellow"/>
              </w:rPr>
              <w:t>]</w:t>
            </w:r>
            <w:r w:rsidRPr="006576B1">
              <w:rPr>
                <w:rFonts w:ascii="Arial" w:hAnsi="Arial" w:cs="Arial"/>
              </w:rPr>
              <w:t xml:space="preserve"> dne </w:t>
            </w:r>
            <w:r w:rsidR="001E3D9D" w:rsidRPr="006576B1">
              <w:rPr>
                <w:rFonts w:ascii="Arial" w:hAnsi="Arial" w:cs="Arial"/>
                <w:highlight w:val="yellow"/>
              </w:rPr>
              <w:t>[</w:t>
            </w:r>
            <w:r w:rsidR="001E3D9D">
              <w:rPr>
                <w:rFonts w:ascii="Arial" w:hAnsi="Arial" w:cs="Arial"/>
                <w:highlight w:val="yellow"/>
              </w:rPr>
              <w:t xml:space="preserve">Doplní </w:t>
            </w:r>
            <w:r w:rsidR="003C1179">
              <w:rPr>
                <w:rFonts w:ascii="Arial" w:hAnsi="Arial" w:cs="Arial"/>
                <w:highlight w:val="yellow"/>
              </w:rPr>
              <w:t>P</w:t>
            </w:r>
            <w:r w:rsidR="001E3D9D">
              <w:rPr>
                <w:rFonts w:ascii="Arial" w:hAnsi="Arial" w:cs="Arial"/>
                <w:highlight w:val="yellow"/>
              </w:rPr>
              <w:t>ronajímatel</w:t>
            </w:r>
            <w:r w:rsidR="001E3D9D" w:rsidRPr="006576B1">
              <w:rPr>
                <w:rFonts w:ascii="Arial" w:hAnsi="Arial" w:cs="Arial"/>
                <w:highlight w:val="yellow"/>
              </w:rPr>
              <w:t>]</w:t>
            </w:r>
          </w:p>
        </w:tc>
      </w:tr>
      <w:tr w:rsidR="00C94C9A" w:rsidRPr="006576B1" w14:paraId="1F374CE9" w14:textId="77777777" w:rsidTr="00C94C9A">
        <w:tc>
          <w:tcPr>
            <w:tcW w:w="3020" w:type="dxa"/>
          </w:tcPr>
          <w:p w14:paraId="6330F535" w14:textId="77777777" w:rsidR="00C94C9A" w:rsidRPr="006576B1" w:rsidRDefault="00C94C9A" w:rsidP="00C94C9A">
            <w:pPr>
              <w:rPr>
                <w:rFonts w:ascii="Arial" w:hAnsi="Arial" w:cs="Arial"/>
              </w:rPr>
            </w:pPr>
            <w:r w:rsidRPr="006576B1">
              <w:rPr>
                <w:rFonts w:ascii="Arial" w:hAnsi="Arial" w:cs="Arial"/>
              </w:rPr>
              <w:t>Za FN Brno</w:t>
            </w:r>
          </w:p>
        </w:tc>
        <w:tc>
          <w:tcPr>
            <w:tcW w:w="3021" w:type="dxa"/>
          </w:tcPr>
          <w:p w14:paraId="683BF048" w14:textId="77777777" w:rsidR="00C94C9A" w:rsidRPr="006576B1" w:rsidRDefault="00C94C9A" w:rsidP="00C94C9A">
            <w:pPr>
              <w:rPr>
                <w:rFonts w:ascii="Arial" w:hAnsi="Arial" w:cs="Arial"/>
              </w:rPr>
            </w:pPr>
          </w:p>
        </w:tc>
        <w:tc>
          <w:tcPr>
            <w:tcW w:w="3021" w:type="dxa"/>
          </w:tcPr>
          <w:p w14:paraId="5E7DE7ED" w14:textId="30D335C9" w:rsidR="00C94C9A" w:rsidRPr="006576B1" w:rsidRDefault="00C94C9A" w:rsidP="00335CC8">
            <w:pPr>
              <w:rPr>
                <w:rFonts w:ascii="Arial" w:hAnsi="Arial" w:cs="Arial"/>
              </w:rPr>
            </w:pPr>
            <w:r w:rsidRPr="006576B1">
              <w:rPr>
                <w:rFonts w:ascii="Arial" w:hAnsi="Arial" w:cs="Arial"/>
              </w:rPr>
              <w:t xml:space="preserve">Za </w:t>
            </w:r>
            <w:r w:rsidR="001E3D9D" w:rsidRPr="006576B1">
              <w:rPr>
                <w:rFonts w:ascii="Arial" w:hAnsi="Arial" w:cs="Arial"/>
                <w:highlight w:val="yellow"/>
              </w:rPr>
              <w:t>[</w:t>
            </w:r>
            <w:r w:rsidR="001E3D9D">
              <w:rPr>
                <w:rFonts w:ascii="Arial" w:hAnsi="Arial" w:cs="Arial"/>
                <w:highlight w:val="yellow"/>
              </w:rPr>
              <w:t xml:space="preserve">Doplní </w:t>
            </w:r>
            <w:r w:rsidR="003C1179">
              <w:rPr>
                <w:rFonts w:ascii="Arial" w:hAnsi="Arial" w:cs="Arial"/>
                <w:highlight w:val="yellow"/>
              </w:rPr>
              <w:t>P</w:t>
            </w:r>
            <w:r w:rsidR="001E3D9D">
              <w:rPr>
                <w:rFonts w:ascii="Arial" w:hAnsi="Arial" w:cs="Arial"/>
                <w:highlight w:val="yellow"/>
              </w:rPr>
              <w:t>ronajímatel</w:t>
            </w:r>
            <w:r w:rsidR="001E3D9D" w:rsidRPr="006576B1">
              <w:rPr>
                <w:rFonts w:ascii="Arial" w:hAnsi="Arial" w:cs="Arial"/>
                <w:highlight w:val="yellow"/>
              </w:rPr>
              <w:t>]</w:t>
            </w:r>
          </w:p>
        </w:tc>
      </w:tr>
      <w:tr w:rsidR="00C94C9A" w:rsidRPr="006576B1" w14:paraId="501C0131" w14:textId="77777777" w:rsidTr="00C94C9A">
        <w:trPr>
          <w:trHeight w:val="1701"/>
        </w:trPr>
        <w:tc>
          <w:tcPr>
            <w:tcW w:w="3020" w:type="dxa"/>
            <w:tcBorders>
              <w:bottom w:val="single" w:sz="4" w:space="0" w:color="auto"/>
            </w:tcBorders>
          </w:tcPr>
          <w:p w14:paraId="278E4A02" w14:textId="77777777" w:rsidR="00C94C9A" w:rsidRPr="006576B1" w:rsidRDefault="00C94C9A" w:rsidP="00C94C9A">
            <w:pPr>
              <w:rPr>
                <w:rFonts w:ascii="Arial" w:hAnsi="Arial" w:cs="Arial"/>
              </w:rPr>
            </w:pPr>
          </w:p>
        </w:tc>
        <w:tc>
          <w:tcPr>
            <w:tcW w:w="3021" w:type="dxa"/>
          </w:tcPr>
          <w:p w14:paraId="18B9ED85" w14:textId="77777777" w:rsidR="00C94C9A" w:rsidRPr="006576B1" w:rsidRDefault="00C94C9A" w:rsidP="00C94C9A">
            <w:pPr>
              <w:rPr>
                <w:rFonts w:ascii="Arial" w:hAnsi="Arial" w:cs="Arial"/>
              </w:rPr>
            </w:pPr>
          </w:p>
        </w:tc>
        <w:tc>
          <w:tcPr>
            <w:tcW w:w="3021" w:type="dxa"/>
            <w:tcBorders>
              <w:bottom w:val="single" w:sz="4" w:space="0" w:color="auto"/>
            </w:tcBorders>
          </w:tcPr>
          <w:p w14:paraId="2FD9C309" w14:textId="77777777" w:rsidR="00C94C9A" w:rsidRPr="006576B1" w:rsidRDefault="00C94C9A" w:rsidP="00C94C9A">
            <w:pPr>
              <w:rPr>
                <w:rFonts w:ascii="Arial" w:hAnsi="Arial" w:cs="Arial"/>
              </w:rPr>
            </w:pPr>
          </w:p>
        </w:tc>
      </w:tr>
      <w:tr w:rsidR="00335CC8" w:rsidRPr="006576B1" w14:paraId="2C05B6A6" w14:textId="77777777" w:rsidTr="00C94C9A">
        <w:tc>
          <w:tcPr>
            <w:tcW w:w="3020" w:type="dxa"/>
            <w:vMerge w:val="restart"/>
            <w:tcBorders>
              <w:top w:val="single" w:sz="4" w:space="0" w:color="auto"/>
            </w:tcBorders>
          </w:tcPr>
          <w:p w14:paraId="4218D06B" w14:textId="77777777" w:rsidR="00335CC8" w:rsidRPr="006576B1" w:rsidRDefault="00335CC8" w:rsidP="00C94C9A">
            <w:pPr>
              <w:jc w:val="center"/>
              <w:rPr>
                <w:rFonts w:ascii="Arial" w:hAnsi="Arial" w:cs="Arial"/>
              </w:rPr>
            </w:pPr>
            <w:r w:rsidRPr="006576B1">
              <w:rPr>
                <w:rFonts w:ascii="Arial" w:hAnsi="Arial" w:cs="Arial"/>
              </w:rPr>
              <w:t>MUDr. Ivo Rovný, MBA</w:t>
            </w:r>
          </w:p>
          <w:p w14:paraId="5D66953B" w14:textId="4D00721C" w:rsidR="00335CC8" w:rsidRPr="006576B1" w:rsidRDefault="00335CC8" w:rsidP="00C94C9A">
            <w:pPr>
              <w:jc w:val="center"/>
              <w:rPr>
                <w:rFonts w:ascii="Arial" w:hAnsi="Arial" w:cs="Arial"/>
              </w:rPr>
            </w:pPr>
            <w:r w:rsidRPr="006576B1">
              <w:rPr>
                <w:rFonts w:ascii="Arial" w:hAnsi="Arial" w:cs="Arial"/>
              </w:rPr>
              <w:t>ředitel</w:t>
            </w:r>
          </w:p>
        </w:tc>
        <w:tc>
          <w:tcPr>
            <w:tcW w:w="3021" w:type="dxa"/>
          </w:tcPr>
          <w:p w14:paraId="4377EFDF" w14:textId="77777777" w:rsidR="00335CC8" w:rsidRPr="006576B1" w:rsidRDefault="00335CC8" w:rsidP="00C94C9A">
            <w:pPr>
              <w:rPr>
                <w:rFonts w:ascii="Arial" w:hAnsi="Arial" w:cs="Arial"/>
              </w:rPr>
            </w:pPr>
          </w:p>
        </w:tc>
        <w:tc>
          <w:tcPr>
            <w:tcW w:w="3021" w:type="dxa"/>
            <w:tcBorders>
              <w:top w:val="single" w:sz="4" w:space="0" w:color="auto"/>
            </w:tcBorders>
          </w:tcPr>
          <w:p w14:paraId="6B3A0604" w14:textId="2D1E3412" w:rsidR="00335CC8" w:rsidRPr="006576B1" w:rsidRDefault="00335CC8" w:rsidP="003C1179">
            <w:pPr>
              <w:jc w:val="center"/>
              <w:rPr>
                <w:rFonts w:ascii="Arial" w:hAnsi="Arial" w:cs="Arial"/>
              </w:rPr>
            </w:pPr>
            <w:r w:rsidRPr="006576B1">
              <w:rPr>
                <w:rFonts w:ascii="Arial" w:hAnsi="Arial" w:cs="Arial"/>
                <w:highlight w:val="yellow"/>
              </w:rPr>
              <w:t>[</w:t>
            </w:r>
            <w:r>
              <w:rPr>
                <w:rFonts w:ascii="Arial" w:hAnsi="Arial" w:cs="Arial"/>
                <w:highlight w:val="yellow"/>
              </w:rPr>
              <w:t>Doplní Pronajímatel</w:t>
            </w:r>
            <w:r w:rsidRPr="006576B1">
              <w:rPr>
                <w:rFonts w:ascii="Arial" w:hAnsi="Arial" w:cs="Arial"/>
                <w:highlight w:val="yellow"/>
              </w:rPr>
              <w:t>]</w:t>
            </w:r>
          </w:p>
        </w:tc>
      </w:tr>
      <w:tr w:rsidR="00335CC8" w:rsidRPr="006576B1" w14:paraId="0CC7ADD6" w14:textId="77777777" w:rsidTr="00C94C9A">
        <w:tc>
          <w:tcPr>
            <w:tcW w:w="3020" w:type="dxa"/>
            <w:vMerge/>
          </w:tcPr>
          <w:p w14:paraId="723CC70F" w14:textId="7F9CEC0E" w:rsidR="00335CC8" w:rsidRPr="006576B1" w:rsidRDefault="00335CC8" w:rsidP="00C94C9A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021" w:type="dxa"/>
          </w:tcPr>
          <w:p w14:paraId="20AD729A" w14:textId="77777777" w:rsidR="00335CC8" w:rsidRPr="006576B1" w:rsidRDefault="00335CC8" w:rsidP="00C94C9A">
            <w:pPr>
              <w:rPr>
                <w:rFonts w:ascii="Arial" w:hAnsi="Arial" w:cs="Arial"/>
              </w:rPr>
            </w:pPr>
          </w:p>
        </w:tc>
        <w:tc>
          <w:tcPr>
            <w:tcW w:w="3021" w:type="dxa"/>
          </w:tcPr>
          <w:p w14:paraId="39124401" w14:textId="7478F87A" w:rsidR="00335CC8" w:rsidRPr="006576B1" w:rsidRDefault="00335CC8" w:rsidP="003C1179">
            <w:pPr>
              <w:jc w:val="center"/>
              <w:rPr>
                <w:rFonts w:ascii="Arial" w:hAnsi="Arial" w:cs="Arial"/>
              </w:rPr>
            </w:pPr>
            <w:r w:rsidRPr="006576B1">
              <w:rPr>
                <w:rFonts w:ascii="Arial" w:hAnsi="Arial" w:cs="Arial"/>
                <w:highlight w:val="yellow"/>
              </w:rPr>
              <w:t>[</w:t>
            </w:r>
            <w:r>
              <w:rPr>
                <w:rFonts w:ascii="Arial" w:hAnsi="Arial" w:cs="Arial"/>
                <w:highlight w:val="yellow"/>
              </w:rPr>
              <w:t>Doplní Pronajímatel</w:t>
            </w:r>
            <w:r w:rsidRPr="006576B1">
              <w:rPr>
                <w:rFonts w:ascii="Arial" w:hAnsi="Arial" w:cs="Arial"/>
                <w:highlight w:val="yellow"/>
              </w:rPr>
              <w:t>]</w:t>
            </w:r>
          </w:p>
        </w:tc>
      </w:tr>
    </w:tbl>
    <w:p w14:paraId="44F3874B" w14:textId="7E1D1C48" w:rsidR="003C1179" w:rsidRDefault="003C1179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  <w:bookmarkStart w:id="25" w:name="_GoBack"/>
      <w:bookmarkEnd w:id="25"/>
    </w:p>
    <w:p w14:paraId="0B50B159" w14:textId="30E219E7" w:rsidR="001C4142" w:rsidRDefault="003C1179">
      <w:pPr>
        <w:rPr>
          <w:rFonts w:ascii="Arial" w:hAnsi="Arial" w:cs="Arial"/>
          <w:b/>
        </w:rPr>
      </w:pPr>
      <w:r w:rsidRPr="003C1179">
        <w:rPr>
          <w:rFonts w:ascii="Arial" w:hAnsi="Arial" w:cs="Arial"/>
          <w:b/>
        </w:rPr>
        <w:lastRenderedPageBreak/>
        <w:t xml:space="preserve">Příloha </w:t>
      </w:r>
      <w:r w:rsidR="00763A41">
        <w:rPr>
          <w:rFonts w:ascii="Arial" w:hAnsi="Arial" w:cs="Arial"/>
          <w:b/>
        </w:rPr>
        <w:t xml:space="preserve">č. </w:t>
      </w:r>
      <w:r w:rsidRPr="003C1179">
        <w:rPr>
          <w:rFonts w:ascii="Arial" w:hAnsi="Arial" w:cs="Arial"/>
          <w:b/>
        </w:rPr>
        <w:t>1a</w:t>
      </w:r>
      <w:r>
        <w:rPr>
          <w:rFonts w:ascii="Arial" w:hAnsi="Arial" w:cs="Arial"/>
          <w:b/>
        </w:rPr>
        <w:tab/>
        <w:t>Technický popis Předmětu nájmu</w:t>
      </w:r>
    </w:p>
    <w:p w14:paraId="595C22D9" w14:textId="76385CD1" w:rsidR="006765CA" w:rsidRPr="00FE48E2" w:rsidRDefault="00C016CE">
      <w:pPr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Část a) </w:t>
      </w:r>
      <w:r w:rsidR="00554CF8">
        <w:rPr>
          <w:rFonts w:ascii="Arial" w:hAnsi="Arial" w:cs="Arial"/>
          <w:b/>
          <w:sz w:val="20"/>
        </w:rPr>
        <w:t>Z</w:t>
      </w:r>
      <w:r w:rsidR="00D00D1C">
        <w:rPr>
          <w:rFonts w:ascii="Arial" w:hAnsi="Arial" w:cs="Arial"/>
          <w:b/>
          <w:sz w:val="20"/>
        </w:rPr>
        <w:t>ákladní požadavky N</w:t>
      </w:r>
      <w:r w:rsidR="00554CF8">
        <w:rPr>
          <w:rFonts w:ascii="Arial" w:hAnsi="Arial" w:cs="Arial"/>
          <w:b/>
          <w:sz w:val="20"/>
        </w:rPr>
        <w:t>ájemce</w:t>
      </w:r>
      <w:r w:rsidR="00255ACC">
        <w:rPr>
          <w:rFonts w:ascii="Arial" w:hAnsi="Arial" w:cs="Arial"/>
          <w:b/>
          <w:sz w:val="20"/>
        </w:rPr>
        <w:t>:</w:t>
      </w:r>
    </w:p>
    <w:p w14:paraId="0B3CD827" w14:textId="7C7541C3" w:rsidR="00255ACC" w:rsidRPr="00FE48E2" w:rsidRDefault="00536D9B" w:rsidP="00255ACC">
      <w:p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Předmět nájmu</w:t>
      </w:r>
      <w:r w:rsidR="00255ACC" w:rsidRPr="00FE48E2">
        <w:rPr>
          <w:rFonts w:ascii="Arial" w:hAnsi="Arial" w:cs="Arial"/>
        </w:rPr>
        <w:t xml:space="preserve"> musí splňovat veškeré technické požadavky stanove</w:t>
      </w:r>
      <w:r w:rsidR="002E1232" w:rsidRPr="00FE48E2">
        <w:rPr>
          <w:rFonts w:ascii="Arial" w:hAnsi="Arial" w:cs="Arial"/>
        </w:rPr>
        <w:t>né pro jeho uvedení na </w:t>
      </w:r>
      <w:r w:rsidR="001E7C2D" w:rsidRPr="00FE48E2">
        <w:rPr>
          <w:rFonts w:ascii="Arial" w:hAnsi="Arial" w:cs="Arial"/>
        </w:rPr>
        <w:t>trh a do </w:t>
      </w:r>
      <w:r w:rsidR="00255ACC" w:rsidRPr="00FE48E2">
        <w:rPr>
          <w:rFonts w:ascii="Arial" w:hAnsi="Arial" w:cs="Arial"/>
        </w:rPr>
        <w:t>provozu dle právních předpisů, zejména zákona č. 22/1997 Sb</w:t>
      </w:r>
      <w:r w:rsidR="00A23E43" w:rsidRPr="00FE48E2">
        <w:rPr>
          <w:rFonts w:ascii="Arial" w:hAnsi="Arial" w:cs="Arial"/>
        </w:rPr>
        <w:t>., o technických požadavcích na </w:t>
      </w:r>
      <w:r w:rsidR="00255ACC" w:rsidRPr="00FE48E2">
        <w:rPr>
          <w:rFonts w:ascii="Arial" w:hAnsi="Arial" w:cs="Arial"/>
        </w:rPr>
        <w:t>výrobky, ve znění pozdějších předpisů.</w:t>
      </w:r>
    </w:p>
    <w:p w14:paraId="2E0C52E7" w14:textId="72074A49" w:rsidR="00255ACC" w:rsidRPr="00FE48E2" w:rsidRDefault="006366AB" w:rsidP="00255ACC">
      <w:p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Celková dodávka 12</w:t>
      </w:r>
      <w:r w:rsidR="00255ACC" w:rsidRPr="00FE48E2">
        <w:rPr>
          <w:rFonts w:ascii="Arial" w:hAnsi="Arial" w:cs="Arial"/>
        </w:rPr>
        <w:t xml:space="preserve"> kontejnerových modulů musí vytvořit jeden</w:t>
      </w:r>
      <w:r w:rsidR="008138F0" w:rsidRPr="00FE48E2">
        <w:rPr>
          <w:rFonts w:ascii="Arial" w:hAnsi="Arial" w:cs="Arial"/>
        </w:rPr>
        <w:t xml:space="preserve"> funkční celek, jehož orientační rozměry</w:t>
      </w:r>
      <w:r w:rsidR="00255ACC" w:rsidRPr="00FE48E2">
        <w:rPr>
          <w:rFonts w:ascii="Arial" w:hAnsi="Arial" w:cs="Arial"/>
        </w:rPr>
        <w:t xml:space="preserve"> jsou stanoveny v příloze č.</w:t>
      </w:r>
      <w:r w:rsidR="005E13D3" w:rsidRPr="00FE48E2">
        <w:rPr>
          <w:rFonts w:ascii="Arial" w:hAnsi="Arial" w:cs="Arial"/>
        </w:rPr>
        <w:t xml:space="preserve"> 1b</w:t>
      </w:r>
      <w:r w:rsidR="002E1232" w:rsidRPr="00FE48E2">
        <w:rPr>
          <w:rFonts w:ascii="Arial" w:hAnsi="Arial" w:cs="Arial"/>
        </w:rPr>
        <w:t xml:space="preserve"> Smlouvy</w:t>
      </w:r>
      <w:r w:rsidR="008138F0" w:rsidRPr="00FE48E2">
        <w:rPr>
          <w:rFonts w:ascii="Arial" w:hAnsi="Arial" w:cs="Arial"/>
        </w:rPr>
        <w:t xml:space="preserve"> (cca 25 m x 7,5m).</w:t>
      </w:r>
    </w:p>
    <w:p w14:paraId="29D5438F" w14:textId="77777777" w:rsidR="00255ACC" w:rsidRPr="00FE48E2" w:rsidRDefault="00255ACC" w:rsidP="00255ACC">
      <w:p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Obecné požadavky na dodávku:</w:t>
      </w:r>
    </w:p>
    <w:p w14:paraId="758D7E0B" w14:textId="3C0A750E" w:rsidR="00255ACC" w:rsidRPr="00FE48E2" w:rsidRDefault="00255ACC" w:rsidP="00255ACC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 xml:space="preserve">všechny kontejnery </w:t>
      </w:r>
      <w:r w:rsidR="00B41DA4" w:rsidRPr="00FE48E2">
        <w:rPr>
          <w:rFonts w:ascii="Arial" w:hAnsi="Arial" w:cs="Arial"/>
        </w:rPr>
        <w:t>musí</w:t>
      </w:r>
      <w:r w:rsidRPr="00FE48E2">
        <w:rPr>
          <w:rFonts w:ascii="Arial" w:hAnsi="Arial" w:cs="Arial"/>
        </w:rPr>
        <w:t xml:space="preserve"> mít minimální světlou výšku 250 cm,</w:t>
      </w:r>
    </w:p>
    <w:p w14:paraId="50295592" w14:textId="35AD8090" w:rsidR="00255ACC" w:rsidRPr="00FE48E2" w:rsidRDefault="00255ACC" w:rsidP="00255ACC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 xml:space="preserve">všechny kontejnery </w:t>
      </w:r>
      <w:r w:rsidR="009A26BE" w:rsidRPr="00FE48E2">
        <w:rPr>
          <w:rFonts w:ascii="Arial" w:hAnsi="Arial" w:cs="Arial"/>
        </w:rPr>
        <w:t>musí mít</w:t>
      </w:r>
      <w:r w:rsidRPr="00FE48E2">
        <w:rPr>
          <w:rFonts w:ascii="Arial" w:hAnsi="Arial" w:cs="Arial"/>
        </w:rPr>
        <w:t xml:space="preserve"> </w:t>
      </w:r>
      <w:r w:rsidR="009A26BE" w:rsidRPr="00FE48E2">
        <w:rPr>
          <w:rFonts w:ascii="Arial" w:hAnsi="Arial" w:cs="Arial"/>
        </w:rPr>
        <w:t>zateplené stěny, stropy a podlahy</w:t>
      </w:r>
      <w:r w:rsidRPr="00FE48E2">
        <w:rPr>
          <w:rFonts w:ascii="Arial" w:hAnsi="Arial" w:cs="Arial"/>
        </w:rPr>
        <w:t>; min. tloušťka tepelné izolace 6 cm,</w:t>
      </w:r>
    </w:p>
    <w:p w14:paraId="5CC49954" w14:textId="5A1CB7F3" w:rsidR="00255ACC" w:rsidRPr="00FE48E2" w:rsidRDefault="00255ACC" w:rsidP="00255ACC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 xml:space="preserve">všechny kontejnery </w:t>
      </w:r>
      <w:r w:rsidR="00DD2E29" w:rsidRPr="00FE48E2">
        <w:rPr>
          <w:rFonts w:ascii="Arial" w:hAnsi="Arial" w:cs="Arial"/>
        </w:rPr>
        <w:t>musí být</w:t>
      </w:r>
      <w:r w:rsidRPr="00FE48E2">
        <w:rPr>
          <w:rFonts w:ascii="Arial" w:hAnsi="Arial" w:cs="Arial"/>
        </w:rPr>
        <w:t xml:space="preserve"> stavebně připraveny pro provedení dodatečných slaboproudý</w:t>
      </w:r>
      <w:r w:rsidR="006679F7" w:rsidRPr="00FE48E2">
        <w:rPr>
          <w:rFonts w:ascii="Arial" w:hAnsi="Arial" w:cs="Arial"/>
        </w:rPr>
        <w:t>ch rozvodů</w:t>
      </w:r>
    </w:p>
    <w:p w14:paraId="7D3B1CCE" w14:textId="5AC50940" w:rsidR="00255ACC" w:rsidRPr="00FE48E2" w:rsidRDefault="00255ACC" w:rsidP="00255ACC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 xml:space="preserve">všechny kontejnery </w:t>
      </w:r>
      <w:r w:rsidR="0044242F" w:rsidRPr="00FE48E2">
        <w:rPr>
          <w:rFonts w:ascii="Arial" w:hAnsi="Arial" w:cs="Arial"/>
        </w:rPr>
        <w:t>musí</w:t>
      </w:r>
      <w:r w:rsidRPr="00FE48E2">
        <w:rPr>
          <w:rFonts w:ascii="Arial" w:hAnsi="Arial" w:cs="Arial"/>
        </w:rPr>
        <w:t xml:space="preserve"> disponovat vnitřním osvětlením,</w:t>
      </w:r>
    </w:p>
    <w:p w14:paraId="025BCBAE" w14:textId="2E783034" w:rsidR="006366AB" w:rsidRPr="00FE48E2" w:rsidRDefault="006366AB" w:rsidP="00255ACC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všechny kontejnery musí disponovat omyvatelnou podlahou</w:t>
      </w:r>
    </w:p>
    <w:p w14:paraId="5FCCFD40" w14:textId="5BDB0423" w:rsidR="00255ACC" w:rsidRPr="00FE48E2" w:rsidRDefault="006366AB" w:rsidP="00255ACC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 xml:space="preserve">kontejnery sloužící pro skladové prostory </w:t>
      </w:r>
      <w:r w:rsidR="00BA4A8C" w:rsidRPr="00FE48E2">
        <w:rPr>
          <w:rFonts w:ascii="Arial" w:hAnsi="Arial" w:cs="Arial"/>
        </w:rPr>
        <w:t>musí</w:t>
      </w:r>
      <w:r w:rsidRPr="00FE48E2">
        <w:rPr>
          <w:rFonts w:ascii="Arial" w:hAnsi="Arial" w:cs="Arial"/>
        </w:rPr>
        <w:t xml:space="preserve"> disponovat</w:t>
      </w:r>
      <w:r w:rsidR="00255ACC" w:rsidRPr="00FE48E2">
        <w:rPr>
          <w:rFonts w:ascii="Arial" w:hAnsi="Arial" w:cs="Arial"/>
        </w:rPr>
        <w:t xml:space="preserve"> p</w:t>
      </w:r>
      <w:r w:rsidRPr="00FE48E2">
        <w:rPr>
          <w:rFonts w:ascii="Arial" w:hAnsi="Arial" w:cs="Arial"/>
        </w:rPr>
        <w:t>odlahou s minimální nosností 750</w:t>
      </w:r>
      <w:r w:rsidR="00255ACC" w:rsidRPr="00FE48E2">
        <w:rPr>
          <w:rFonts w:ascii="Arial" w:hAnsi="Arial" w:cs="Arial"/>
        </w:rPr>
        <w:t xml:space="preserve"> kg / m</w:t>
      </w:r>
      <w:r w:rsidR="00255ACC" w:rsidRPr="00FE48E2">
        <w:rPr>
          <w:rFonts w:ascii="Arial" w:hAnsi="Arial" w:cs="Arial"/>
          <w:vertAlign w:val="superscript"/>
        </w:rPr>
        <w:t>2</w:t>
      </w:r>
      <w:r w:rsidR="00255ACC" w:rsidRPr="00FE48E2">
        <w:rPr>
          <w:rFonts w:ascii="Arial" w:hAnsi="Arial" w:cs="Arial"/>
        </w:rPr>
        <w:t xml:space="preserve"> užitného zatížení,</w:t>
      </w:r>
    </w:p>
    <w:p w14:paraId="561C682D" w14:textId="58AEA425" w:rsidR="00255ACC" w:rsidRPr="00FE48E2" w:rsidRDefault="00255ACC" w:rsidP="00255ACC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 xml:space="preserve">vybrané kontejnery </w:t>
      </w:r>
      <w:r w:rsidR="001165DD" w:rsidRPr="00FE48E2">
        <w:rPr>
          <w:rFonts w:ascii="Arial" w:hAnsi="Arial" w:cs="Arial"/>
        </w:rPr>
        <w:t>musí</w:t>
      </w:r>
      <w:r w:rsidRPr="00FE48E2">
        <w:rPr>
          <w:rFonts w:ascii="Arial" w:hAnsi="Arial" w:cs="Arial"/>
        </w:rPr>
        <w:t xml:space="preserve"> dále disponovat – dle dispozic uvedených v příloze č. </w:t>
      </w:r>
      <w:r w:rsidR="005F78FC" w:rsidRPr="00FE48E2">
        <w:rPr>
          <w:rFonts w:ascii="Arial" w:hAnsi="Arial" w:cs="Arial"/>
        </w:rPr>
        <w:t>1b Smlouvy</w:t>
      </w:r>
      <w:r w:rsidRPr="00FE48E2">
        <w:rPr>
          <w:rFonts w:ascii="Arial" w:hAnsi="Arial" w:cs="Arial"/>
        </w:rPr>
        <w:t>:</w:t>
      </w:r>
    </w:p>
    <w:p w14:paraId="1AD55DB7" w14:textId="77777777" w:rsidR="00255ACC" w:rsidRPr="00FE48E2" w:rsidRDefault="00255ACC" w:rsidP="00255ACC">
      <w:pPr>
        <w:pStyle w:val="Odstavecseseznamem"/>
        <w:numPr>
          <w:ilvl w:val="0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potřebnými vnitřními rozvody – vodovodními, kanalizačními a silnoproudými rozvody,</w:t>
      </w:r>
    </w:p>
    <w:p w14:paraId="06790762" w14:textId="77777777" w:rsidR="00255ACC" w:rsidRPr="00FE48E2" w:rsidRDefault="00255ACC" w:rsidP="00255ACC">
      <w:pPr>
        <w:pStyle w:val="Odstavecseseznamem"/>
        <w:numPr>
          <w:ilvl w:val="0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elektrickým vytápěním, ohřevem TUV a možností připojení kancelářského vybavení,</w:t>
      </w:r>
    </w:p>
    <w:p w14:paraId="6C1CDC2B" w14:textId="6C78F72F" w:rsidR="00255ACC" w:rsidRPr="00FE48E2" w:rsidRDefault="00651674" w:rsidP="00255ACC">
      <w:pPr>
        <w:pStyle w:val="Odstavecseseznamem"/>
        <w:numPr>
          <w:ilvl w:val="0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venkovními reflektory nad vraty a dveřmi</w:t>
      </w:r>
    </w:p>
    <w:p w14:paraId="2A3745D9" w14:textId="6DBEAECA" w:rsidR="00255ACC" w:rsidRPr="00FE48E2" w:rsidRDefault="00255ACC" w:rsidP="00255ACC">
      <w:pPr>
        <w:pStyle w:val="Odstavecseseznamem"/>
        <w:numPr>
          <w:ilvl w:val="0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stavební připraveností k napojení</w:t>
      </w:r>
      <w:r w:rsidR="006366AB" w:rsidRPr="00FE48E2">
        <w:rPr>
          <w:rFonts w:ascii="Arial" w:hAnsi="Arial" w:cs="Arial"/>
        </w:rPr>
        <w:t xml:space="preserve"> na přípojky inženýrských sítí </w:t>
      </w:r>
      <w:r w:rsidRPr="00FE48E2">
        <w:rPr>
          <w:rFonts w:ascii="Arial" w:hAnsi="Arial" w:cs="Arial"/>
        </w:rPr>
        <w:t xml:space="preserve"> </w:t>
      </w:r>
    </w:p>
    <w:p w14:paraId="257F62C9" w14:textId="27129497" w:rsidR="00255ACC" w:rsidRPr="00FE48E2" w:rsidRDefault="00255ACC" w:rsidP="00255ACC">
      <w:pPr>
        <w:pStyle w:val="Odstavecseseznamem"/>
        <w:numPr>
          <w:ilvl w:val="0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u kontejnerů, u kterých se předpokládá okno: otevíratelná a sklopná okna s izolačními min. d</w:t>
      </w:r>
      <w:r w:rsidR="006366AB" w:rsidRPr="00FE48E2">
        <w:rPr>
          <w:rFonts w:ascii="Arial" w:hAnsi="Arial" w:cs="Arial"/>
        </w:rPr>
        <w:t xml:space="preserve">vojskly </w:t>
      </w:r>
      <w:r w:rsidRPr="00FE48E2">
        <w:rPr>
          <w:rFonts w:ascii="Arial" w:hAnsi="Arial" w:cs="Arial"/>
        </w:rPr>
        <w:t>a zevnitř ovladatelnými venkovními roletami,</w:t>
      </w:r>
    </w:p>
    <w:p w14:paraId="22FD8167" w14:textId="50CE2494" w:rsidR="00255ACC" w:rsidRPr="00FE48E2" w:rsidRDefault="00255ACC" w:rsidP="00255ACC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celková modulová sestava musí disponovat dostatečných vytápěcím resp. chladícím výkonem (zařízeními), aby bylo trvale zajištěno pracovní mikroklima dle</w:t>
      </w:r>
      <w:r w:rsidR="00E615C9" w:rsidRPr="00FE48E2">
        <w:rPr>
          <w:rFonts w:ascii="Arial" w:hAnsi="Arial" w:cs="Arial"/>
        </w:rPr>
        <w:t xml:space="preserve"> nařízení č. </w:t>
      </w:r>
      <w:r w:rsidRPr="00FE48E2">
        <w:rPr>
          <w:rFonts w:ascii="Arial" w:hAnsi="Arial" w:cs="Arial"/>
        </w:rPr>
        <w:t>361/2007 Sb., kterým se stanoví podmínky ochrany zdraví při práci, ve znění pozdějších předpisů, pro třídu pra</w:t>
      </w:r>
      <w:r w:rsidR="006366AB" w:rsidRPr="00FE48E2">
        <w:rPr>
          <w:rFonts w:ascii="Arial" w:hAnsi="Arial" w:cs="Arial"/>
        </w:rPr>
        <w:t>cí I v personálním zázemí a</w:t>
      </w:r>
      <w:r w:rsidRPr="00FE48E2">
        <w:rPr>
          <w:rFonts w:ascii="Arial" w:hAnsi="Arial" w:cs="Arial"/>
        </w:rPr>
        <w:t xml:space="preserve"> ve skladovacích prostorech.</w:t>
      </w:r>
    </w:p>
    <w:p w14:paraId="0466E716" w14:textId="466E967B" w:rsidR="00255ACC" w:rsidRPr="00FE48E2" w:rsidRDefault="00255ACC" w:rsidP="006366AB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Dále pro skladovací prostor:</w:t>
      </w:r>
    </w:p>
    <w:p w14:paraId="7ABBFAA6" w14:textId="73274C8F" w:rsidR="00255ACC" w:rsidRPr="00FE48E2" w:rsidRDefault="00255ACC" w:rsidP="00255ACC">
      <w:pPr>
        <w:pStyle w:val="Odstavecseseznamem"/>
        <w:numPr>
          <w:ilvl w:val="0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 xml:space="preserve">do skladu </w:t>
      </w:r>
      <w:r w:rsidR="007C178D" w:rsidRPr="00FE48E2">
        <w:rPr>
          <w:rFonts w:ascii="Arial" w:hAnsi="Arial" w:cs="Arial"/>
        </w:rPr>
        <w:t>musí být</w:t>
      </w:r>
      <w:r w:rsidRPr="00FE48E2">
        <w:rPr>
          <w:rFonts w:ascii="Arial" w:hAnsi="Arial" w:cs="Arial"/>
        </w:rPr>
        <w:t xml:space="preserve"> možný vstup:</w:t>
      </w:r>
    </w:p>
    <w:p w14:paraId="426B95A0" w14:textId="0D9ECCC4" w:rsidR="00255ACC" w:rsidRPr="00FE48E2" w:rsidRDefault="006366AB" w:rsidP="006366AB">
      <w:pPr>
        <w:pStyle w:val="Odstavecseseznamem"/>
        <w:numPr>
          <w:ilvl w:val="0"/>
          <w:numId w:val="30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vnější přes 1</w:t>
      </w:r>
      <w:r w:rsidR="00255ACC" w:rsidRPr="00FE48E2">
        <w:rPr>
          <w:rFonts w:ascii="Arial" w:hAnsi="Arial" w:cs="Arial"/>
        </w:rPr>
        <w:t xml:space="preserve"> vstupní dvoukřídlá vrata s velikosti minimálně 200 × 200 cm a přes samostatné dv</w:t>
      </w:r>
      <w:r w:rsidR="00001428" w:rsidRPr="00FE48E2">
        <w:rPr>
          <w:rFonts w:ascii="Arial" w:hAnsi="Arial" w:cs="Arial"/>
        </w:rPr>
        <w:t xml:space="preserve">eře na protilehlé straně skladu </w:t>
      </w:r>
      <w:r w:rsidR="00A03AF4" w:rsidRPr="00FE48E2">
        <w:rPr>
          <w:rFonts w:ascii="Arial" w:hAnsi="Arial" w:cs="Arial"/>
        </w:rPr>
        <w:t>s panikovým kováním</w:t>
      </w:r>
    </w:p>
    <w:p w14:paraId="3457FB7C" w14:textId="77777777" w:rsidR="00255ACC" w:rsidRPr="00FE48E2" w:rsidRDefault="00255ACC" w:rsidP="00255ACC">
      <w:pPr>
        <w:pStyle w:val="Odstavecseseznamem"/>
        <w:numPr>
          <w:ilvl w:val="0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všechny vnitřní sloupy chráněné opláštěným.</w:t>
      </w:r>
    </w:p>
    <w:p w14:paraId="2E578E27" w14:textId="77777777" w:rsidR="00255ACC" w:rsidRPr="00FE48E2" w:rsidRDefault="00255ACC" w:rsidP="00255ACC">
      <w:pPr>
        <w:pStyle w:val="Odstavecseseznamem"/>
        <w:ind w:left="360"/>
        <w:jc w:val="both"/>
        <w:rPr>
          <w:rFonts w:ascii="Arial" w:hAnsi="Arial" w:cs="Arial"/>
        </w:rPr>
      </w:pPr>
    </w:p>
    <w:p w14:paraId="6FF53A4B" w14:textId="77777777" w:rsidR="00255ACC" w:rsidRPr="00FE48E2" w:rsidRDefault="00255ACC" w:rsidP="00255ACC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Dále pro zázemí personálu:</w:t>
      </w:r>
    </w:p>
    <w:p w14:paraId="59DF932E" w14:textId="4BE2E425" w:rsidR="00255ACC" w:rsidRPr="00FE48E2" w:rsidRDefault="006366AB" w:rsidP="00A41EED">
      <w:pPr>
        <w:pStyle w:val="Odstavecseseznamem"/>
        <w:numPr>
          <w:ilvl w:val="0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 xml:space="preserve">1 </w:t>
      </w:r>
      <w:r w:rsidR="00255ACC" w:rsidRPr="00FE48E2">
        <w:rPr>
          <w:rFonts w:ascii="Arial" w:hAnsi="Arial" w:cs="Arial"/>
        </w:rPr>
        <w:t>sanitární</w:t>
      </w:r>
      <w:r w:rsidRPr="00FE48E2">
        <w:rPr>
          <w:rFonts w:ascii="Arial" w:hAnsi="Arial" w:cs="Arial"/>
        </w:rPr>
        <w:t xml:space="preserve"> kontejner</w:t>
      </w:r>
      <w:r w:rsidR="00255ACC" w:rsidRPr="00FE48E2">
        <w:rPr>
          <w:rFonts w:ascii="Arial" w:hAnsi="Arial" w:cs="Arial"/>
        </w:rPr>
        <w:t xml:space="preserve"> s celo-omyvatelným povrchem a nuceným odvětráním, a dále:</w:t>
      </w:r>
    </w:p>
    <w:p w14:paraId="711E2B8B" w14:textId="353EE7CC" w:rsidR="00255ACC" w:rsidRPr="00FE48E2" w:rsidRDefault="00255ACC" w:rsidP="00255ACC">
      <w:pPr>
        <w:pStyle w:val="Odstavecseseznamem"/>
        <w:numPr>
          <w:ilvl w:val="1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s min. 2 W</w:t>
      </w:r>
      <w:r w:rsidR="00A41EED" w:rsidRPr="00FE48E2">
        <w:rPr>
          <w:rFonts w:ascii="Arial" w:hAnsi="Arial" w:cs="Arial"/>
        </w:rPr>
        <w:t>C a 1 umyvadlem a 1 pisoárem</w:t>
      </w:r>
    </w:p>
    <w:p w14:paraId="7B293BFA" w14:textId="2182B6CC" w:rsidR="00A41EED" w:rsidRPr="00FE48E2" w:rsidRDefault="00A41EED" w:rsidP="00255ACC">
      <w:pPr>
        <w:pStyle w:val="Odstavecseseznamem"/>
        <w:numPr>
          <w:ilvl w:val="1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zázemí se sprchou a 1 umyvadlem</w:t>
      </w:r>
    </w:p>
    <w:p w14:paraId="494F3F92" w14:textId="0046A24E" w:rsidR="00A41EED" w:rsidRPr="00FE48E2" w:rsidRDefault="00A41EED" w:rsidP="00255ACC">
      <w:pPr>
        <w:pStyle w:val="Odstavecseseznamem"/>
        <w:numPr>
          <w:ilvl w:val="1"/>
          <w:numId w:val="31"/>
        </w:num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úklidová místnost</w:t>
      </w:r>
    </w:p>
    <w:p w14:paraId="5BA8CC3C" w14:textId="5AE1F8EC" w:rsidR="006366AB" w:rsidRPr="00FE48E2" w:rsidRDefault="00DE7C9F" w:rsidP="006366AB">
      <w:pPr>
        <w:jc w:val="both"/>
        <w:rPr>
          <w:rFonts w:ascii="Arial" w:hAnsi="Arial" w:cs="Arial"/>
        </w:rPr>
      </w:pPr>
      <w:r w:rsidRPr="00FE48E2">
        <w:rPr>
          <w:rFonts w:ascii="Arial" w:hAnsi="Arial" w:cs="Arial"/>
        </w:rPr>
        <w:t>Další požadavky:</w:t>
      </w:r>
    </w:p>
    <w:p w14:paraId="238012F6" w14:textId="6CE19F14" w:rsidR="00706740" w:rsidRPr="00FE48E2" w:rsidRDefault="00F321AA" w:rsidP="00A41EED">
      <w:pPr>
        <w:numPr>
          <w:ilvl w:val="0"/>
          <w:numId w:val="7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modulová sestava musí být </w:t>
      </w:r>
      <w:r w:rsidR="00706740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založen</w:t>
      </w: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a</w:t>
      </w:r>
      <w:r w:rsidR="00706740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 </w:t>
      </w: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na základové</w:t>
      </w:r>
      <w:r w:rsidR="00706740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 des</w:t>
      </w: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ce nebo základových</w:t>
      </w:r>
      <w:r w:rsidR="00706740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 pas</w:t>
      </w: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ech nebo panelové ploše</w:t>
      </w:r>
      <w:r w:rsidR="00706740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 na </w:t>
      </w:r>
      <w:r w:rsidR="00A41EED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m</w:t>
      </w:r>
      <w:r w:rsidR="00DD1D10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ístě plnění</w:t>
      </w:r>
    </w:p>
    <w:p w14:paraId="03643047" w14:textId="77777777" w:rsidR="00706740" w:rsidRPr="00FE48E2" w:rsidRDefault="00706740" w:rsidP="002B1184">
      <w:pPr>
        <w:numPr>
          <w:ilvl w:val="0"/>
          <w:numId w:val="7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kancelář – 2 pracovní místa pro PC a telefon, folie na okna</w:t>
      </w:r>
    </w:p>
    <w:p w14:paraId="359CBD28" w14:textId="77777777" w:rsidR="00706740" w:rsidRPr="00FE48E2" w:rsidRDefault="00706740" w:rsidP="002B1184">
      <w:pPr>
        <w:numPr>
          <w:ilvl w:val="0"/>
          <w:numId w:val="7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sklad – 1 pracovní místo pro PC a telefon, folie na okna u pracovního místa</w:t>
      </w:r>
    </w:p>
    <w:p w14:paraId="59116532" w14:textId="77777777" w:rsidR="00706740" w:rsidRPr="00FE48E2" w:rsidRDefault="00706740" w:rsidP="002B1184">
      <w:pPr>
        <w:numPr>
          <w:ilvl w:val="0"/>
          <w:numId w:val="8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provedení přípojek inženýrských sítí pro napojení modulární sestavy</w:t>
      </w:r>
    </w:p>
    <w:p w14:paraId="0B641BD0" w14:textId="66DDB849" w:rsidR="00706740" w:rsidRPr="00FE48E2" w:rsidRDefault="00706740" w:rsidP="002B1184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přípojka splaškové kanalizace</w:t>
      </w:r>
      <w:r w:rsidR="001705DB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 na stávající síť v</w:t>
      </w:r>
      <w:r w:rsidR="00A41EED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 </w:t>
      </w:r>
      <w:r w:rsidR="001705DB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komunikaci</w:t>
      </w:r>
      <w:r w:rsidR="00A41EED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 dle zákresu</w:t>
      </w:r>
    </w:p>
    <w:p w14:paraId="1A8BBC94" w14:textId="5CF1C986" w:rsidR="00706740" w:rsidRPr="00FE48E2" w:rsidRDefault="00706740" w:rsidP="002B1184">
      <w:pPr>
        <w:numPr>
          <w:ilvl w:val="0"/>
          <w:numId w:val="10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lastRenderedPageBreak/>
        <w:t>přípojka vody</w:t>
      </w:r>
      <w:r w:rsidR="001705DB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 ze stávajícího rozvodu v</w:t>
      </w:r>
      <w:r w:rsidR="00A41EED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 </w:t>
      </w:r>
      <w:r w:rsidR="001705DB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komunikaci</w:t>
      </w:r>
      <w:r w:rsidR="00A41EED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 dle zákresu</w:t>
      </w:r>
    </w:p>
    <w:p w14:paraId="7DCE2E36" w14:textId="77777777" w:rsidR="00706740" w:rsidRPr="00FE48E2" w:rsidRDefault="00706740" w:rsidP="002B1184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rozvod požárního vodovodu, hasicí přístroje</w:t>
      </w:r>
    </w:p>
    <w:p w14:paraId="69CFD383" w14:textId="77777777" w:rsidR="00706740" w:rsidRPr="00FE48E2" w:rsidRDefault="00706740" w:rsidP="002B1184">
      <w:pPr>
        <w:numPr>
          <w:ilvl w:val="0"/>
          <w:numId w:val="12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silnoproudá elektro přípojka s rozvaděčem ze stávající rysky (nutno dovybavit nožovými pojistkami) pro připojení buněk, hromosvod, revize</w:t>
      </w:r>
    </w:p>
    <w:p w14:paraId="64F23935" w14:textId="3984207D" w:rsidR="00706740" w:rsidRPr="00FE48E2" w:rsidRDefault="00706740" w:rsidP="002B1184">
      <w:pPr>
        <w:numPr>
          <w:ilvl w:val="0"/>
          <w:numId w:val="13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slaboproudá elektro přípojka s</w:t>
      </w:r>
      <w:r w:rsidR="00A41EED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 </w:t>
      </w: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rozvaděčem</w:t>
      </w:r>
      <w:r w:rsidR="00A41EED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 dle nákresu z budovy X</w:t>
      </w:r>
    </w:p>
    <w:p w14:paraId="3B898051" w14:textId="77777777" w:rsidR="00706740" w:rsidRPr="00FE48E2" w:rsidRDefault="00706740" w:rsidP="002B1184">
      <w:pPr>
        <w:numPr>
          <w:ilvl w:val="0"/>
          <w:numId w:val="13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místnost pro RACK z SDK + dveře</w:t>
      </w:r>
    </w:p>
    <w:p w14:paraId="250C8A01" w14:textId="52A4B344" w:rsidR="00706740" w:rsidRPr="00FE48E2" w:rsidRDefault="00706740" w:rsidP="002B1184">
      <w:pPr>
        <w:numPr>
          <w:ilvl w:val="0"/>
          <w:numId w:val="13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RACK – datový rozvaděč + datové přepínače switche = </w:t>
      </w:r>
      <w:r w:rsidR="00351884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(tyto budou </w:t>
      </w: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dodá</w:t>
      </w:r>
      <w:r w:rsidR="00351884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ny ze strany </w:t>
      </w: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FN Brno</w:t>
      </w:r>
      <w:r w:rsidR="00351884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 xml:space="preserve"> a poskytnuty Pronajímateli za účelem jejich montáže v rámci součinnosti)</w:t>
      </w:r>
    </w:p>
    <w:p w14:paraId="6D171563" w14:textId="77777777" w:rsidR="00706740" w:rsidRPr="00FE48E2" w:rsidRDefault="00706740" w:rsidP="002B1184">
      <w:pPr>
        <w:numPr>
          <w:ilvl w:val="0"/>
          <w:numId w:val="14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betonová rampa pro nakládku a vykládku se šikminou před hlavním vstupem</w:t>
      </w:r>
    </w:p>
    <w:p w14:paraId="71021079" w14:textId="11E8AA82" w:rsidR="00706740" w:rsidRPr="00FE48E2" w:rsidRDefault="00706740" w:rsidP="00651674">
      <w:pPr>
        <w:numPr>
          <w:ilvl w:val="0"/>
          <w:numId w:val="15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zastřešení prostoru rampy s odvodněním</w:t>
      </w:r>
    </w:p>
    <w:p w14:paraId="773ED3CF" w14:textId="13C1419E" w:rsidR="00706740" w:rsidRPr="00FE48E2" w:rsidRDefault="00706740" w:rsidP="002B1184">
      <w:pPr>
        <w:numPr>
          <w:ilvl w:val="0"/>
          <w:numId w:val="16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vnitřní instalace elektro SLP (datové zásuvky, EPS, kamery atd</w:t>
      </w:r>
      <w:r w:rsidR="001C4B50"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.</w:t>
      </w: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)</w:t>
      </w:r>
    </w:p>
    <w:p w14:paraId="4050B518" w14:textId="77777777" w:rsidR="00706740" w:rsidRPr="00FE48E2" w:rsidRDefault="00706740" w:rsidP="002B1184">
      <w:pPr>
        <w:numPr>
          <w:ilvl w:val="0"/>
          <w:numId w:val="17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lang w:eastAsia="cs-CZ"/>
        </w:rPr>
        <w:t>EPS – řešit formou kouřových čidel integrovaných v EZS</w:t>
      </w:r>
    </w:p>
    <w:p w14:paraId="73402E29" w14:textId="20C8F952" w:rsidR="00706740" w:rsidRPr="00FE48E2" w:rsidRDefault="00706740" w:rsidP="002B1184">
      <w:pPr>
        <w:numPr>
          <w:ilvl w:val="0"/>
          <w:numId w:val="17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lang w:eastAsia="cs-CZ"/>
        </w:rPr>
        <w:t>EZS – instalovat na všechny vstupy v syst</w:t>
      </w:r>
      <w:r w:rsidR="00675A1F" w:rsidRPr="00FE48E2">
        <w:rPr>
          <w:rFonts w:ascii="Arial" w:eastAsia="Times New Roman" w:hAnsi="Arial" w:cs="Arial"/>
          <w:lang w:eastAsia="cs-CZ"/>
        </w:rPr>
        <w:t>ému ASSET z důvodu integrace do </w:t>
      </w:r>
      <w:r w:rsidRPr="00FE48E2">
        <w:rPr>
          <w:rFonts w:ascii="Arial" w:eastAsia="Times New Roman" w:hAnsi="Arial" w:cs="Arial"/>
          <w:lang w:eastAsia="cs-CZ"/>
        </w:rPr>
        <w:t>grafické bezpečnostní nadstavby LATIS používané na CV</w:t>
      </w:r>
    </w:p>
    <w:p w14:paraId="7830D32C" w14:textId="6243110C" w:rsidR="00706740" w:rsidRPr="00FE48E2" w:rsidRDefault="00706740" w:rsidP="00DE7C9F">
      <w:pPr>
        <w:numPr>
          <w:ilvl w:val="0"/>
          <w:numId w:val="18"/>
        </w:numPr>
        <w:shd w:val="clear" w:color="auto" w:fill="FFFFFF"/>
        <w:spacing w:after="0" w:line="240" w:lineRule="auto"/>
        <w:jc w:val="both"/>
        <w:textAlignment w:val="baseline"/>
        <w:rPr>
          <w:rFonts w:ascii="Arial" w:eastAsia="Times New Roman" w:hAnsi="Arial" w:cs="Arial"/>
          <w:lang w:eastAsia="cs-CZ"/>
        </w:rPr>
      </w:pPr>
      <w:r w:rsidRPr="00FE48E2">
        <w:rPr>
          <w:rFonts w:ascii="Arial" w:eastAsia="Times New Roman" w:hAnsi="Arial" w:cs="Arial"/>
          <w:bdr w:val="none" w:sz="0" w:space="0" w:color="auto" w:frame="1"/>
          <w:lang w:eastAsia="cs-CZ"/>
        </w:rPr>
        <w:t>vnitřní tepelná clona nad vraty</w:t>
      </w:r>
    </w:p>
    <w:p w14:paraId="1E7699D9" w14:textId="4953F266" w:rsidR="00706740" w:rsidRDefault="00706740" w:rsidP="00046C2A">
      <w:pPr>
        <w:rPr>
          <w:rFonts w:ascii="Arial" w:hAnsi="Arial" w:cs="Arial"/>
          <w:b/>
          <w:highlight w:val="yellow"/>
        </w:rPr>
      </w:pPr>
    </w:p>
    <w:p w14:paraId="1E83337B" w14:textId="7D47F606" w:rsidR="00553517" w:rsidRDefault="00553517" w:rsidP="00046C2A">
      <w:pPr>
        <w:rPr>
          <w:rFonts w:ascii="Arial" w:hAnsi="Arial" w:cs="Arial"/>
          <w:b/>
          <w:highlight w:val="yellow"/>
        </w:rPr>
      </w:pPr>
    </w:p>
    <w:p w14:paraId="6572592D" w14:textId="0AA365ED" w:rsidR="000276CD" w:rsidRPr="00CE1E57" w:rsidRDefault="000276CD" w:rsidP="00046C2A">
      <w:pPr>
        <w:rPr>
          <w:rFonts w:ascii="Arial" w:hAnsi="Arial" w:cs="Arial"/>
          <w:b/>
        </w:rPr>
      </w:pPr>
      <w:r w:rsidRPr="00CE1E57">
        <w:rPr>
          <w:rFonts w:ascii="Arial" w:hAnsi="Arial" w:cs="Arial"/>
          <w:b/>
        </w:rPr>
        <w:t xml:space="preserve">Část </w:t>
      </w:r>
      <w:r w:rsidR="00D1682E" w:rsidRPr="00CE1E57">
        <w:rPr>
          <w:rFonts w:ascii="Arial" w:hAnsi="Arial" w:cs="Arial"/>
          <w:b/>
        </w:rPr>
        <w:t>b)</w:t>
      </w:r>
      <w:r w:rsidRPr="00CE1E57">
        <w:rPr>
          <w:rFonts w:ascii="Arial" w:hAnsi="Arial" w:cs="Arial"/>
          <w:b/>
        </w:rPr>
        <w:t xml:space="preserve"> Vlastní technický popis Předmětu nájmu</w:t>
      </w:r>
    </w:p>
    <w:p w14:paraId="5FBDEB8D" w14:textId="75D589DE" w:rsidR="00046C2A" w:rsidRDefault="00046C2A" w:rsidP="001369B0">
      <w:pPr>
        <w:jc w:val="both"/>
        <w:rPr>
          <w:rFonts w:ascii="Arial" w:hAnsi="Arial" w:cs="Arial"/>
        </w:rPr>
      </w:pPr>
      <w:r w:rsidRPr="00A40DD6">
        <w:rPr>
          <w:rFonts w:ascii="Arial" w:hAnsi="Arial" w:cs="Arial"/>
          <w:highlight w:val="yellow"/>
        </w:rPr>
        <w:t>[Doplní Pronajímatel – musí být v souladu s</w:t>
      </w:r>
      <w:r>
        <w:rPr>
          <w:rFonts w:ascii="Arial" w:hAnsi="Arial" w:cs="Arial"/>
          <w:highlight w:val="yellow"/>
        </w:rPr>
        <w:t> ostatními požadavky zadávacích podmínek</w:t>
      </w:r>
      <w:r w:rsidRPr="00A40DD6">
        <w:rPr>
          <w:rFonts w:ascii="Arial" w:hAnsi="Arial" w:cs="Arial"/>
          <w:highlight w:val="yellow"/>
        </w:rPr>
        <w:t xml:space="preserve"> Zadávací dokumentací, zejména </w:t>
      </w:r>
      <w:r w:rsidR="001E736B">
        <w:rPr>
          <w:rFonts w:ascii="Arial" w:hAnsi="Arial" w:cs="Arial"/>
          <w:highlight w:val="yellow"/>
        </w:rPr>
        <w:t>shora uvedené základní požadavky zadavatele.</w:t>
      </w:r>
      <w:r w:rsidRPr="00A40DD6">
        <w:rPr>
          <w:rFonts w:ascii="Arial" w:hAnsi="Arial" w:cs="Arial"/>
          <w:highlight w:val="yellow"/>
        </w:rPr>
        <w:t>]</w:t>
      </w:r>
    </w:p>
    <w:p w14:paraId="7048FF67" w14:textId="77777777" w:rsidR="006134CD" w:rsidRDefault="006134CD" w:rsidP="00F45BBC">
      <w:pPr>
        <w:rPr>
          <w:rFonts w:ascii="Arial" w:hAnsi="Arial" w:cs="Arial"/>
          <w:highlight w:val="yellow"/>
        </w:rPr>
        <w:sectPr w:rsidR="006134CD" w:rsidSect="001F1FD2">
          <w:footerReference w:type="default" r:id="rId11"/>
          <w:headerReference w:type="first" r:id="rId12"/>
          <w:footerReference w:type="first" r:id="rId13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4A31E687" w14:textId="6390DCF0" w:rsidR="003C1179" w:rsidRDefault="003C117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Příloha </w:t>
      </w:r>
      <w:r w:rsidR="008F0702">
        <w:rPr>
          <w:rFonts w:ascii="Arial" w:hAnsi="Arial" w:cs="Arial"/>
          <w:b/>
        </w:rPr>
        <w:t xml:space="preserve">č. </w:t>
      </w:r>
      <w:r>
        <w:rPr>
          <w:rFonts w:ascii="Arial" w:hAnsi="Arial" w:cs="Arial"/>
          <w:b/>
        </w:rPr>
        <w:t>1b</w:t>
      </w:r>
      <w:r>
        <w:rPr>
          <w:rFonts w:ascii="Arial" w:hAnsi="Arial" w:cs="Arial"/>
          <w:b/>
        </w:rPr>
        <w:tab/>
      </w:r>
      <w:r w:rsidRPr="003C1179">
        <w:rPr>
          <w:rFonts w:ascii="Arial" w:hAnsi="Arial" w:cs="Arial"/>
          <w:b/>
        </w:rPr>
        <w:t>Půdorys / Technický výkres Předmětu nájmu</w:t>
      </w:r>
    </w:p>
    <w:p w14:paraId="48EEB675" w14:textId="0260F6BC" w:rsidR="003C1179" w:rsidRDefault="00135145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Část a) </w:t>
      </w:r>
      <w:r w:rsidR="006134CD">
        <w:rPr>
          <w:rFonts w:ascii="Arial" w:hAnsi="Arial" w:cs="Arial"/>
          <w:b/>
        </w:rPr>
        <w:t xml:space="preserve">Požadavky </w:t>
      </w:r>
      <w:r>
        <w:rPr>
          <w:rFonts w:ascii="Arial" w:hAnsi="Arial" w:cs="Arial"/>
          <w:b/>
        </w:rPr>
        <w:t>N</w:t>
      </w:r>
      <w:r w:rsidR="006134CD">
        <w:rPr>
          <w:rFonts w:ascii="Arial" w:hAnsi="Arial" w:cs="Arial"/>
          <w:b/>
        </w:rPr>
        <w:t>ájemce:</w:t>
      </w:r>
    </w:p>
    <w:p w14:paraId="6269047C" w14:textId="59A96007" w:rsidR="006134CD" w:rsidRDefault="006134CD">
      <w:pPr>
        <w:rPr>
          <w:rFonts w:ascii="Arial" w:hAnsi="Arial" w:cs="Arial"/>
          <w:b/>
        </w:rPr>
      </w:pPr>
    </w:p>
    <w:p w14:paraId="14648DD4" w14:textId="77777777" w:rsidR="00351884" w:rsidRDefault="00351884" w:rsidP="00AE1E33">
      <w:pPr>
        <w:keepNext/>
        <w:keepLines/>
        <w:rPr>
          <w:rFonts w:ascii="Arial" w:hAnsi="Arial" w:cs="Arial"/>
          <w:b/>
          <w:noProof/>
          <w:lang w:eastAsia="cs-CZ"/>
        </w:rPr>
      </w:pPr>
    </w:p>
    <w:p w14:paraId="569DDA23" w14:textId="5503F897" w:rsidR="00351884" w:rsidRDefault="00351884" w:rsidP="00AE1E33">
      <w:pPr>
        <w:keepNext/>
        <w:keepLines/>
        <w:rPr>
          <w:rFonts w:ascii="Arial" w:hAnsi="Arial" w:cs="Arial"/>
          <w:b/>
        </w:rPr>
      </w:pPr>
      <w:r w:rsidRPr="00351884">
        <w:rPr>
          <w:rFonts w:ascii="Arial" w:hAnsi="Arial" w:cs="Arial"/>
          <w:b/>
          <w:noProof/>
          <w:lang w:eastAsia="cs-CZ"/>
        </w:rPr>
        <w:drawing>
          <wp:inline distT="0" distB="0" distL="0" distR="0" wp14:anchorId="57A2E403" wp14:editId="658DC250">
            <wp:extent cx="5804771" cy="5112671"/>
            <wp:effectExtent l="0" t="0" r="571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0" t="5953" r="24365" b="6369"/>
                    <a:stretch/>
                  </pic:blipFill>
                  <pic:spPr bwMode="auto">
                    <a:xfrm rot="10800000">
                      <a:off x="0" y="0"/>
                      <a:ext cx="5832623" cy="5137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DD81E5" w14:textId="754797F7" w:rsidR="00135145" w:rsidRDefault="00135145" w:rsidP="00AE1E33">
      <w:pPr>
        <w:keepNext/>
        <w:keepLines/>
        <w:rPr>
          <w:rFonts w:ascii="Arial" w:hAnsi="Arial" w:cs="Arial"/>
          <w:highlight w:val="yellow"/>
        </w:rPr>
      </w:pPr>
      <w:r>
        <w:rPr>
          <w:rFonts w:ascii="Arial" w:hAnsi="Arial" w:cs="Arial"/>
          <w:b/>
        </w:rPr>
        <w:t>Část b)</w:t>
      </w:r>
      <w:r w:rsidR="009A3B3D">
        <w:rPr>
          <w:rFonts w:ascii="Arial" w:hAnsi="Arial" w:cs="Arial"/>
          <w:b/>
        </w:rPr>
        <w:t xml:space="preserve"> </w:t>
      </w:r>
      <w:r w:rsidRPr="003C1179">
        <w:rPr>
          <w:rFonts w:ascii="Arial" w:hAnsi="Arial" w:cs="Arial"/>
          <w:b/>
        </w:rPr>
        <w:t>Půdorys / Technický výkres Předmětu nájmu</w:t>
      </w:r>
      <w:r>
        <w:rPr>
          <w:rFonts w:ascii="Arial" w:hAnsi="Arial" w:cs="Arial"/>
          <w:b/>
        </w:rPr>
        <w:t xml:space="preserve"> Pronajímatele</w:t>
      </w:r>
    </w:p>
    <w:p w14:paraId="0BE99B5A" w14:textId="03ABC447" w:rsidR="003C1179" w:rsidRPr="00CE1B51" w:rsidRDefault="003C1179" w:rsidP="00AE1E33">
      <w:pPr>
        <w:keepNext/>
        <w:keepLines/>
        <w:rPr>
          <w:rFonts w:ascii="Arial" w:hAnsi="Arial" w:cs="Arial"/>
          <w:highlight w:val="yellow"/>
        </w:rPr>
      </w:pPr>
      <w:r w:rsidRPr="00CE1B51">
        <w:rPr>
          <w:rFonts w:ascii="Arial" w:hAnsi="Arial" w:cs="Arial"/>
          <w:highlight w:val="yellow"/>
        </w:rPr>
        <w:t>[Doplní Pronajímatel – musí být v souladu s</w:t>
      </w:r>
      <w:r w:rsidR="0036527D">
        <w:rPr>
          <w:rFonts w:ascii="Arial" w:hAnsi="Arial" w:cs="Arial"/>
          <w:highlight w:val="yellow"/>
        </w:rPr>
        <w:t> ostatními požadavky</w:t>
      </w:r>
      <w:r w:rsidRPr="00CE1B51">
        <w:rPr>
          <w:rFonts w:ascii="Arial" w:hAnsi="Arial" w:cs="Arial"/>
          <w:highlight w:val="yellow"/>
        </w:rPr>
        <w:t xml:space="preserve"> zadávací</w:t>
      </w:r>
      <w:r w:rsidR="0036527D">
        <w:rPr>
          <w:rFonts w:ascii="Arial" w:hAnsi="Arial" w:cs="Arial"/>
          <w:highlight w:val="yellow"/>
        </w:rPr>
        <w:t>ch</w:t>
      </w:r>
      <w:r w:rsidRPr="00CE1B51">
        <w:rPr>
          <w:rFonts w:ascii="Arial" w:hAnsi="Arial" w:cs="Arial"/>
          <w:highlight w:val="yellow"/>
        </w:rPr>
        <w:t xml:space="preserve"> </w:t>
      </w:r>
      <w:r w:rsidR="0036527D">
        <w:rPr>
          <w:rFonts w:ascii="Arial" w:hAnsi="Arial" w:cs="Arial"/>
          <w:highlight w:val="yellow"/>
        </w:rPr>
        <w:t>podmínek</w:t>
      </w:r>
      <w:r w:rsidRPr="00CE1B51">
        <w:rPr>
          <w:rFonts w:ascii="Arial" w:hAnsi="Arial" w:cs="Arial"/>
          <w:highlight w:val="yellow"/>
        </w:rPr>
        <w:t xml:space="preserve">, zejména </w:t>
      </w:r>
      <w:r w:rsidR="00EA29A9" w:rsidRPr="00CE1B51">
        <w:rPr>
          <w:rFonts w:ascii="Arial" w:hAnsi="Arial" w:cs="Arial"/>
          <w:highlight w:val="yellow"/>
        </w:rPr>
        <w:t>s</w:t>
      </w:r>
      <w:r w:rsidR="0036527D">
        <w:rPr>
          <w:rFonts w:ascii="Arial" w:hAnsi="Arial" w:cs="Arial"/>
          <w:highlight w:val="yellow"/>
        </w:rPr>
        <w:t>hora uvedenými.</w:t>
      </w:r>
      <w:r w:rsidR="00C15041">
        <w:rPr>
          <w:rFonts w:ascii="Arial" w:hAnsi="Arial" w:cs="Arial"/>
          <w:highlight w:val="yellow"/>
        </w:rPr>
        <w:t>]</w:t>
      </w:r>
    </w:p>
    <w:p w14:paraId="704506A5" w14:textId="77777777" w:rsidR="00A40DD6" w:rsidRDefault="00A40DD6" w:rsidP="002C134A">
      <w:pPr>
        <w:pStyle w:val="Odstavecseseznamem"/>
        <w:ind w:left="1440"/>
        <w:sectPr w:rsidR="00A40DD6" w:rsidSect="001F1FD2"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09D33251" w14:textId="52D80A7D" w:rsidR="18A51BD8" w:rsidRDefault="18A51BD8" w:rsidP="115B101D">
      <w:pPr>
        <w:rPr>
          <w:rFonts w:ascii="Arial" w:hAnsi="Arial" w:cs="Arial"/>
          <w:b/>
          <w:bCs/>
        </w:rPr>
      </w:pPr>
      <w:r w:rsidRPr="115B101D">
        <w:rPr>
          <w:rFonts w:ascii="Arial" w:hAnsi="Arial" w:cs="Arial"/>
          <w:b/>
          <w:bCs/>
        </w:rPr>
        <w:lastRenderedPageBreak/>
        <w:t xml:space="preserve">Příloha </w:t>
      </w:r>
      <w:r w:rsidR="00884C8D">
        <w:rPr>
          <w:rFonts w:ascii="Arial" w:hAnsi="Arial" w:cs="Arial"/>
          <w:b/>
          <w:bCs/>
        </w:rPr>
        <w:t xml:space="preserve">č. </w:t>
      </w:r>
      <w:r w:rsidRPr="115B101D">
        <w:rPr>
          <w:rFonts w:ascii="Arial" w:hAnsi="Arial" w:cs="Arial"/>
          <w:b/>
          <w:bCs/>
        </w:rPr>
        <w:t>2</w:t>
      </w:r>
      <w:r>
        <w:tab/>
      </w:r>
      <w:r w:rsidRPr="115B101D">
        <w:rPr>
          <w:rFonts w:ascii="Arial" w:hAnsi="Arial" w:cs="Arial"/>
          <w:b/>
          <w:bCs/>
        </w:rPr>
        <w:t>Plán areálu s vyznačením Místa plnění</w:t>
      </w:r>
    </w:p>
    <w:p w14:paraId="08DA915B" w14:textId="20C808AA" w:rsidR="00EC4D3C" w:rsidRDefault="00EC4D3C">
      <w:pPr>
        <w:rPr>
          <w:rFonts w:ascii="Arial" w:hAnsi="Arial" w:cs="Arial"/>
        </w:rPr>
      </w:pPr>
    </w:p>
    <w:p w14:paraId="0D0F40BA" w14:textId="77777777" w:rsidR="00217F57" w:rsidRDefault="00A40DD6">
      <w:pPr>
        <w:rPr>
          <w:rFonts w:ascii="Arial" w:hAnsi="Arial" w:cs="Arial"/>
        </w:rPr>
        <w:sectPr w:rsidR="00217F57" w:rsidSect="00A40DD6">
          <w:pgSz w:w="16838" w:h="11906" w:orient="landscape"/>
          <w:pgMar w:top="1418" w:right="1418" w:bottom="1418" w:left="1418" w:header="709" w:footer="709" w:gutter="0"/>
          <w:cols w:space="708"/>
          <w:titlePg/>
          <w:docGrid w:linePitch="360"/>
        </w:sectPr>
      </w:pPr>
      <w:r w:rsidRPr="005C7F1E">
        <w:rPr>
          <w:rFonts w:cs="Arial"/>
          <w:noProof/>
          <w:sz w:val="20"/>
          <w:szCs w:val="20"/>
          <w:lang w:eastAsia="cs-CZ"/>
        </w:rPr>
        <w:drawing>
          <wp:inline distT="0" distB="0" distL="0" distR="0" wp14:anchorId="50CD6514" wp14:editId="1D021708">
            <wp:extent cx="7177495" cy="4928259"/>
            <wp:effectExtent l="0" t="0" r="4445" b="571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865" b="17328"/>
                    <a:stretch/>
                  </pic:blipFill>
                  <pic:spPr bwMode="auto">
                    <a:xfrm>
                      <a:off x="0" y="0"/>
                      <a:ext cx="7191055" cy="493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4004CA" w14:textId="72F6BF9C" w:rsidR="00217F57" w:rsidRPr="00217F57" w:rsidRDefault="00217F57">
      <w:pPr>
        <w:rPr>
          <w:rFonts w:ascii="Arial" w:hAnsi="Arial" w:cs="Arial"/>
          <w:b/>
        </w:rPr>
      </w:pPr>
      <w:r w:rsidRPr="00217F57">
        <w:rPr>
          <w:rFonts w:ascii="Arial" w:hAnsi="Arial" w:cs="Arial"/>
          <w:b/>
        </w:rPr>
        <w:lastRenderedPageBreak/>
        <w:t>Příloha č. 3</w:t>
      </w:r>
      <w:r w:rsidRPr="00217F57">
        <w:rPr>
          <w:rFonts w:ascii="Arial" w:hAnsi="Arial" w:cs="Arial"/>
          <w:b/>
        </w:rPr>
        <w:tab/>
        <w:t>Další povinnosti Pronajímatele</w:t>
      </w:r>
    </w:p>
    <w:p w14:paraId="6E15740B" w14:textId="77777777" w:rsidR="00217F57" w:rsidRPr="00217F57" w:rsidRDefault="00217F57" w:rsidP="00217F57">
      <w:pPr>
        <w:rPr>
          <w:rFonts w:ascii="Arial" w:hAnsi="Arial" w:cs="Arial"/>
          <w:b/>
        </w:rPr>
      </w:pPr>
      <w:r w:rsidRPr="00217F57">
        <w:rPr>
          <w:rFonts w:ascii="Arial" w:hAnsi="Arial" w:cs="Arial"/>
          <w:b/>
        </w:rPr>
        <w:t>Ve smyslu ZP, NV 591/2006 Sb., NV 362/2005 Sb. a zák. 133/1985 Sb. o požární ochraně, se změnami a doplňky a příslušnými předpisy a návody pro provozované činnosti Zhotovitel zajistí, aby byli všichni jeho zaměstnanci případně subdodavatelé prokazatelně seznámeni:</w:t>
      </w:r>
    </w:p>
    <w:p w14:paraId="4811ADBA" w14:textId="77777777" w:rsidR="00217F57" w:rsidRPr="00217F57" w:rsidRDefault="00217F57" w:rsidP="00217F57">
      <w:pPr>
        <w:numPr>
          <w:ilvl w:val="0"/>
          <w:numId w:val="33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s areálem staveniště (pracoviště), přístupovými a únikovými cestami, s umístěním hlavních uzávěrů energií.</w:t>
      </w:r>
    </w:p>
    <w:p w14:paraId="6942896A" w14:textId="77777777" w:rsidR="00217F57" w:rsidRPr="00217F57" w:rsidRDefault="00217F57" w:rsidP="00217F57">
      <w:pPr>
        <w:numPr>
          <w:ilvl w:val="0"/>
          <w:numId w:val="33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 xml:space="preserve">s riziky, vyskytujícími se na stavbě, která mohou ohrozit zdraví osob </w:t>
      </w:r>
    </w:p>
    <w:p w14:paraId="389EA756" w14:textId="77777777" w:rsidR="00217F57" w:rsidRPr="00217F57" w:rsidRDefault="00217F57" w:rsidP="00217F57">
      <w:pPr>
        <w:numPr>
          <w:ilvl w:val="0"/>
          <w:numId w:val="33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s povinností dodržovat bezpečnostní označení a výstražné signály umístěné na stavbě, řídit se pokyny odpovědných pracovníků</w:t>
      </w:r>
    </w:p>
    <w:p w14:paraId="39866370" w14:textId="77777777" w:rsidR="00217F57" w:rsidRPr="00217F57" w:rsidRDefault="00217F57" w:rsidP="00217F57">
      <w:pPr>
        <w:numPr>
          <w:ilvl w:val="0"/>
          <w:numId w:val="33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s povinností pohybovat se pouze v prostorách vymezených odpovědnými pracovníky pro splnění svých smluvních závazků.</w:t>
      </w:r>
    </w:p>
    <w:p w14:paraId="73A18751" w14:textId="77777777" w:rsidR="00217F57" w:rsidRPr="00217F57" w:rsidRDefault="00217F57" w:rsidP="00217F57">
      <w:pPr>
        <w:numPr>
          <w:ilvl w:val="0"/>
          <w:numId w:val="33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se zákazem manipulovat se strojním a elektrickým zařízením, pokud jim nebylo určeno pro práci</w:t>
      </w:r>
    </w:p>
    <w:p w14:paraId="16D12125" w14:textId="77777777" w:rsidR="00217F57" w:rsidRPr="00217F57" w:rsidRDefault="00217F57" w:rsidP="00217F57">
      <w:pPr>
        <w:numPr>
          <w:ilvl w:val="0"/>
          <w:numId w:val="33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s povinností používat OOPP (ochranná přilba a příslušné OOPP podle činností)</w:t>
      </w:r>
    </w:p>
    <w:p w14:paraId="6FF13F83" w14:textId="77777777" w:rsidR="00217F57" w:rsidRPr="00217F57" w:rsidRDefault="00217F57" w:rsidP="00217F57">
      <w:pPr>
        <w:numPr>
          <w:ilvl w:val="0"/>
          <w:numId w:val="33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s umístěním tel. čísel pro přivolání lékařské záchranné služby, policie, hasičů</w:t>
      </w:r>
    </w:p>
    <w:p w14:paraId="151E71D7" w14:textId="77777777" w:rsidR="00217F57" w:rsidRPr="00217F57" w:rsidRDefault="00217F57" w:rsidP="00217F57">
      <w:pPr>
        <w:numPr>
          <w:ilvl w:val="0"/>
          <w:numId w:val="33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se zákazem vstupovat na pracoviště pod vlivem alkoholu a omamných látek, donášky alkoholu a omamných látek na pracoviště a povinnosti podrobit se kdykoliv kontrole objednatele</w:t>
      </w:r>
    </w:p>
    <w:p w14:paraId="4C01F249" w14:textId="77777777" w:rsidR="00217F57" w:rsidRPr="00217F57" w:rsidRDefault="00217F57" w:rsidP="00217F57">
      <w:pPr>
        <w:numPr>
          <w:ilvl w:val="0"/>
          <w:numId w:val="33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s povinností oznámit neprodleně příslušnému vedoucímu a vyššímu dodavateli pracovní úraz, výskyt havárie, požáru, nebo jiné mimořádné události na pracovišti</w:t>
      </w:r>
    </w:p>
    <w:p w14:paraId="01B8C8AB" w14:textId="77777777" w:rsidR="00217F57" w:rsidRPr="00217F57" w:rsidRDefault="00217F57" w:rsidP="00217F57">
      <w:pPr>
        <w:rPr>
          <w:rFonts w:ascii="Arial" w:hAnsi="Arial" w:cs="Arial"/>
          <w:b/>
        </w:rPr>
      </w:pPr>
      <w:r w:rsidRPr="00217F57">
        <w:rPr>
          <w:rFonts w:ascii="Arial" w:hAnsi="Arial" w:cs="Arial"/>
          <w:b/>
        </w:rPr>
        <w:t>Podmínky bezpečnosti, hygieny práce a požární bezpečnosti:</w:t>
      </w:r>
    </w:p>
    <w:p w14:paraId="28F6FC0C" w14:textId="77777777" w:rsidR="00217F57" w:rsidRPr="00217F57" w:rsidRDefault="00217F57" w:rsidP="00217F57">
      <w:pPr>
        <w:numPr>
          <w:ilvl w:val="0"/>
          <w:numId w:val="34"/>
        </w:numPr>
        <w:tabs>
          <w:tab w:val="clear" w:pos="360"/>
          <w:tab w:val="num" w:pos="851"/>
        </w:tabs>
        <w:ind w:left="851" w:hanging="425"/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 xml:space="preserve">Zhotovitel zajistí bezpečnost a ochranu zdraví svých zaměstnanců: </w:t>
      </w:r>
    </w:p>
    <w:p w14:paraId="26302D7B" w14:textId="77777777" w:rsidR="00217F57" w:rsidRPr="00217F57" w:rsidRDefault="00217F57" w:rsidP="00217F57">
      <w:pPr>
        <w:numPr>
          <w:ilvl w:val="0"/>
          <w:numId w:val="35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zajistí dodržování platných bezpečnostních a hygienických předpisů</w:t>
      </w:r>
    </w:p>
    <w:p w14:paraId="214D9F5A" w14:textId="77777777" w:rsidR="00217F57" w:rsidRPr="00217F57" w:rsidRDefault="00217F57" w:rsidP="00217F57">
      <w:pPr>
        <w:numPr>
          <w:ilvl w:val="0"/>
          <w:numId w:val="35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průběžně bude pracovníky seznamovat s riziky vyplývajících z činností</w:t>
      </w:r>
    </w:p>
    <w:p w14:paraId="39E7071A" w14:textId="77777777" w:rsidR="00217F57" w:rsidRPr="00217F57" w:rsidRDefault="00217F57" w:rsidP="00217F57">
      <w:pPr>
        <w:numPr>
          <w:ilvl w:val="0"/>
          <w:numId w:val="35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průběžně informovat a seznamovat zúčastněné se změnami</w:t>
      </w:r>
    </w:p>
    <w:p w14:paraId="6F084E41" w14:textId="77777777" w:rsidR="00217F57" w:rsidRPr="00217F57" w:rsidRDefault="00217F57" w:rsidP="00217F57">
      <w:pPr>
        <w:numPr>
          <w:ilvl w:val="0"/>
          <w:numId w:val="35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bude koordinovat svou činnost tak, aby neohrožoval ostatní zúčastněné subjekty</w:t>
      </w:r>
    </w:p>
    <w:p w14:paraId="2CAEFD57" w14:textId="77777777" w:rsidR="00217F57" w:rsidRPr="00217F57" w:rsidRDefault="00217F57" w:rsidP="00217F57">
      <w:pPr>
        <w:numPr>
          <w:ilvl w:val="0"/>
          <w:numId w:val="35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dodavatel je povinen informovat o rizicích a všech skutečnostech vzniklých změnou technologie, nebo technologického postupu</w:t>
      </w:r>
    </w:p>
    <w:p w14:paraId="5039B178" w14:textId="77777777" w:rsidR="00217F57" w:rsidRPr="00217F57" w:rsidRDefault="00217F57" w:rsidP="00217F57">
      <w:pPr>
        <w:rPr>
          <w:rFonts w:ascii="Arial" w:hAnsi="Arial" w:cs="Arial"/>
          <w:b/>
        </w:rPr>
      </w:pPr>
      <w:r w:rsidRPr="00217F57">
        <w:rPr>
          <w:rFonts w:ascii="Arial" w:hAnsi="Arial" w:cs="Arial"/>
          <w:b/>
        </w:rPr>
        <w:t>Podmínky využití pracoviště:</w:t>
      </w:r>
    </w:p>
    <w:p w14:paraId="505A31A4" w14:textId="77777777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Stavební činnosti budou prováděny výhradně v prostoru předaného pracoviště. Pohyb pracovníků a mechanizace zhotovitele bude výhradně ve vyznačené trase podle. V případě nutnosti provádění prací mimo předané pracoviště předloží zhotovitel v předstihu 14 kalendářních dní odůvodněný návrh pro odsouhlasení FN Brno; do doby odsouhlasení není možno činnost realizovat.  </w:t>
      </w:r>
    </w:p>
    <w:p w14:paraId="2F2F53BF" w14:textId="77777777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U stavební činnosti spojené se zásahy do funkční infrastruktury, budov nebo kolektorů FN Brno, předloží zhotovitel v předstihu 14 kalendářních dní odůvodněný návrh pro odsouhlasení FN Brno; do doby odsouhlasení není možno činnost realizovat.  </w:t>
      </w:r>
    </w:p>
    <w:p w14:paraId="45AC80D5" w14:textId="77777777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lastRenderedPageBreak/>
        <w:t xml:space="preserve">U stavební činnosti spojené s omezením </w:t>
      </w:r>
      <w:proofErr w:type="spellStart"/>
      <w:r w:rsidRPr="00217F57">
        <w:rPr>
          <w:rFonts w:ascii="Arial" w:hAnsi="Arial" w:cs="Arial"/>
        </w:rPr>
        <w:t>vnitroareálových</w:t>
      </w:r>
      <w:proofErr w:type="spellEnd"/>
      <w:r w:rsidRPr="00217F57">
        <w:rPr>
          <w:rFonts w:ascii="Arial" w:hAnsi="Arial" w:cs="Arial"/>
        </w:rPr>
        <w:t xml:space="preserve"> komunikací. Předloží zhotovitel v předstihu 14 kalendářních dní odůvodněný návrh pro odsouhlasení FN Brno; do doby odsouhlasení není možno činnost realizovat.  </w:t>
      </w:r>
    </w:p>
    <w:p w14:paraId="05D738EF" w14:textId="77777777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 xml:space="preserve">V případě použití jeřábů pro činnost zhotovitele je nutno hlásit </w:t>
      </w:r>
      <w:r w:rsidRPr="00217F57">
        <w:rPr>
          <w:rFonts w:ascii="Arial" w:hAnsi="Arial" w:cs="Arial"/>
          <w:b/>
          <w:bCs/>
        </w:rPr>
        <w:t>14 dní</w:t>
      </w:r>
      <w:r w:rsidRPr="00217F57">
        <w:rPr>
          <w:rFonts w:ascii="Arial" w:hAnsi="Arial" w:cs="Arial"/>
        </w:rPr>
        <w:t xml:space="preserve"> předem na FN Brno. </w:t>
      </w:r>
    </w:p>
    <w:p w14:paraId="2CAFDC3A" w14:textId="77777777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 xml:space="preserve">Zhotovitel umožní na žádost FN Brno přístup k zařízení ve správě FN Brno z důvodu oprav, údržby nebo revize takových zařízení. </w:t>
      </w:r>
    </w:p>
    <w:p w14:paraId="71A067C5" w14:textId="77777777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 xml:space="preserve">Zhotovitel musí strpět činnosti dodavatele FN Brno, který pro ni realizuje výkon jiné stavební činnosti budovy FN Brno. </w:t>
      </w:r>
    </w:p>
    <w:p w14:paraId="31B9F471" w14:textId="77777777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V případě mimořádné události na staveništi informuje Zhotovitel o takové skutečnosti FN Brno, pracoviště Centrálního velínu.</w:t>
      </w:r>
    </w:p>
    <w:p w14:paraId="45E360E7" w14:textId="77777777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V případě mimořádné události v areálu FN Brno, mimo pracoviště Zhotovitele ovšem s vlivem na něj, informuje FN Brno bezodkladně Zhotovitele.</w:t>
      </w:r>
    </w:p>
    <w:p w14:paraId="3F094D31" w14:textId="77777777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>V případě způsobení nebo rizika škody na majetku FN Brno, včetně škody spojené s omezením provozu, požaduje FN Brno okamžité zahájení práce na odstranění závady. V případě nezahájení potřebné činnosti, zajistí opravu FN Brno na své náklady, které je FN Brno oprávněna nárokovat zpětně na Zhotoviteli.</w:t>
      </w:r>
    </w:p>
    <w:p w14:paraId="62E33162" w14:textId="77777777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</w:rPr>
      </w:pPr>
      <w:r w:rsidRPr="00217F57">
        <w:rPr>
          <w:rFonts w:ascii="Arial" w:hAnsi="Arial" w:cs="Arial"/>
        </w:rPr>
        <w:t xml:space="preserve">Nutno e-mailem hlásit 1 pracovní den předem práce o víkendu. E-mail bude obsahovat činnosti, které budou prováděny spolu s kontakty na osoby na staveništi. </w:t>
      </w:r>
    </w:p>
    <w:p w14:paraId="40EA5B9C" w14:textId="77777777" w:rsidR="00217F57" w:rsidRPr="00217F57" w:rsidRDefault="00217F57" w:rsidP="00217F57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both"/>
        <w:textAlignment w:val="baseline"/>
        <w:rPr>
          <w:rFonts w:ascii="Arial" w:hAnsi="Arial" w:cs="Arial"/>
        </w:rPr>
      </w:pPr>
      <w:r w:rsidRPr="00217F57">
        <w:rPr>
          <w:rFonts w:ascii="Arial" w:hAnsi="Arial" w:cs="Arial"/>
        </w:rPr>
        <w:t>Zhotovitel se se zavazuje ochraňovat všechny inženýrské sítě. V místě možného poškození – přejezdy mechanizace, skládky materiálů, zařízení staveniště aj.</w:t>
      </w:r>
    </w:p>
    <w:p w14:paraId="79C955CC" w14:textId="77777777" w:rsidR="00217F57" w:rsidRPr="00217F57" w:rsidRDefault="00217F57" w:rsidP="00217F57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jc w:val="both"/>
        <w:textAlignment w:val="baseline"/>
        <w:rPr>
          <w:rFonts w:ascii="Arial" w:hAnsi="Arial" w:cs="Arial"/>
        </w:rPr>
      </w:pPr>
      <w:r w:rsidRPr="00217F57">
        <w:rPr>
          <w:rFonts w:ascii="Arial" w:hAnsi="Arial" w:cs="Arial"/>
        </w:rPr>
        <w:t>V případě poškození inženýrských sítí Zhotovitel uhradí neprodleně veškeré náklady spojené s opravou a zařídí okamžité zprovoznění dotčených inženýrských sítí.</w:t>
      </w:r>
    </w:p>
    <w:p w14:paraId="6BD0DD28" w14:textId="2BFD414A" w:rsidR="00217F57" w:rsidRPr="00217F57" w:rsidRDefault="00217F57" w:rsidP="00217F57">
      <w:pPr>
        <w:pStyle w:val="Odstavecseseznamem"/>
        <w:numPr>
          <w:ilvl w:val="0"/>
          <w:numId w:val="36"/>
        </w:numPr>
        <w:jc w:val="both"/>
        <w:rPr>
          <w:rFonts w:ascii="Arial" w:hAnsi="Arial" w:cs="Arial"/>
          <w:b/>
        </w:rPr>
      </w:pPr>
      <w:r w:rsidRPr="00217F57">
        <w:rPr>
          <w:rFonts w:ascii="Arial" w:hAnsi="Arial" w:cs="Arial"/>
        </w:rPr>
        <w:t>V případě jakýchkoliv mimořádných událostí ze strany FN Brno, bude předán seznam kontaktů.</w:t>
      </w:r>
    </w:p>
    <w:sectPr w:rsidR="00217F57" w:rsidRPr="00217F57" w:rsidSect="00217F57"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DFB2DE1" w16cex:dateUtc="2025-01-12T11:13:00Z"/>
  <w16cex:commentExtensible w16cex:durableId="48BF7917" w16cex:dateUtc="2025-01-12T11:14:00Z"/>
  <w16cex:commentExtensible w16cex:durableId="6DF87ACC" w16cex:dateUtc="2025-01-12T11:16:00Z"/>
  <w16cex:commentExtensible w16cex:durableId="1F0EB923" w16cex:dateUtc="2025-01-12T11:1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53FADDE9" w16cid:durableId="53FADDE9"/>
  <w16cid:commentId w16cid:paraId="0C9EFC51" w16cid:durableId="0C9EFC51"/>
  <w16cid:commentId w16cid:paraId="73ACD462" w16cid:durableId="3DFB2DE1"/>
  <w16cid:commentId w16cid:paraId="0B157AC1" w16cid:durableId="0B157AC1"/>
  <w16cid:commentId w16cid:paraId="72F29AC5" w16cid:durableId="48BF7917"/>
  <w16cid:commentId w16cid:paraId="77C0C3A8" w16cid:durableId="77C0C3A8"/>
  <w16cid:commentId w16cid:paraId="534F9B64" w16cid:durableId="534F9B64"/>
  <w16cid:commentId w16cid:paraId="6736E604" w16cid:durableId="6DF87ACC"/>
  <w16cid:commentId w16cid:paraId="58963AFE" w16cid:durableId="1F0EB923"/>
  <w16cid:commentId w16cid:paraId="2BE2AC38" w16cid:durableId="2BE2AC38"/>
  <w16cid:commentId w16cid:paraId="7826FA30" w16cid:durableId="7826FA30"/>
  <w16cid:commentId w16cid:paraId="06A8053C" w16cid:durableId="06A8053C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BF86F43" w14:textId="77777777" w:rsidR="00376D30" w:rsidRDefault="00376D30" w:rsidP="001F1FD2">
      <w:pPr>
        <w:spacing w:after="0" w:line="240" w:lineRule="auto"/>
      </w:pPr>
      <w:r>
        <w:separator/>
      </w:r>
    </w:p>
  </w:endnote>
  <w:endnote w:type="continuationSeparator" w:id="0">
    <w:p w14:paraId="75509EA5" w14:textId="77777777" w:rsidR="00376D30" w:rsidRDefault="00376D30" w:rsidP="001F1FD2">
      <w:pPr>
        <w:spacing w:after="0" w:line="240" w:lineRule="auto"/>
      </w:pPr>
      <w:r>
        <w:continuationSeparator/>
      </w:r>
    </w:p>
  </w:endnote>
  <w:endnote w:type="continuationNotice" w:id="1">
    <w:p w14:paraId="11F3989C" w14:textId="77777777" w:rsidR="00376D30" w:rsidRDefault="00376D3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92902567"/>
      <w:docPartObj>
        <w:docPartGallery w:val="Page Numbers (Bottom of Page)"/>
        <w:docPartUnique/>
      </w:docPartObj>
    </w:sdtPr>
    <w:sdtEndPr/>
    <w:sdtContent>
      <w:sdt>
        <w:sdtPr>
          <w:id w:val="-2130768489"/>
          <w:docPartObj>
            <w:docPartGallery w:val="Page Numbers (Top of Page)"/>
            <w:docPartUnique/>
          </w:docPartObj>
        </w:sdtPr>
        <w:sdtEndPr/>
        <w:sdtContent>
          <w:p w14:paraId="6A5549DE" w14:textId="483CC2C9" w:rsidR="001C4B50" w:rsidRDefault="001C4B50">
            <w:pPr>
              <w:pStyle w:val="Zpat"/>
              <w:jc w:val="right"/>
            </w:pPr>
            <w:r>
              <w:t xml:space="preserve">Stránka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E48E2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E48E2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4FFAB34" w14:textId="77777777" w:rsidR="001C4B50" w:rsidRDefault="001C4B50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31073E" w14:textId="23EC23D2" w:rsidR="001C4B50" w:rsidRDefault="001C4B50" w:rsidP="00002C37">
    <w:pPr>
      <w:pStyle w:val="Zpat"/>
      <w:jc w:val="right"/>
    </w:pPr>
    <w:r>
      <w:t xml:space="preserve">Stránka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  <w:szCs w:val="24"/>
      </w:rPr>
      <w:fldChar w:fldCharType="separate"/>
    </w:r>
    <w:r w:rsidR="00FE48E2">
      <w:rPr>
        <w:b/>
        <w:bCs/>
        <w:noProof/>
      </w:rPr>
      <w:t>11</w:t>
    </w:r>
    <w:r>
      <w:rPr>
        <w:b/>
        <w:bCs/>
        <w:sz w:val="24"/>
        <w:szCs w:val="24"/>
      </w:rPr>
      <w:fldChar w:fldCharType="end"/>
    </w:r>
    <w:r>
      <w:t xml:space="preserve"> z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>
      <w:rPr>
        <w:b/>
        <w:bCs/>
        <w:sz w:val="24"/>
        <w:szCs w:val="24"/>
      </w:rPr>
      <w:fldChar w:fldCharType="separate"/>
    </w:r>
    <w:r w:rsidR="00FE48E2">
      <w:rPr>
        <w:b/>
        <w:bCs/>
        <w:noProof/>
      </w:rPr>
      <w:t>13</w:t>
    </w:r>
    <w:r>
      <w:rPr>
        <w:b/>
        <w:bCs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A86544" w14:textId="77777777" w:rsidR="00376D30" w:rsidRDefault="00376D30" w:rsidP="001F1FD2">
      <w:pPr>
        <w:spacing w:after="0" w:line="240" w:lineRule="auto"/>
      </w:pPr>
      <w:r>
        <w:separator/>
      </w:r>
    </w:p>
  </w:footnote>
  <w:footnote w:type="continuationSeparator" w:id="0">
    <w:p w14:paraId="0B9439E6" w14:textId="77777777" w:rsidR="00376D30" w:rsidRDefault="00376D30" w:rsidP="001F1FD2">
      <w:pPr>
        <w:spacing w:after="0" w:line="240" w:lineRule="auto"/>
      </w:pPr>
      <w:r>
        <w:continuationSeparator/>
      </w:r>
    </w:p>
  </w:footnote>
  <w:footnote w:type="continuationNotice" w:id="1">
    <w:p w14:paraId="0AE283BC" w14:textId="77777777" w:rsidR="00376D30" w:rsidRDefault="00376D3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D6CDC2" w14:textId="2244694A" w:rsidR="001C4B50" w:rsidRDefault="001C4B50" w:rsidP="00385E4B">
    <w:pPr>
      <w:pStyle w:val="Zhlav"/>
      <w:tabs>
        <w:tab w:val="clear" w:pos="4536"/>
        <w:tab w:val="clear" w:pos="9072"/>
      </w:tabs>
      <w:jc w:val="right"/>
    </w:pPr>
    <w:proofErr w:type="spellStart"/>
    <w:r>
      <w:t>Reg</w:t>
    </w:r>
    <w:proofErr w:type="spellEnd"/>
    <w:r>
      <w:t xml:space="preserve">. </w:t>
    </w:r>
    <w:proofErr w:type="gramStart"/>
    <w:r>
      <w:t>č.</w:t>
    </w:r>
    <w:proofErr w:type="gramEnd"/>
    <w:r>
      <w:t xml:space="preserve"> smlouvy FN Brno: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A650D4"/>
    <w:multiLevelType w:val="multilevel"/>
    <w:tmpl w:val="1F0EE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815DD5"/>
    <w:multiLevelType w:val="hybridMultilevel"/>
    <w:tmpl w:val="7FFA09C4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813373"/>
    <w:multiLevelType w:val="multilevel"/>
    <w:tmpl w:val="197859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F08627D"/>
    <w:multiLevelType w:val="hybridMultilevel"/>
    <w:tmpl w:val="ABA2160A"/>
    <w:lvl w:ilvl="0" w:tplc="D792AD82">
      <w:start w:val="1"/>
      <w:numFmt w:val="bullet"/>
      <w:lvlText w:val="-"/>
      <w:lvlJc w:val="left"/>
      <w:pPr>
        <w:tabs>
          <w:tab w:val="num" w:pos="905"/>
        </w:tabs>
        <w:ind w:left="1018" w:hanging="167"/>
      </w:pPr>
      <w:rPr>
        <w:rFonts w:ascii="Arial" w:eastAsia="Times New Roman" w:hAnsi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4" w15:restartNumberingAfterBreak="0">
    <w:nsid w:val="103316B6"/>
    <w:multiLevelType w:val="multilevel"/>
    <w:tmpl w:val="E6201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0C74623"/>
    <w:multiLevelType w:val="multilevel"/>
    <w:tmpl w:val="F45C0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74D0C47"/>
    <w:multiLevelType w:val="multilevel"/>
    <w:tmpl w:val="FFB2E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5A84FAB"/>
    <w:multiLevelType w:val="multilevel"/>
    <w:tmpl w:val="245E9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754037A"/>
    <w:multiLevelType w:val="multilevel"/>
    <w:tmpl w:val="174AD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7CA1A2A"/>
    <w:multiLevelType w:val="multilevel"/>
    <w:tmpl w:val="C3726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1A00080"/>
    <w:multiLevelType w:val="multilevel"/>
    <w:tmpl w:val="DEEE0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ABB4790"/>
    <w:multiLevelType w:val="multilevel"/>
    <w:tmpl w:val="5BC06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40676533"/>
    <w:multiLevelType w:val="hybridMultilevel"/>
    <w:tmpl w:val="61242E5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8C7884"/>
    <w:multiLevelType w:val="multilevel"/>
    <w:tmpl w:val="ABD0E1AC"/>
    <w:styleLink w:val="LEGAL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lowerLetter"/>
      <w:lvlText w:val="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47B52073"/>
    <w:multiLevelType w:val="multilevel"/>
    <w:tmpl w:val="4D1C8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BB101D9"/>
    <w:multiLevelType w:val="multilevel"/>
    <w:tmpl w:val="432A15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1200345"/>
    <w:multiLevelType w:val="singleLevel"/>
    <w:tmpl w:val="040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52361D7F"/>
    <w:multiLevelType w:val="multilevel"/>
    <w:tmpl w:val="F510FE80"/>
    <w:lvl w:ilvl="0">
      <w:start w:val="1"/>
      <w:numFmt w:val="decimal"/>
      <w:pStyle w:val="Legallnek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LegalOdstavec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lowerLetter"/>
      <w:pStyle w:val="LegalPsmeno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lowerRoman"/>
      <w:pStyle w:val="LegalXbod"/>
      <w:lvlText w:val="%4."/>
      <w:lvlJc w:val="right"/>
      <w:pPr>
        <w:ind w:left="2349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5C2A00C8"/>
    <w:multiLevelType w:val="multilevel"/>
    <w:tmpl w:val="3E42B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45561F5"/>
    <w:multiLevelType w:val="multilevel"/>
    <w:tmpl w:val="64884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6AE944D3"/>
    <w:multiLevelType w:val="multilevel"/>
    <w:tmpl w:val="33DAC0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DA073A0"/>
    <w:multiLevelType w:val="hybridMultilevel"/>
    <w:tmpl w:val="1F44CEAE"/>
    <w:lvl w:ilvl="0" w:tplc="AE58D4FA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02508E6"/>
    <w:multiLevelType w:val="multilevel"/>
    <w:tmpl w:val="15E0A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0F952E0"/>
    <w:multiLevelType w:val="multilevel"/>
    <w:tmpl w:val="4F4ED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380445C"/>
    <w:multiLevelType w:val="hybridMultilevel"/>
    <w:tmpl w:val="ABBCEC4A"/>
    <w:lvl w:ilvl="0" w:tplc="0405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77E274E9"/>
    <w:multiLevelType w:val="hybridMultilevel"/>
    <w:tmpl w:val="53E281F0"/>
    <w:lvl w:ilvl="0" w:tplc="D792AD82">
      <w:start w:val="1"/>
      <w:numFmt w:val="bullet"/>
      <w:lvlText w:val="-"/>
      <w:lvlJc w:val="left"/>
      <w:pPr>
        <w:tabs>
          <w:tab w:val="num" w:pos="414"/>
        </w:tabs>
        <w:ind w:left="527" w:hanging="167"/>
      </w:pPr>
      <w:rPr>
        <w:rFonts w:ascii="Arial" w:eastAsia="Times New Roman" w:hAnsi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3"/>
  </w:num>
  <w:num w:numId="3">
    <w:abstractNumId w:val="17"/>
  </w:num>
  <w:num w:numId="4">
    <w:abstractNumId w:val="17"/>
  </w:num>
  <w:num w:numId="5">
    <w:abstractNumId w:val="17"/>
  </w:num>
  <w:num w:numId="6">
    <w:abstractNumId w:val="17"/>
  </w:num>
  <w:num w:numId="7">
    <w:abstractNumId w:val="5"/>
  </w:num>
  <w:num w:numId="8">
    <w:abstractNumId w:val="7"/>
  </w:num>
  <w:num w:numId="9">
    <w:abstractNumId w:val="9"/>
  </w:num>
  <w:num w:numId="10">
    <w:abstractNumId w:val="11"/>
  </w:num>
  <w:num w:numId="11">
    <w:abstractNumId w:val="4"/>
  </w:num>
  <w:num w:numId="12">
    <w:abstractNumId w:val="18"/>
  </w:num>
  <w:num w:numId="13">
    <w:abstractNumId w:val="22"/>
  </w:num>
  <w:num w:numId="14">
    <w:abstractNumId w:val="14"/>
  </w:num>
  <w:num w:numId="15">
    <w:abstractNumId w:val="19"/>
  </w:num>
  <w:num w:numId="16">
    <w:abstractNumId w:val="20"/>
  </w:num>
  <w:num w:numId="17">
    <w:abstractNumId w:val="23"/>
  </w:num>
  <w:num w:numId="18">
    <w:abstractNumId w:val="10"/>
  </w:num>
  <w:num w:numId="19">
    <w:abstractNumId w:val="0"/>
  </w:num>
  <w:num w:numId="20">
    <w:abstractNumId w:val="15"/>
  </w:num>
  <w:num w:numId="21">
    <w:abstractNumId w:val="8"/>
  </w:num>
  <w:num w:numId="22">
    <w:abstractNumId w:val="6"/>
  </w:num>
  <w:num w:numId="23">
    <w:abstractNumId w:val="2"/>
  </w:num>
  <w:num w:numId="24">
    <w:abstractNumId w:val="17"/>
  </w:num>
  <w:num w:numId="25">
    <w:abstractNumId w:val="17"/>
  </w:num>
  <w:num w:numId="26">
    <w:abstractNumId w:val="17"/>
  </w:num>
  <w:num w:numId="27">
    <w:abstractNumId w:val="17"/>
  </w:num>
  <w:num w:numId="28">
    <w:abstractNumId w:val="17"/>
  </w:num>
  <w:num w:numId="29">
    <w:abstractNumId w:val="17"/>
  </w:num>
  <w:num w:numId="30">
    <w:abstractNumId w:val="24"/>
  </w:num>
  <w:num w:numId="31">
    <w:abstractNumId w:val="1"/>
  </w:num>
  <w:num w:numId="32">
    <w:abstractNumId w:val="21"/>
  </w:num>
  <w:num w:numId="33">
    <w:abstractNumId w:val="25"/>
  </w:num>
  <w:num w:numId="34">
    <w:abstractNumId w:val="16"/>
  </w:num>
  <w:num w:numId="35">
    <w:abstractNumId w:val="3"/>
  </w:num>
  <w:num w:numId="36">
    <w:abstractNumId w:val="1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44D9"/>
    <w:rsid w:val="00001428"/>
    <w:rsid w:val="00002C37"/>
    <w:rsid w:val="00007845"/>
    <w:rsid w:val="0001619E"/>
    <w:rsid w:val="000276CD"/>
    <w:rsid w:val="000318C5"/>
    <w:rsid w:val="00031E3D"/>
    <w:rsid w:val="00035C22"/>
    <w:rsid w:val="00037EEC"/>
    <w:rsid w:val="0004124F"/>
    <w:rsid w:val="00044F86"/>
    <w:rsid w:val="00046C2A"/>
    <w:rsid w:val="00071D44"/>
    <w:rsid w:val="00081B50"/>
    <w:rsid w:val="00092F43"/>
    <w:rsid w:val="000A3256"/>
    <w:rsid w:val="000A50FA"/>
    <w:rsid w:val="000C28AF"/>
    <w:rsid w:val="000C2C96"/>
    <w:rsid w:val="000D7F3B"/>
    <w:rsid w:val="000F537B"/>
    <w:rsid w:val="001054E3"/>
    <w:rsid w:val="001165DD"/>
    <w:rsid w:val="00116DF3"/>
    <w:rsid w:val="00125EB1"/>
    <w:rsid w:val="0013023D"/>
    <w:rsid w:val="001345E9"/>
    <w:rsid w:val="00135145"/>
    <w:rsid w:val="001369B0"/>
    <w:rsid w:val="00141011"/>
    <w:rsid w:val="001511DA"/>
    <w:rsid w:val="0015703E"/>
    <w:rsid w:val="001705DB"/>
    <w:rsid w:val="0017490D"/>
    <w:rsid w:val="001809B7"/>
    <w:rsid w:val="001B4CFF"/>
    <w:rsid w:val="001C1ED6"/>
    <w:rsid w:val="001C4142"/>
    <w:rsid w:val="001C4B50"/>
    <w:rsid w:val="001D3E02"/>
    <w:rsid w:val="001D6179"/>
    <w:rsid w:val="001E3D9D"/>
    <w:rsid w:val="001E4FDC"/>
    <w:rsid w:val="001E736B"/>
    <w:rsid w:val="001E7C2D"/>
    <w:rsid w:val="001F1FD2"/>
    <w:rsid w:val="00200B44"/>
    <w:rsid w:val="002105C6"/>
    <w:rsid w:val="00212202"/>
    <w:rsid w:val="00212752"/>
    <w:rsid w:val="002167B4"/>
    <w:rsid w:val="00217B57"/>
    <w:rsid w:val="00217F57"/>
    <w:rsid w:val="002216F5"/>
    <w:rsid w:val="002233C5"/>
    <w:rsid w:val="00230D04"/>
    <w:rsid w:val="00255ACC"/>
    <w:rsid w:val="0026013C"/>
    <w:rsid w:val="002630AC"/>
    <w:rsid w:val="00271FA0"/>
    <w:rsid w:val="00282A3A"/>
    <w:rsid w:val="00283DF4"/>
    <w:rsid w:val="00284707"/>
    <w:rsid w:val="00284C76"/>
    <w:rsid w:val="00285A94"/>
    <w:rsid w:val="00293093"/>
    <w:rsid w:val="002A22B2"/>
    <w:rsid w:val="002A298A"/>
    <w:rsid w:val="002B0913"/>
    <w:rsid w:val="002B1184"/>
    <w:rsid w:val="002C0DD6"/>
    <w:rsid w:val="002C134A"/>
    <w:rsid w:val="002C5EBA"/>
    <w:rsid w:val="002C66CB"/>
    <w:rsid w:val="002E1232"/>
    <w:rsid w:val="002F4E52"/>
    <w:rsid w:val="00305F01"/>
    <w:rsid w:val="00316C49"/>
    <w:rsid w:val="00325515"/>
    <w:rsid w:val="00326674"/>
    <w:rsid w:val="003329B3"/>
    <w:rsid w:val="00335CC8"/>
    <w:rsid w:val="00336984"/>
    <w:rsid w:val="003434B7"/>
    <w:rsid w:val="0034653E"/>
    <w:rsid w:val="003468A3"/>
    <w:rsid w:val="0035118F"/>
    <w:rsid w:val="00351884"/>
    <w:rsid w:val="0036527D"/>
    <w:rsid w:val="00365541"/>
    <w:rsid w:val="00372AA7"/>
    <w:rsid w:val="00376D30"/>
    <w:rsid w:val="003823C5"/>
    <w:rsid w:val="00385E4B"/>
    <w:rsid w:val="003A128A"/>
    <w:rsid w:val="003B2DC3"/>
    <w:rsid w:val="003B3909"/>
    <w:rsid w:val="003B546A"/>
    <w:rsid w:val="003C1179"/>
    <w:rsid w:val="003C2BDB"/>
    <w:rsid w:val="003C3EE6"/>
    <w:rsid w:val="003D2FC7"/>
    <w:rsid w:val="003D64F0"/>
    <w:rsid w:val="003E1AD3"/>
    <w:rsid w:val="003E52EF"/>
    <w:rsid w:val="003E6F74"/>
    <w:rsid w:val="003F7615"/>
    <w:rsid w:val="0041000D"/>
    <w:rsid w:val="00416F16"/>
    <w:rsid w:val="00427697"/>
    <w:rsid w:val="00433D9E"/>
    <w:rsid w:val="00434224"/>
    <w:rsid w:val="0044242F"/>
    <w:rsid w:val="00447F50"/>
    <w:rsid w:val="0045680D"/>
    <w:rsid w:val="00465BE0"/>
    <w:rsid w:val="00470180"/>
    <w:rsid w:val="00477853"/>
    <w:rsid w:val="004B730C"/>
    <w:rsid w:val="004C2A1D"/>
    <w:rsid w:val="004E167A"/>
    <w:rsid w:val="004E304E"/>
    <w:rsid w:val="004E35F9"/>
    <w:rsid w:val="004E5292"/>
    <w:rsid w:val="004F14E0"/>
    <w:rsid w:val="004F5065"/>
    <w:rsid w:val="004F621F"/>
    <w:rsid w:val="005101CA"/>
    <w:rsid w:val="0052082D"/>
    <w:rsid w:val="00522E70"/>
    <w:rsid w:val="0052311E"/>
    <w:rsid w:val="00523156"/>
    <w:rsid w:val="00525D76"/>
    <w:rsid w:val="00536D9B"/>
    <w:rsid w:val="00544948"/>
    <w:rsid w:val="0054611E"/>
    <w:rsid w:val="00553517"/>
    <w:rsid w:val="00554CF8"/>
    <w:rsid w:val="005673D9"/>
    <w:rsid w:val="00590352"/>
    <w:rsid w:val="0059624F"/>
    <w:rsid w:val="005A366C"/>
    <w:rsid w:val="005B1783"/>
    <w:rsid w:val="005B2FEF"/>
    <w:rsid w:val="005C4B5C"/>
    <w:rsid w:val="005E13D3"/>
    <w:rsid w:val="005E5EF1"/>
    <w:rsid w:val="005F11F1"/>
    <w:rsid w:val="005F78FC"/>
    <w:rsid w:val="006064BE"/>
    <w:rsid w:val="00612806"/>
    <w:rsid w:val="006134CD"/>
    <w:rsid w:val="006169B4"/>
    <w:rsid w:val="006264F6"/>
    <w:rsid w:val="00634E3E"/>
    <w:rsid w:val="006366AB"/>
    <w:rsid w:val="00650FEA"/>
    <w:rsid w:val="00651674"/>
    <w:rsid w:val="006576B1"/>
    <w:rsid w:val="006679F7"/>
    <w:rsid w:val="00675A1F"/>
    <w:rsid w:val="006765CA"/>
    <w:rsid w:val="00676834"/>
    <w:rsid w:val="0069354B"/>
    <w:rsid w:val="0069779D"/>
    <w:rsid w:val="006A06E3"/>
    <w:rsid w:val="006A74BC"/>
    <w:rsid w:val="006B0E6D"/>
    <w:rsid w:val="006B1483"/>
    <w:rsid w:val="006B325F"/>
    <w:rsid w:val="006B3B7A"/>
    <w:rsid w:val="006B3FB4"/>
    <w:rsid w:val="006C0786"/>
    <w:rsid w:val="006D1514"/>
    <w:rsid w:val="006E409D"/>
    <w:rsid w:val="006E6827"/>
    <w:rsid w:val="006E755D"/>
    <w:rsid w:val="00706740"/>
    <w:rsid w:val="00706F59"/>
    <w:rsid w:val="007100AC"/>
    <w:rsid w:val="007279FC"/>
    <w:rsid w:val="0073343A"/>
    <w:rsid w:val="0073369C"/>
    <w:rsid w:val="00763A41"/>
    <w:rsid w:val="00773376"/>
    <w:rsid w:val="00775B76"/>
    <w:rsid w:val="00776F6A"/>
    <w:rsid w:val="00777737"/>
    <w:rsid w:val="0078704B"/>
    <w:rsid w:val="007A5F99"/>
    <w:rsid w:val="007B008F"/>
    <w:rsid w:val="007B5225"/>
    <w:rsid w:val="007C178D"/>
    <w:rsid w:val="007C1FD7"/>
    <w:rsid w:val="007D20FC"/>
    <w:rsid w:val="007D2F18"/>
    <w:rsid w:val="007D5531"/>
    <w:rsid w:val="007D7995"/>
    <w:rsid w:val="007E56E6"/>
    <w:rsid w:val="007F47EC"/>
    <w:rsid w:val="00804C99"/>
    <w:rsid w:val="008138F0"/>
    <w:rsid w:val="008159EA"/>
    <w:rsid w:val="00823D4E"/>
    <w:rsid w:val="00825CB1"/>
    <w:rsid w:val="0084286C"/>
    <w:rsid w:val="00845403"/>
    <w:rsid w:val="008810B5"/>
    <w:rsid w:val="00884C8D"/>
    <w:rsid w:val="008867CB"/>
    <w:rsid w:val="008930FF"/>
    <w:rsid w:val="008B14E8"/>
    <w:rsid w:val="008C1B84"/>
    <w:rsid w:val="008C5B5A"/>
    <w:rsid w:val="008C7415"/>
    <w:rsid w:val="008D0063"/>
    <w:rsid w:val="008E3358"/>
    <w:rsid w:val="008E546F"/>
    <w:rsid w:val="008F0702"/>
    <w:rsid w:val="008F07A6"/>
    <w:rsid w:val="00913AD5"/>
    <w:rsid w:val="009254F2"/>
    <w:rsid w:val="009307A3"/>
    <w:rsid w:val="009456F3"/>
    <w:rsid w:val="00962814"/>
    <w:rsid w:val="00976157"/>
    <w:rsid w:val="0098150A"/>
    <w:rsid w:val="00984BFF"/>
    <w:rsid w:val="0098518C"/>
    <w:rsid w:val="009958BB"/>
    <w:rsid w:val="009A26BE"/>
    <w:rsid w:val="009A3B3D"/>
    <w:rsid w:val="009B45B4"/>
    <w:rsid w:val="009C53E3"/>
    <w:rsid w:val="009D275E"/>
    <w:rsid w:val="009E3167"/>
    <w:rsid w:val="009E6AE0"/>
    <w:rsid w:val="009F622F"/>
    <w:rsid w:val="009F6DAD"/>
    <w:rsid w:val="00A03AF4"/>
    <w:rsid w:val="00A05788"/>
    <w:rsid w:val="00A11B71"/>
    <w:rsid w:val="00A17C7B"/>
    <w:rsid w:val="00A23E43"/>
    <w:rsid w:val="00A31B89"/>
    <w:rsid w:val="00A40DD6"/>
    <w:rsid w:val="00A41EED"/>
    <w:rsid w:val="00A55B42"/>
    <w:rsid w:val="00A55D1F"/>
    <w:rsid w:val="00A5619F"/>
    <w:rsid w:val="00A67851"/>
    <w:rsid w:val="00A74C62"/>
    <w:rsid w:val="00A80BF7"/>
    <w:rsid w:val="00A816E6"/>
    <w:rsid w:val="00A84CD3"/>
    <w:rsid w:val="00A86BAB"/>
    <w:rsid w:val="00A87F7C"/>
    <w:rsid w:val="00AA281B"/>
    <w:rsid w:val="00AD5A59"/>
    <w:rsid w:val="00AD7266"/>
    <w:rsid w:val="00AE1E33"/>
    <w:rsid w:val="00AE5AB6"/>
    <w:rsid w:val="00B12A24"/>
    <w:rsid w:val="00B20A9C"/>
    <w:rsid w:val="00B255BB"/>
    <w:rsid w:val="00B414B4"/>
    <w:rsid w:val="00B41DA4"/>
    <w:rsid w:val="00B53CCF"/>
    <w:rsid w:val="00B567B6"/>
    <w:rsid w:val="00B66DAA"/>
    <w:rsid w:val="00B738A6"/>
    <w:rsid w:val="00B771DB"/>
    <w:rsid w:val="00B938B3"/>
    <w:rsid w:val="00BA2054"/>
    <w:rsid w:val="00BA3A88"/>
    <w:rsid w:val="00BA4A8C"/>
    <w:rsid w:val="00BA5BB4"/>
    <w:rsid w:val="00BA5C08"/>
    <w:rsid w:val="00BB26B0"/>
    <w:rsid w:val="00BC68E3"/>
    <w:rsid w:val="00BD00DA"/>
    <w:rsid w:val="00BD0CD3"/>
    <w:rsid w:val="00BD228F"/>
    <w:rsid w:val="00BE180F"/>
    <w:rsid w:val="00BE6DDB"/>
    <w:rsid w:val="00BF3591"/>
    <w:rsid w:val="00C016CE"/>
    <w:rsid w:val="00C01C10"/>
    <w:rsid w:val="00C15041"/>
    <w:rsid w:val="00C162EA"/>
    <w:rsid w:val="00C2530F"/>
    <w:rsid w:val="00C33BDA"/>
    <w:rsid w:val="00C356E9"/>
    <w:rsid w:val="00C372D5"/>
    <w:rsid w:val="00C466A6"/>
    <w:rsid w:val="00C54BA7"/>
    <w:rsid w:val="00C65943"/>
    <w:rsid w:val="00C755DA"/>
    <w:rsid w:val="00C756F1"/>
    <w:rsid w:val="00C75F1C"/>
    <w:rsid w:val="00C77774"/>
    <w:rsid w:val="00C82242"/>
    <w:rsid w:val="00C94BBE"/>
    <w:rsid w:val="00C94C9A"/>
    <w:rsid w:val="00CA498A"/>
    <w:rsid w:val="00CA5079"/>
    <w:rsid w:val="00CA7889"/>
    <w:rsid w:val="00CB4506"/>
    <w:rsid w:val="00CE0B45"/>
    <w:rsid w:val="00CE1B51"/>
    <w:rsid w:val="00CE1E57"/>
    <w:rsid w:val="00CE616D"/>
    <w:rsid w:val="00CF0562"/>
    <w:rsid w:val="00D00D1C"/>
    <w:rsid w:val="00D0771E"/>
    <w:rsid w:val="00D1682E"/>
    <w:rsid w:val="00D22FB9"/>
    <w:rsid w:val="00D26CB3"/>
    <w:rsid w:val="00D41D1A"/>
    <w:rsid w:val="00D44DF9"/>
    <w:rsid w:val="00D46DD4"/>
    <w:rsid w:val="00D60045"/>
    <w:rsid w:val="00D721E2"/>
    <w:rsid w:val="00D744D9"/>
    <w:rsid w:val="00D74980"/>
    <w:rsid w:val="00D76EE5"/>
    <w:rsid w:val="00D94F40"/>
    <w:rsid w:val="00DA5664"/>
    <w:rsid w:val="00DB0735"/>
    <w:rsid w:val="00DC01E9"/>
    <w:rsid w:val="00DC5396"/>
    <w:rsid w:val="00DC68D1"/>
    <w:rsid w:val="00DD1D10"/>
    <w:rsid w:val="00DD2E29"/>
    <w:rsid w:val="00DE1DBA"/>
    <w:rsid w:val="00DE2636"/>
    <w:rsid w:val="00DE3D6D"/>
    <w:rsid w:val="00DE7C9F"/>
    <w:rsid w:val="00E00015"/>
    <w:rsid w:val="00E01363"/>
    <w:rsid w:val="00E06CA4"/>
    <w:rsid w:val="00E10610"/>
    <w:rsid w:val="00E10D1B"/>
    <w:rsid w:val="00E544BF"/>
    <w:rsid w:val="00E615C9"/>
    <w:rsid w:val="00E81A06"/>
    <w:rsid w:val="00E849A9"/>
    <w:rsid w:val="00E94DB7"/>
    <w:rsid w:val="00EA29A9"/>
    <w:rsid w:val="00EB3982"/>
    <w:rsid w:val="00EC4D3C"/>
    <w:rsid w:val="00EC612E"/>
    <w:rsid w:val="00ED49E3"/>
    <w:rsid w:val="00EF58F8"/>
    <w:rsid w:val="00EF6A59"/>
    <w:rsid w:val="00F321AA"/>
    <w:rsid w:val="00F41D25"/>
    <w:rsid w:val="00F45BBC"/>
    <w:rsid w:val="00F63BC5"/>
    <w:rsid w:val="00F73899"/>
    <w:rsid w:val="00F825C0"/>
    <w:rsid w:val="00F83576"/>
    <w:rsid w:val="00F97982"/>
    <w:rsid w:val="00FA595E"/>
    <w:rsid w:val="00FB7CCF"/>
    <w:rsid w:val="00FC719F"/>
    <w:rsid w:val="00FE36EC"/>
    <w:rsid w:val="00FE48E2"/>
    <w:rsid w:val="00FF08B2"/>
    <w:rsid w:val="00FF6E8F"/>
    <w:rsid w:val="07392F9D"/>
    <w:rsid w:val="08187720"/>
    <w:rsid w:val="09EBD8D7"/>
    <w:rsid w:val="0DAFA7B6"/>
    <w:rsid w:val="0DBD5029"/>
    <w:rsid w:val="115B101D"/>
    <w:rsid w:val="18A51BD8"/>
    <w:rsid w:val="1A2C8862"/>
    <w:rsid w:val="298099B6"/>
    <w:rsid w:val="37DA1D02"/>
    <w:rsid w:val="39CAB69F"/>
    <w:rsid w:val="3D8DF1EB"/>
    <w:rsid w:val="452AB457"/>
    <w:rsid w:val="491C89CF"/>
    <w:rsid w:val="4920B9D2"/>
    <w:rsid w:val="5D53D78C"/>
    <w:rsid w:val="5F2BC203"/>
    <w:rsid w:val="681AE2CF"/>
    <w:rsid w:val="6A5CFA36"/>
    <w:rsid w:val="77563B21"/>
    <w:rsid w:val="7D2F175E"/>
    <w:rsid w:val="7FF60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F25A9D"/>
  <w15:chartTrackingRefBased/>
  <w15:docId w15:val="{9AE2A71B-7E54-403F-A9EA-37111D89E3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810B5"/>
  </w:style>
  <w:style w:type="paragraph" w:styleId="Nadpis1">
    <w:name w:val="heading 1"/>
    <w:basedOn w:val="Normln"/>
    <w:next w:val="Normln"/>
    <w:link w:val="Nadpis1Char"/>
    <w:uiPriority w:val="9"/>
    <w:qFormat/>
    <w:rsid w:val="008810B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8810B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8810B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8810B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8810B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810B5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810B5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810B5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810B5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8810B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Legallnek">
    <w:name w:val="!Legal_Článek"/>
    <w:basedOn w:val="LegalOdstavec"/>
    <w:link w:val="LegallnekChar"/>
    <w:qFormat/>
    <w:rsid w:val="00FF08B2"/>
    <w:pPr>
      <w:numPr>
        <w:ilvl w:val="0"/>
      </w:numPr>
      <w:spacing w:before="240" w:after="240"/>
    </w:pPr>
    <w:rPr>
      <w:b/>
      <w:smallCaps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8810B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egallnekChar">
    <w:name w:val="!Legal_Článek Char"/>
    <w:basedOn w:val="Nadpis1Char"/>
    <w:link w:val="Legallnek"/>
    <w:rsid w:val="00FF08B2"/>
    <w:rPr>
      <w:rFonts w:ascii="Arial" w:eastAsiaTheme="majorEastAsia" w:hAnsi="Arial" w:cs="Arial"/>
      <w:b/>
      <w:smallCaps/>
      <w:color w:val="2E74B5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8810B5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8810B5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8810B5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810B5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810B5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810B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810B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LegalOdstavec">
    <w:name w:val="!Legal_Odstavec"/>
    <w:basedOn w:val="Odstavecseseznamem"/>
    <w:link w:val="LegalOdstavecChar"/>
    <w:qFormat/>
    <w:rsid w:val="00FF08B2"/>
    <w:pPr>
      <w:numPr>
        <w:ilvl w:val="1"/>
        <w:numId w:val="1"/>
      </w:numPr>
      <w:spacing w:before="120" w:after="120" w:line="240" w:lineRule="auto"/>
      <w:contextualSpacing w:val="0"/>
      <w:jc w:val="both"/>
    </w:pPr>
    <w:rPr>
      <w:rFonts w:ascii="Arial" w:hAnsi="Arial" w:cs="Arial"/>
    </w:rPr>
  </w:style>
  <w:style w:type="paragraph" w:customStyle="1" w:styleId="LegalPsmeno">
    <w:name w:val="!Legal_Písmeno"/>
    <w:basedOn w:val="Odstavecseseznamem"/>
    <w:link w:val="LegalPsmenoChar"/>
    <w:qFormat/>
    <w:rsid w:val="00FF08B2"/>
    <w:pPr>
      <w:numPr>
        <w:ilvl w:val="2"/>
        <w:numId w:val="1"/>
      </w:numPr>
      <w:spacing w:before="120" w:after="120" w:line="240" w:lineRule="auto"/>
      <w:contextualSpacing w:val="0"/>
      <w:jc w:val="both"/>
    </w:pPr>
    <w:rPr>
      <w:rFonts w:ascii="Arial" w:hAnsi="Arial" w:cs="Arial"/>
    </w:rPr>
  </w:style>
  <w:style w:type="character" w:customStyle="1" w:styleId="LegalOdstavecChar">
    <w:name w:val="!Legal_Odstavec Char"/>
    <w:basedOn w:val="LegallnekChar"/>
    <w:link w:val="LegalOdstavec"/>
    <w:rsid w:val="00FF08B2"/>
    <w:rPr>
      <w:rFonts w:ascii="Arial" w:eastAsiaTheme="majorEastAsia" w:hAnsi="Arial" w:cs="Arial"/>
      <w:b w:val="0"/>
      <w:smallCaps w:val="0"/>
      <w:color w:val="2E74B5" w:themeColor="accent1" w:themeShade="BF"/>
      <w:sz w:val="32"/>
      <w:szCs w:val="32"/>
    </w:rPr>
  </w:style>
  <w:style w:type="character" w:customStyle="1" w:styleId="LegalPsmenoChar">
    <w:name w:val="!Legal_Písmeno Char"/>
    <w:basedOn w:val="LegallnekChar"/>
    <w:link w:val="LegalPsmeno"/>
    <w:rsid w:val="00FF08B2"/>
    <w:rPr>
      <w:rFonts w:ascii="Arial" w:eastAsiaTheme="majorEastAsia" w:hAnsi="Arial" w:cs="Arial"/>
      <w:b w:val="0"/>
      <w:smallCaps w:val="0"/>
      <w:color w:val="2E74B5" w:themeColor="accent1" w:themeShade="BF"/>
      <w:sz w:val="32"/>
      <w:szCs w:val="32"/>
    </w:rPr>
  </w:style>
  <w:style w:type="table" w:styleId="Mkatabulky">
    <w:name w:val="Table Grid"/>
    <w:basedOn w:val="Normlntabulka"/>
    <w:uiPriority w:val="39"/>
    <w:rsid w:val="00C94C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basedOn w:val="Normln"/>
    <w:uiPriority w:val="34"/>
    <w:qFormat/>
    <w:rsid w:val="00081B50"/>
    <w:pPr>
      <w:ind w:left="720"/>
      <w:contextualSpacing/>
    </w:pPr>
  </w:style>
  <w:style w:type="numbering" w:customStyle="1" w:styleId="LEGAL">
    <w:name w:val="LEGAL"/>
    <w:uiPriority w:val="99"/>
    <w:rsid w:val="006D1514"/>
    <w:pPr>
      <w:numPr>
        <w:numId w:val="2"/>
      </w:numPr>
    </w:pPr>
  </w:style>
  <w:style w:type="character" w:styleId="Odkaznakoment">
    <w:name w:val="annotation reference"/>
    <w:basedOn w:val="Standardnpsmoodstavce"/>
    <w:uiPriority w:val="99"/>
    <w:semiHidden/>
    <w:unhideWhenUsed/>
    <w:rsid w:val="00B414B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B414B4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B414B4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414B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414B4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414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414B4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1F1F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F1FD2"/>
  </w:style>
  <w:style w:type="paragraph" w:styleId="Zpat">
    <w:name w:val="footer"/>
    <w:basedOn w:val="Normln"/>
    <w:link w:val="ZpatChar"/>
    <w:uiPriority w:val="99"/>
    <w:unhideWhenUsed/>
    <w:rsid w:val="001F1F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F1FD2"/>
  </w:style>
  <w:style w:type="paragraph" w:customStyle="1" w:styleId="LegalXbod">
    <w:name w:val="!Legal_Xbod"/>
    <w:basedOn w:val="LegalPsmeno"/>
    <w:link w:val="LegalXbodChar"/>
    <w:qFormat/>
    <w:rsid w:val="000A50FA"/>
    <w:pPr>
      <w:numPr>
        <w:ilvl w:val="3"/>
      </w:numPr>
      <w:ind w:left="1985" w:hanging="284"/>
    </w:pPr>
  </w:style>
  <w:style w:type="character" w:styleId="Hypertextovodkaz">
    <w:name w:val="Hyperlink"/>
    <w:basedOn w:val="Standardnpsmoodstavce"/>
    <w:uiPriority w:val="99"/>
    <w:unhideWhenUsed/>
    <w:rsid w:val="00FF08B2"/>
    <w:rPr>
      <w:color w:val="0563C1" w:themeColor="hyperlink"/>
      <w:u w:val="single"/>
    </w:rPr>
  </w:style>
  <w:style w:type="character" w:customStyle="1" w:styleId="LegalXbodChar">
    <w:name w:val="!Legal_Xbod Char"/>
    <w:basedOn w:val="LegalPsmenoChar"/>
    <w:link w:val="LegalXbod"/>
    <w:rsid w:val="000A50FA"/>
    <w:rPr>
      <w:rFonts w:ascii="Arial" w:eastAsiaTheme="majorEastAsia" w:hAnsi="Arial" w:cs="Arial"/>
      <w:b w:val="0"/>
      <w:smallCaps w:val="0"/>
      <w:color w:val="2E74B5" w:themeColor="accent1" w:themeShade="BF"/>
      <w:sz w:val="32"/>
      <w:szCs w:val="32"/>
    </w:rPr>
  </w:style>
  <w:style w:type="paragraph" w:customStyle="1" w:styleId="l3">
    <w:name w:val="l3"/>
    <w:basedOn w:val="Normln"/>
    <w:rsid w:val="00EC4D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PromnnHTML">
    <w:name w:val="HTML Variable"/>
    <w:basedOn w:val="Standardnpsmoodstavce"/>
    <w:uiPriority w:val="99"/>
    <w:semiHidden/>
    <w:unhideWhenUsed/>
    <w:rsid w:val="00EC4D3C"/>
    <w:rPr>
      <w:i/>
      <w:iCs/>
    </w:rPr>
  </w:style>
  <w:style w:type="paragraph" w:customStyle="1" w:styleId="xxxxmsonormal">
    <w:name w:val="x_x_xxmsonormal"/>
    <w:basedOn w:val="Normln"/>
    <w:rsid w:val="00F45B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77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92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622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75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302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9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91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39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53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53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91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71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13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6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00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0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5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3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microsoft.com/office/2018/08/relationships/commentsExtensible" Target="commentsExtensible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2.emf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96dd6fd2-3c41-486d-ba90-b742e689037f">
      <UserInfo>
        <DisplayName>Havelková Veronika</DisplayName>
        <AccountId>31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3BAAB0AECFFBD499343BB9E420D9100" ma:contentTypeVersion="4" ma:contentTypeDescription="Vytvoří nový dokument" ma:contentTypeScope="" ma:versionID="b752851b489082747fd347eb69a79c0b">
  <xsd:schema xmlns:xsd="http://www.w3.org/2001/XMLSchema" xmlns:xs="http://www.w3.org/2001/XMLSchema" xmlns:p="http://schemas.microsoft.com/office/2006/metadata/properties" xmlns:ns2="326c0048-64f1-4171-a482-e7b6d8d82ea9" xmlns:ns3="96dd6fd2-3c41-486d-ba90-b742e689037f" targetNamespace="http://schemas.microsoft.com/office/2006/metadata/properties" ma:root="true" ma:fieldsID="4e7c02d26e69f4d18e66ca33a4927f5c" ns2:_="" ns3:_="">
    <xsd:import namespace="326c0048-64f1-4171-a482-e7b6d8d82ea9"/>
    <xsd:import namespace="96dd6fd2-3c41-486d-ba90-b742e68903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6c0048-64f1-4171-a482-e7b6d8d82e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dd6fd2-3c41-486d-ba90-b742e689037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6BD244-6250-43C3-81CD-5B4A8F61CE4E}">
  <ds:schemaRefs>
    <ds:schemaRef ds:uri="http://schemas.microsoft.com/office/2006/metadata/properties"/>
    <ds:schemaRef ds:uri="http://schemas.microsoft.com/office/infopath/2007/PartnerControls"/>
    <ds:schemaRef ds:uri="96dd6fd2-3c41-486d-ba90-b742e689037f"/>
  </ds:schemaRefs>
</ds:datastoreItem>
</file>

<file path=customXml/itemProps2.xml><?xml version="1.0" encoding="utf-8"?>
<ds:datastoreItem xmlns:ds="http://schemas.openxmlformats.org/officeDocument/2006/customXml" ds:itemID="{9F761B14-E3EA-4401-B6F2-3F3624CE7C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26c0048-64f1-4171-a482-e7b6d8d82ea9"/>
    <ds:schemaRef ds:uri="96dd6fd2-3c41-486d-ba90-b742e68903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D90D654-B7BF-4D0B-A790-B4AA9DBCCC7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693C7FF-68FE-45D9-906C-4D13F795B5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2111</TotalTime>
  <Pages>13</Pages>
  <Words>3934</Words>
  <Characters>23217</Characters>
  <Application>Microsoft Office Word</Application>
  <DocSecurity>0</DocSecurity>
  <Lines>193</Lines>
  <Paragraphs>54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Křemenák Milan</cp:lastModifiedBy>
  <cp:revision>20</cp:revision>
  <cp:lastPrinted>2023-05-11T12:03:00Z</cp:lastPrinted>
  <dcterms:created xsi:type="dcterms:W3CDTF">2025-01-05T16:34:00Z</dcterms:created>
  <dcterms:modified xsi:type="dcterms:W3CDTF">2025-01-17T07:35:00Z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0x01010063BAAB0AECFFBD499343BB9E420D9100</vt:lpwstr>
  </property>
</Properties>
</file>