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77C63D7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A56E0B">
        <w:rPr>
          <w:rFonts w:eastAsia="Arial"/>
        </w:rPr>
        <w:t>„Laboratorní přístroje pro zpracování krevních produktů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02F089BB" w14:textId="77777777" w:rsidR="003A108B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3A253ED3" w14:textId="2AD7D088" w:rsidR="003A108B" w:rsidRPr="004B0473" w:rsidRDefault="003A108B" w:rsidP="003A108B">
      <w:pPr>
        <w:pStyle w:val="Zkladntext3"/>
        <w:spacing w:before="120"/>
        <w:ind w:left="709"/>
        <w:rPr>
          <w:b/>
          <w:sz w:val="22"/>
          <w:szCs w:val="22"/>
        </w:rPr>
      </w:pPr>
      <w:r w:rsidRPr="004B0473">
        <w:rPr>
          <w:b/>
          <w:sz w:val="22"/>
          <w:szCs w:val="22"/>
        </w:rPr>
        <w:t xml:space="preserve">Část č. 1 – </w:t>
      </w:r>
      <w:r w:rsidR="00A56E0B">
        <w:rPr>
          <w:b/>
          <w:sz w:val="22"/>
          <w:szCs w:val="22"/>
        </w:rPr>
        <w:t>Vodní lázeň</w:t>
      </w:r>
      <w:r>
        <w:rPr>
          <w:b/>
          <w:sz w:val="22"/>
          <w:szCs w:val="22"/>
        </w:rPr>
        <w:t>, 1 ks</w:t>
      </w:r>
    </w:p>
    <w:p w14:paraId="41E7FF8A" w14:textId="0B95943C" w:rsidR="003A108B" w:rsidRPr="009C3BB4" w:rsidRDefault="003A108B" w:rsidP="003A108B">
      <w:pPr>
        <w:pStyle w:val="Zkladntext3"/>
        <w:ind w:left="709"/>
        <w:rPr>
          <w:i/>
          <w:sz w:val="22"/>
          <w:szCs w:val="22"/>
        </w:rPr>
      </w:pPr>
      <w:r w:rsidRPr="009C3BB4">
        <w:rPr>
          <w:sz w:val="22"/>
          <w:szCs w:val="22"/>
          <w:highlight w:val="yellow"/>
        </w:rPr>
        <w:t>[DOPLNÍ DODAVATEL]</w:t>
      </w:r>
      <w:r w:rsidRPr="009C3BB4">
        <w:rPr>
          <w:b/>
          <w:sz w:val="22"/>
          <w:szCs w:val="22"/>
        </w:rPr>
        <w:t xml:space="preserve">, typ: </w:t>
      </w:r>
      <w:r w:rsidRPr="009C3BB4">
        <w:rPr>
          <w:b/>
          <w:sz w:val="22"/>
          <w:szCs w:val="22"/>
          <w:highlight w:val="yellow"/>
        </w:rPr>
        <w:t>[DOPLNÍ DODAVATEL]</w:t>
      </w:r>
      <w:r w:rsidRPr="009C3BB4">
        <w:rPr>
          <w:b/>
          <w:sz w:val="22"/>
          <w:szCs w:val="22"/>
        </w:rPr>
        <w:t xml:space="preserve">, výrobce </w:t>
      </w:r>
      <w:r w:rsidRPr="009C3BB4">
        <w:rPr>
          <w:b/>
          <w:sz w:val="22"/>
          <w:szCs w:val="22"/>
          <w:highlight w:val="yellow"/>
        </w:rPr>
        <w:t>[DOPLNÍ DODAVATEL]</w:t>
      </w:r>
    </w:p>
    <w:p w14:paraId="7C4337A2" w14:textId="5C76EEE3" w:rsidR="003A108B" w:rsidRDefault="003A108B" w:rsidP="003A108B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č. </w:t>
      </w:r>
      <w:r>
        <w:rPr>
          <w:b/>
          <w:sz w:val="22"/>
          <w:szCs w:val="22"/>
        </w:rPr>
        <w:t>2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 w:rsidR="00A56E0B">
        <w:rPr>
          <w:b/>
          <w:sz w:val="22"/>
          <w:szCs w:val="22"/>
        </w:rPr>
        <w:t>Třepačka orbitální</w:t>
      </w:r>
      <w:r>
        <w:rPr>
          <w:b/>
          <w:sz w:val="22"/>
          <w:szCs w:val="22"/>
        </w:rPr>
        <w:t>, 1 ks</w:t>
      </w:r>
    </w:p>
    <w:p w14:paraId="39BA2E46" w14:textId="7F9CE75F" w:rsidR="003A108B" w:rsidRPr="009C3BB4" w:rsidRDefault="003A108B" w:rsidP="003A108B">
      <w:pPr>
        <w:pStyle w:val="Zkladntext3"/>
        <w:spacing w:line="240" w:lineRule="auto"/>
        <w:ind w:left="709"/>
        <w:rPr>
          <w:i/>
          <w:sz w:val="22"/>
          <w:szCs w:val="22"/>
        </w:rPr>
      </w:pPr>
      <w:r w:rsidRPr="009C3BB4">
        <w:rPr>
          <w:sz w:val="22"/>
          <w:szCs w:val="22"/>
          <w:highlight w:val="yellow"/>
        </w:rPr>
        <w:t>[DOPLNÍ DODAVATEL]</w:t>
      </w:r>
      <w:r w:rsidRPr="009C3BB4">
        <w:rPr>
          <w:b/>
          <w:sz w:val="22"/>
          <w:szCs w:val="22"/>
        </w:rPr>
        <w:t xml:space="preserve">, typ: </w:t>
      </w:r>
      <w:r w:rsidRPr="009C3BB4">
        <w:rPr>
          <w:b/>
          <w:sz w:val="22"/>
          <w:szCs w:val="22"/>
          <w:highlight w:val="yellow"/>
        </w:rPr>
        <w:t>[DOPLNÍ DODAVATEL]</w:t>
      </w:r>
      <w:r w:rsidRPr="009C3BB4">
        <w:rPr>
          <w:b/>
          <w:sz w:val="22"/>
          <w:szCs w:val="22"/>
        </w:rPr>
        <w:t xml:space="preserve">, výrobce </w:t>
      </w:r>
      <w:r w:rsidRPr="009C3BB4">
        <w:rPr>
          <w:b/>
          <w:sz w:val="22"/>
          <w:szCs w:val="22"/>
          <w:highlight w:val="yellow"/>
        </w:rPr>
        <w:t>[DOPLNÍ DODAVATEL]</w:t>
      </w:r>
    </w:p>
    <w:p w14:paraId="559AB9A9" w14:textId="77777777" w:rsidR="003A108B" w:rsidRDefault="003A108B" w:rsidP="003A108B">
      <w:pPr>
        <w:pStyle w:val="Zkladntext3"/>
        <w:spacing w:before="120"/>
        <w:ind w:left="567" w:firstLine="141"/>
        <w:rPr>
          <w:b/>
          <w:sz w:val="22"/>
          <w:szCs w:val="22"/>
        </w:rPr>
      </w:pPr>
    </w:p>
    <w:p w14:paraId="1CA3B319" w14:textId="77777777" w:rsidR="003A108B" w:rsidRDefault="003A108B" w:rsidP="003A108B">
      <w:pPr>
        <w:pStyle w:val="Zkladntext3"/>
        <w:spacing w:before="120"/>
        <w:ind w:left="567" w:firstLine="141"/>
        <w:rPr>
          <w:b/>
          <w:sz w:val="22"/>
          <w:szCs w:val="22"/>
        </w:rPr>
      </w:pPr>
    </w:p>
    <w:p w14:paraId="01AE6C9B" w14:textId="3D58969D" w:rsidR="003A108B" w:rsidRPr="00256A22" w:rsidRDefault="003A108B" w:rsidP="003A108B">
      <w:pPr>
        <w:pStyle w:val="Zkladntext3"/>
        <w:spacing w:before="120"/>
        <w:ind w:left="567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lastRenderedPageBreak/>
        <w:t xml:space="preserve">pro Část </w:t>
      </w:r>
      <w:r>
        <w:rPr>
          <w:b/>
          <w:sz w:val="22"/>
          <w:szCs w:val="22"/>
        </w:rPr>
        <w:t>č. 3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 w:rsidR="00A56E0B">
        <w:rPr>
          <w:b/>
          <w:sz w:val="22"/>
          <w:szCs w:val="22"/>
        </w:rPr>
        <w:t>Válečkové míchadlo</w:t>
      </w:r>
      <w:r>
        <w:rPr>
          <w:b/>
          <w:sz w:val="22"/>
          <w:szCs w:val="22"/>
        </w:rPr>
        <w:t xml:space="preserve">, </w:t>
      </w:r>
      <w:r w:rsidR="00A56E0B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ks</w:t>
      </w:r>
    </w:p>
    <w:p w14:paraId="1B892A3D" w14:textId="1B5FB109" w:rsidR="003A108B" w:rsidRDefault="003A108B" w:rsidP="003A108B">
      <w:pPr>
        <w:pStyle w:val="Zkladntext3"/>
        <w:ind w:left="567"/>
        <w:rPr>
          <w:b/>
          <w:sz w:val="22"/>
          <w:szCs w:val="22"/>
        </w:rPr>
      </w:pPr>
      <w:r w:rsidRPr="009C3BB4">
        <w:rPr>
          <w:sz w:val="22"/>
          <w:szCs w:val="22"/>
          <w:highlight w:val="yellow"/>
        </w:rPr>
        <w:t>[DOPLNÍ DODAVATEL]</w:t>
      </w:r>
      <w:r w:rsidRPr="009C3BB4">
        <w:rPr>
          <w:b/>
          <w:sz w:val="22"/>
          <w:szCs w:val="22"/>
        </w:rPr>
        <w:t xml:space="preserve">, typ: </w:t>
      </w:r>
      <w:r w:rsidRPr="009C3BB4">
        <w:rPr>
          <w:b/>
          <w:sz w:val="22"/>
          <w:szCs w:val="22"/>
          <w:highlight w:val="yellow"/>
        </w:rPr>
        <w:t>[DOPLNÍ DODAVATEL]</w:t>
      </w:r>
      <w:r w:rsidRPr="009C3BB4">
        <w:rPr>
          <w:b/>
          <w:sz w:val="22"/>
          <w:szCs w:val="22"/>
        </w:rPr>
        <w:t xml:space="preserve">, výrobce </w:t>
      </w:r>
      <w:r w:rsidRPr="009C3BB4">
        <w:rPr>
          <w:b/>
          <w:sz w:val="22"/>
          <w:szCs w:val="22"/>
          <w:highlight w:val="yellow"/>
        </w:rPr>
        <w:t>[DOPLNÍ DODAVATEL]</w:t>
      </w:r>
    </w:p>
    <w:p w14:paraId="066CA383" w14:textId="69B2FE9C" w:rsidR="003A108B" w:rsidRPr="00256A22" w:rsidRDefault="003A108B" w:rsidP="003A108B">
      <w:pPr>
        <w:pStyle w:val="Zkladntext3"/>
        <w:spacing w:before="120"/>
        <w:ind w:left="567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>pro Část</w:t>
      </w:r>
      <w:r>
        <w:rPr>
          <w:b/>
          <w:sz w:val="22"/>
          <w:szCs w:val="22"/>
        </w:rPr>
        <w:t xml:space="preserve"> č.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 w:rsidR="00A56E0B">
        <w:rPr>
          <w:b/>
          <w:sz w:val="22"/>
          <w:szCs w:val="22"/>
        </w:rPr>
        <w:t>Systém pro rozmrazování a ohřívání krevních derivátů</w:t>
      </w:r>
      <w:r>
        <w:rPr>
          <w:b/>
          <w:sz w:val="22"/>
          <w:szCs w:val="22"/>
        </w:rPr>
        <w:t>, 1 ks</w:t>
      </w:r>
    </w:p>
    <w:p w14:paraId="43CA0A32" w14:textId="77777777" w:rsidR="003A108B" w:rsidRDefault="00290EF9" w:rsidP="003A108B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</w:p>
    <w:p w14:paraId="12DE9B6A" w14:textId="77777777" w:rsidR="00A56E0B" w:rsidRDefault="00A56E0B" w:rsidP="003A108B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75136A5F" w14:textId="38F5F702" w:rsidR="00D86891" w:rsidRPr="00D859C2" w:rsidRDefault="00142BD2" w:rsidP="003A108B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39947F7B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3946AB">
        <w:rPr>
          <w:rFonts w:eastAsia="Arial"/>
          <w:b/>
          <w:bCs/>
        </w:rPr>
        <w:t>do 8 týdnů od vyzvání</w:t>
      </w:r>
      <w:r>
        <w:t xml:space="preserve"> </w:t>
      </w:r>
      <w:r w:rsidR="00250E90">
        <w:t>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13DE0FE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3946AB">
        <w:rPr>
          <w:rFonts w:eastAsia="Arial"/>
          <w:b/>
          <w:bCs/>
        </w:rPr>
        <w:t xml:space="preserve">Interní hematologická a onkologická klinika, pracoviště Nemocnice Bohunice a Porodnice, Fakultní nemocnice Brno, Jihlavská 20, </w:t>
      </w:r>
      <w:r w:rsidR="0046665A">
        <w:rPr>
          <w:rFonts w:eastAsia="Arial"/>
          <w:b/>
          <w:bCs/>
        </w:rPr>
        <w:t>625 00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5E024B99" w:rsidR="00D82704" w:rsidRPr="008F2FE1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8F2FE1" w:rsidRPr="008F2FE1">
        <w:rPr>
          <w:rFonts w:eastAsia="Arial"/>
          <w:bCs/>
        </w:rPr>
        <w:t>Ing. Danu Koukalovou</w:t>
      </w:r>
      <w:r w:rsidR="00DE3A3F" w:rsidRPr="008F2FE1">
        <w:t>,</w:t>
      </w:r>
      <w:r w:rsidR="00DE3A3F">
        <w:t xml:space="preserve"> tel.: 532</w:t>
      </w:r>
      <w:r w:rsidR="008F2FE1">
        <w:t> 232 773</w:t>
      </w:r>
      <w:r w:rsidR="00DE3A3F">
        <w:t xml:space="preserve"> a písemně na e-mail: </w:t>
      </w:r>
      <w:r w:rsidR="008F2FE1" w:rsidRPr="008F2FE1">
        <w:rPr>
          <w:rFonts w:eastAsia="Arial"/>
          <w:bCs/>
        </w:rPr>
        <w:t>Koukalova.Dana@fnbrno.cz</w:t>
      </w:r>
      <w:r w:rsidRPr="008F2FE1">
        <w:t>. Bez tohoto oznámení není Kupující povinen Zboží převzít.</w:t>
      </w:r>
      <w:r w:rsidR="00B91037" w:rsidRPr="008F2FE1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 xml:space="preserve"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</w:t>
      </w:r>
      <w:r>
        <w:lastRenderedPageBreak/>
        <w:t>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6226F921" w14:textId="731DFF9D" w:rsidR="008F2FE1" w:rsidRPr="007678B5" w:rsidRDefault="008F2FE1" w:rsidP="008F2FE1">
      <w:pPr>
        <w:pStyle w:val="Zkladntext3"/>
        <w:spacing w:line="240" w:lineRule="auto"/>
        <w:ind w:left="709"/>
        <w:rPr>
          <w:sz w:val="22"/>
          <w:szCs w:val="22"/>
          <w:u w:val="single"/>
        </w:rPr>
      </w:pPr>
      <w:r w:rsidRPr="007678B5">
        <w:rPr>
          <w:sz w:val="22"/>
          <w:szCs w:val="22"/>
          <w:u w:val="single"/>
        </w:rPr>
        <w:t xml:space="preserve">Část č. 1 – </w:t>
      </w:r>
      <w:r w:rsidR="00A56E0B">
        <w:rPr>
          <w:sz w:val="22"/>
          <w:szCs w:val="22"/>
          <w:u w:val="single"/>
        </w:rPr>
        <w:t>Vodní lázeň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8F2FE1" w:rsidRPr="005B49AA" w14:paraId="0DACDC91" w14:textId="77777777" w:rsidTr="002B1E2B">
        <w:tc>
          <w:tcPr>
            <w:tcW w:w="4575" w:type="dxa"/>
            <w:shd w:val="clear" w:color="auto" w:fill="auto"/>
          </w:tcPr>
          <w:p w14:paraId="0C30415B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3247F5C9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74877D9D" w14:textId="77777777" w:rsidTr="002B1E2B">
        <w:tc>
          <w:tcPr>
            <w:tcW w:w="4575" w:type="dxa"/>
            <w:shd w:val="clear" w:color="auto" w:fill="auto"/>
          </w:tcPr>
          <w:p w14:paraId="3B965129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10B46B5D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5F4A7385" w14:textId="77777777" w:rsidTr="002B1E2B">
        <w:tc>
          <w:tcPr>
            <w:tcW w:w="4575" w:type="dxa"/>
            <w:shd w:val="clear" w:color="auto" w:fill="auto"/>
          </w:tcPr>
          <w:p w14:paraId="0CEADE09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2954A543" w14:textId="77777777" w:rsidR="008F2FE1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2F54B257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8F2FE1" w:rsidRPr="005B49AA" w14:paraId="68F4A8AB" w14:textId="77777777" w:rsidTr="002B1E2B">
        <w:tc>
          <w:tcPr>
            <w:tcW w:w="4575" w:type="dxa"/>
            <w:shd w:val="clear" w:color="auto" w:fill="auto"/>
          </w:tcPr>
          <w:p w14:paraId="463E8CD5" w14:textId="424EB3ED" w:rsidR="008F2FE1" w:rsidRPr="007678B5" w:rsidRDefault="008F2FE1" w:rsidP="00A56E0B">
            <w:pPr>
              <w:pStyle w:val="Zkladntext3"/>
              <w:spacing w:line="240" w:lineRule="auto"/>
              <w:rPr>
                <w:sz w:val="22"/>
                <w:szCs w:val="22"/>
                <w:u w:val="single"/>
              </w:rPr>
            </w:pPr>
            <w:r w:rsidRPr="007678B5">
              <w:rPr>
                <w:sz w:val="22"/>
                <w:szCs w:val="22"/>
                <w:u w:val="single"/>
              </w:rPr>
              <w:t xml:space="preserve">Část č. </w:t>
            </w:r>
            <w:r>
              <w:rPr>
                <w:sz w:val="22"/>
                <w:szCs w:val="22"/>
                <w:u w:val="single"/>
              </w:rPr>
              <w:t>2</w:t>
            </w:r>
            <w:r w:rsidRPr="007678B5">
              <w:rPr>
                <w:sz w:val="22"/>
                <w:szCs w:val="22"/>
                <w:u w:val="single"/>
              </w:rPr>
              <w:t xml:space="preserve"> – </w:t>
            </w:r>
            <w:r w:rsidR="00A56E0B">
              <w:rPr>
                <w:sz w:val="22"/>
                <w:szCs w:val="22"/>
                <w:u w:val="single"/>
              </w:rPr>
              <w:t>Třepačka orbitální</w:t>
            </w:r>
          </w:p>
        </w:tc>
        <w:tc>
          <w:tcPr>
            <w:tcW w:w="3788" w:type="dxa"/>
            <w:shd w:val="clear" w:color="auto" w:fill="auto"/>
          </w:tcPr>
          <w:p w14:paraId="68ADA736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F2FE1" w:rsidRPr="005B49AA" w14:paraId="0735C2F1" w14:textId="77777777" w:rsidTr="002B1E2B">
        <w:tc>
          <w:tcPr>
            <w:tcW w:w="4575" w:type="dxa"/>
            <w:shd w:val="clear" w:color="auto" w:fill="auto"/>
          </w:tcPr>
          <w:p w14:paraId="0CF79119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108631EB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0DD4B8DA" w14:textId="77777777" w:rsidTr="002B1E2B">
        <w:tc>
          <w:tcPr>
            <w:tcW w:w="4575" w:type="dxa"/>
            <w:shd w:val="clear" w:color="auto" w:fill="auto"/>
          </w:tcPr>
          <w:p w14:paraId="34843E5D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A0593A">
              <w:rPr>
                <w:b/>
                <w:sz w:val="22"/>
                <w:szCs w:val="22"/>
                <w:highlight w:val="yellow"/>
              </w:rPr>
              <w:t>[DOPLNÍ DODAVATEL</w:t>
            </w:r>
            <w:r w:rsidRPr="007678B5">
              <w:rPr>
                <w:b/>
                <w:sz w:val="22"/>
                <w:szCs w:val="22"/>
              </w:rPr>
              <w:t>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50595312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17A431D4" w14:textId="77777777" w:rsidTr="002B1E2B">
        <w:tc>
          <w:tcPr>
            <w:tcW w:w="4575" w:type="dxa"/>
            <w:shd w:val="clear" w:color="auto" w:fill="auto"/>
          </w:tcPr>
          <w:p w14:paraId="34C43878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66B7330D" w14:textId="77777777" w:rsidR="008F2FE1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1D2E634D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F2FE1" w:rsidRPr="00A0593A" w14:paraId="40B622C0" w14:textId="77777777" w:rsidTr="002B1E2B">
        <w:tc>
          <w:tcPr>
            <w:tcW w:w="4575" w:type="dxa"/>
            <w:shd w:val="clear" w:color="auto" w:fill="auto"/>
          </w:tcPr>
          <w:p w14:paraId="111855FB" w14:textId="656FF665" w:rsidR="008F2FE1" w:rsidRPr="00A0593A" w:rsidRDefault="008F2FE1" w:rsidP="00A56E0B">
            <w:pPr>
              <w:pStyle w:val="Zkladntext3"/>
              <w:rPr>
                <w:sz w:val="22"/>
                <w:szCs w:val="22"/>
                <w:u w:val="single"/>
              </w:rPr>
            </w:pPr>
            <w:r w:rsidRPr="00A0593A">
              <w:rPr>
                <w:sz w:val="22"/>
                <w:szCs w:val="22"/>
                <w:u w:val="single"/>
              </w:rPr>
              <w:t xml:space="preserve">Část č. </w:t>
            </w:r>
            <w:r>
              <w:rPr>
                <w:sz w:val="22"/>
                <w:szCs w:val="22"/>
                <w:u w:val="single"/>
              </w:rPr>
              <w:t xml:space="preserve">3 </w:t>
            </w:r>
            <w:r w:rsidRPr="00A0593A">
              <w:rPr>
                <w:sz w:val="22"/>
                <w:szCs w:val="22"/>
                <w:u w:val="single"/>
              </w:rPr>
              <w:t xml:space="preserve">– </w:t>
            </w:r>
            <w:r w:rsidR="00A56E0B">
              <w:rPr>
                <w:sz w:val="22"/>
                <w:szCs w:val="22"/>
                <w:u w:val="single"/>
              </w:rPr>
              <w:t>Válečkové míchadlo</w:t>
            </w:r>
          </w:p>
        </w:tc>
        <w:tc>
          <w:tcPr>
            <w:tcW w:w="3788" w:type="dxa"/>
            <w:shd w:val="clear" w:color="auto" w:fill="auto"/>
          </w:tcPr>
          <w:p w14:paraId="6DA727FE" w14:textId="77777777" w:rsidR="008F2FE1" w:rsidRPr="00A0593A" w:rsidRDefault="008F2FE1" w:rsidP="002B1E2B">
            <w:pPr>
              <w:pStyle w:val="Zkladntext3"/>
              <w:rPr>
                <w:sz w:val="22"/>
                <w:szCs w:val="22"/>
                <w:highlight w:val="yellow"/>
                <w:u w:val="single"/>
              </w:rPr>
            </w:pPr>
          </w:p>
        </w:tc>
      </w:tr>
      <w:tr w:rsidR="008F2FE1" w:rsidRPr="005B49AA" w14:paraId="63A8BBF5" w14:textId="77777777" w:rsidTr="002B1E2B">
        <w:tc>
          <w:tcPr>
            <w:tcW w:w="4575" w:type="dxa"/>
            <w:shd w:val="clear" w:color="auto" w:fill="auto"/>
          </w:tcPr>
          <w:p w14:paraId="265FF3BF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4A16B19D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4BFA8718" w14:textId="77777777" w:rsidTr="002B1E2B">
        <w:tc>
          <w:tcPr>
            <w:tcW w:w="4575" w:type="dxa"/>
            <w:shd w:val="clear" w:color="auto" w:fill="auto"/>
          </w:tcPr>
          <w:p w14:paraId="5B3FA3BB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A0593A">
              <w:rPr>
                <w:b/>
                <w:sz w:val="22"/>
                <w:szCs w:val="22"/>
                <w:highlight w:val="yellow"/>
              </w:rPr>
              <w:t>[DOPLNÍ DODAVATEL</w:t>
            </w:r>
            <w:r w:rsidRPr="007678B5">
              <w:rPr>
                <w:b/>
                <w:sz w:val="22"/>
                <w:szCs w:val="22"/>
              </w:rPr>
              <w:t>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33793532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03F18E54" w14:textId="77777777" w:rsidTr="002B1E2B">
        <w:tc>
          <w:tcPr>
            <w:tcW w:w="4575" w:type="dxa"/>
            <w:shd w:val="clear" w:color="auto" w:fill="auto"/>
          </w:tcPr>
          <w:p w14:paraId="1A60AFAD" w14:textId="77777777" w:rsidR="008F2FE1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0A403C2B" w14:textId="77777777" w:rsidR="00316839" w:rsidRDefault="00316839" w:rsidP="002B1E2B">
            <w:pPr>
              <w:pStyle w:val="Zkladntext3"/>
              <w:rPr>
                <w:b/>
                <w:sz w:val="22"/>
                <w:szCs w:val="22"/>
              </w:rPr>
            </w:pPr>
          </w:p>
          <w:p w14:paraId="651D8BF1" w14:textId="77777777" w:rsidR="00316839" w:rsidRPr="005B49AA" w:rsidRDefault="00316839" w:rsidP="002B1E2B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788" w:type="dxa"/>
            <w:shd w:val="clear" w:color="auto" w:fill="auto"/>
          </w:tcPr>
          <w:p w14:paraId="398E8FCB" w14:textId="77777777" w:rsidR="008F2FE1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2D2F2029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A56E0B" w:rsidRPr="00A0593A" w14:paraId="009398DF" w14:textId="77777777" w:rsidTr="005605A0">
        <w:tc>
          <w:tcPr>
            <w:tcW w:w="8363" w:type="dxa"/>
            <w:gridSpan w:val="2"/>
            <w:shd w:val="clear" w:color="auto" w:fill="auto"/>
          </w:tcPr>
          <w:p w14:paraId="14C2646E" w14:textId="08E3FFAD" w:rsidR="00A56E0B" w:rsidRPr="00A0593A" w:rsidRDefault="00A56E0B" w:rsidP="002B1E2B">
            <w:pPr>
              <w:pStyle w:val="Zkladntext3"/>
              <w:rPr>
                <w:sz w:val="22"/>
                <w:szCs w:val="22"/>
                <w:highlight w:val="yellow"/>
                <w:u w:val="single"/>
              </w:rPr>
            </w:pPr>
            <w:r w:rsidRPr="00A0593A">
              <w:rPr>
                <w:sz w:val="22"/>
                <w:szCs w:val="22"/>
                <w:u w:val="single"/>
              </w:rPr>
              <w:lastRenderedPageBreak/>
              <w:t xml:space="preserve">Část č. </w:t>
            </w:r>
            <w:r>
              <w:rPr>
                <w:sz w:val="22"/>
                <w:szCs w:val="22"/>
                <w:u w:val="single"/>
              </w:rPr>
              <w:t>4</w:t>
            </w:r>
            <w:r w:rsidRPr="00A0593A">
              <w:rPr>
                <w:sz w:val="22"/>
                <w:szCs w:val="22"/>
                <w:u w:val="single"/>
              </w:rPr>
              <w:t xml:space="preserve"> – </w:t>
            </w:r>
            <w:r>
              <w:rPr>
                <w:sz w:val="22"/>
                <w:szCs w:val="22"/>
                <w:u w:val="single"/>
              </w:rPr>
              <w:t>Systém pro rozmrazování a ohřívání krevních produktů</w:t>
            </w:r>
          </w:p>
        </w:tc>
      </w:tr>
      <w:tr w:rsidR="008F2FE1" w:rsidRPr="005B49AA" w14:paraId="5C4FF23E" w14:textId="77777777" w:rsidTr="002B1E2B">
        <w:tc>
          <w:tcPr>
            <w:tcW w:w="4575" w:type="dxa"/>
            <w:shd w:val="clear" w:color="auto" w:fill="auto"/>
          </w:tcPr>
          <w:p w14:paraId="395C4C5F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24EABC8B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18007963" w14:textId="77777777" w:rsidTr="002B1E2B">
        <w:tc>
          <w:tcPr>
            <w:tcW w:w="4575" w:type="dxa"/>
            <w:shd w:val="clear" w:color="auto" w:fill="auto"/>
          </w:tcPr>
          <w:p w14:paraId="020D14E3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A0593A">
              <w:rPr>
                <w:b/>
                <w:sz w:val="22"/>
                <w:szCs w:val="22"/>
                <w:highlight w:val="yellow"/>
              </w:rPr>
              <w:t>[DOPLNÍ DODAVATEL</w:t>
            </w:r>
            <w:r w:rsidRPr="007678B5">
              <w:rPr>
                <w:b/>
                <w:sz w:val="22"/>
                <w:szCs w:val="22"/>
              </w:rPr>
              <w:t>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4AE6EC35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55A77B03" w14:textId="77777777" w:rsidTr="002B1E2B">
        <w:tc>
          <w:tcPr>
            <w:tcW w:w="4575" w:type="dxa"/>
            <w:shd w:val="clear" w:color="auto" w:fill="auto"/>
          </w:tcPr>
          <w:p w14:paraId="653D840F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04001D07" w14:textId="77777777" w:rsidR="008F2FE1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13664666" w14:textId="77777777" w:rsidR="008F2FE1" w:rsidRPr="007678B5" w:rsidRDefault="008F2FE1" w:rsidP="002B1E2B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152718A1" w14:textId="77777777" w:rsidR="008F2FE1" w:rsidRPr="00102A22" w:rsidRDefault="008F2FE1" w:rsidP="008F2FE1">
      <w:pPr>
        <w:spacing w:after="80"/>
        <w:ind w:left="709"/>
        <w:rPr>
          <w:b/>
          <w:u w:val="single"/>
        </w:rPr>
      </w:pPr>
      <w:r w:rsidRPr="00A0593A">
        <w:rPr>
          <w:b/>
        </w:rPr>
        <w:t xml:space="preserve">  </w:t>
      </w:r>
      <w:r w:rsidRPr="00102A22">
        <w:rPr>
          <w:b/>
          <w:u w:val="single"/>
        </w:rPr>
        <w:t>Celkem za všechny položky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8F2FE1" w:rsidRPr="005B49AA" w14:paraId="711814E8" w14:textId="77777777" w:rsidTr="002B1E2B">
        <w:tc>
          <w:tcPr>
            <w:tcW w:w="4575" w:type="dxa"/>
            <w:shd w:val="clear" w:color="auto" w:fill="auto"/>
          </w:tcPr>
          <w:p w14:paraId="17E8999B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51597CDD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180A3D64" w14:textId="77777777" w:rsidTr="002B1E2B">
        <w:tc>
          <w:tcPr>
            <w:tcW w:w="4575" w:type="dxa"/>
            <w:shd w:val="clear" w:color="auto" w:fill="auto"/>
          </w:tcPr>
          <w:p w14:paraId="43E6F454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0E3811A9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8F2FE1" w:rsidRPr="005B49AA" w14:paraId="1E8F40B6" w14:textId="77777777" w:rsidTr="002B1E2B">
        <w:tc>
          <w:tcPr>
            <w:tcW w:w="4575" w:type="dxa"/>
            <w:shd w:val="clear" w:color="auto" w:fill="auto"/>
          </w:tcPr>
          <w:p w14:paraId="5BE1D342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01727215" w14:textId="77777777" w:rsidR="008F2FE1" w:rsidRPr="005B49AA" w:rsidRDefault="008F2FE1" w:rsidP="002B1E2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bookmarkStart w:id="1" w:name="_GoBack"/>
      <w:bookmarkEnd w:id="1"/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50AA62C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8F2FE1">
        <w:rPr>
          <w:snapToGrid w:val="0"/>
        </w:rPr>
        <w:t>ve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8F2FE1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F11A09" w:rsidRPr="00F11A09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1683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946AB"/>
    <w:rsid w:val="003A1056"/>
    <w:rsid w:val="003A108B"/>
    <w:rsid w:val="003C494A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6665A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2FE1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6E0B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25BB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1A09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41744-AE08-42B2-8428-40365192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4695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3</cp:revision>
  <cp:lastPrinted>2022-05-10T08:07:00Z</cp:lastPrinted>
  <dcterms:created xsi:type="dcterms:W3CDTF">2025-03-27T08:15:00Z</dcterms:created>
  <dcterms:modified xsi:type="dcterms:W3CDTF">2025-03-27T08:16:00Z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