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5DEB03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9F78B6">
        <w:rPr>
          <w:rFonts w:ascii="Arial-BoldMT" w:hAnsi="Arial-BoldMT" w:cs="Arial-BoldMT"/>
          <w:b/>
          <w:bCs/>
          <w:sz w:val="24"/>
          <w:szCs w:val="24"/>
        </w:rPr>
        <w:t>Primární náhrada kolenního kloubu stabilizována fyziologickou rotací kolem středu mediálního kondylu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931B38" w14:textId="77777777" w:rsidR="00477BA5" w:rsidRDefault="00477BA5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4F4237FC" w:rsidR="00DC5A62" w:rsidRPr="00A25576" w:rsidRDefault="00477BA5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prohlašuje, že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3C70C49" w:rsidR="00DC5A62" w:rsidRPr="00A25576" w:rsidRDefault="007F44E8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bude</w:t>
      </w:r>
      <w:r w:rsidR="00DC5A62"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 w:rsidR="00DC5A62"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0A4F840E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477BA5">
        <w:rPr>
          <w:rFonts w:ascii="Arial" w:hAnsi="Arial" w:cs="Arial"/>
          <w:b/>
          <w:bCs/>
          <w:sz w:val="20"/>
          <w:szCs w:val="20"/>
        </w:rPr>
        <w:t>prohlašuje</w:t>
      </w:r>
      <w:bookmarkStart w:id="0" w:name="_GoBack"/>
      <w:bookmarkEnd w:id="0"/>
      <w:r w:rsidR="00477BA5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FDB4BB7" w14:textId="77777777" w:rsidR="00967AD3" w:rsidRDefault="00967AD3" w:rsidP="00967A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4AF49C66" w14:textId="77777777" w:rsidR="00967AD3" w:rsidRDefault="00967AD3" w:rsidP="00967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0C4B5" w14:textId="77777777" w:rsidR="00967AD3" w:rsidRPr="0020098E" w:rsidRDefault="00967AD3" w:rsidP="00967A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270A73" w14:textId="77777777" w:rsidR="00967AD3" w:rsidRPr="00A25576" w:rsidRDefault="00967AD3" w:rsidP="00967AD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75C8CE8B" w14:textId="77777777" w:rsidR="00967AD3" w:rsidRPr="00A25576" w:rsidRDefault="00967AD3" w:rsidP="00967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7C88205C" w:rsidR="008701D7" w:rsidRPr="00477BA5" w:rsidRDefault="00DC5A62" w:rsidP="00477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8701D7" w:rsidRPr="0047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7AEA"/>
    <w:rsid w:val="000D6A9C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77BA5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7F44E8"/>
    <w:rsid w:val="00844C17"/>
    <w:rsid w:val="00846EA6"/>
    <w:rsid w:val="008701D7"/>
    <w:rsid w:val="008E3204"/>
    <w:rsid w:val="00967AD3"/>
    <w:rsid w:val="009C38C5"/>
    <w:rsid w:val="009F78B6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827595BE-E868-4EBC-A085-EA924930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44</cp:revision>
  <cp:lastPrinted>2024-06-19T10:05:00Z</cp:lastPrinted>
  <dcterms:created xsi:type="dcterms:W3CDTF">2023-03-20T07:58:00Z</dcterms:created>
  <dcterms:modified xsi:type="dcterms:W3CDTF">2025-04-30T06:35:00Z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