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335B470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4FC09D2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0987B90D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="006B709F">
        <w:rPr>
          <w:rFonts w:ascii="Arial" w:hAnsi="Arial" w:cs="Arial"/>
          <w:b/>
          <w:bCs/>
        </w:rPr>
        <w:t>D</w:t>
      </w:r>
      <w:r w:rsidRPr="00A25576">
        <w:rPr>
          <w:rFonts w:ascii="Arial" w:hAnsi="Arial" w:cs="Arial"/>
          <w:b/>
          <w:bCs/>
        </w:rPr>
        <w:t>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0FC712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85D16BA" w14:textId="574FBAAA" w:rsidR="00DC5A62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</w:t>
      </w:r>
      <w:r w:rsidR="00E27933">
        <w:rPr>
          <w:rFonts w:ascii="Arial" w:hAnsi="Arial" w:cs="Arial"/>
          <w:b/>
          <w:bCs/>
        </w:rPr>
        <w:t xml:space="preserve">šení k VZ Endoskopické vybavení, 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část </w:t>
      </w:r>
      <w:r w:rsidRPr="0041073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[DOPLNÍ DODAVATEL]</w:t>
      </w:r>
    </w:p>
    <w:p w14:paraId="363420BF" w14:textId="77777777" w:rsidR="00634708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69004AA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B6A82D" w14:textId="1F06C81E" w:rsidR="00F7744F" w:rsidRDefault="007D04F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F7744F">
        <w:rPr>
          <w:rFonts w:ascii="Arial" w:hAnsi="Arial" w:cs="Arial"/>
          <w:b/>
          <w:bCs/>
          <w:sz w:val="20"/>
          <w:szCs w:val="20"/>
        </w:rPr>
        <w:t>odavatel veřejné zakázky prohlašuj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F7744F">
        <w:rPr>
          <w:rFonts w:ascii="Arial" w:hAnsi="Arial" w:cs="Arial"/>
          <w:b/>
          <w:bCs/>
          <w:sz w:val="20"/>
          <w:szCs w:val="20"/>
        </w:rPr>
        <w:t>, že:</w:t>
      </w:r>
    </w:p>
    <w:p w14:paraId="3B5E9639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B5D450" w14:textId="18A819B0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="005D0C13"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 servisní podporu </w:t>
      </w:r>
      <w:r w:rsidR="009A57A4">
        <w:rPr>
          <w:rFonts w:ascii="Arial" w:hAnsi="Arial" w:cs="Arial"/>
          <w:sz w:val="20"/>
          <w:szCs w:val="20"/>
        </w:rPr>
        <w:t>přístroje (příp. přístrojů)</w:t>
      </w:r>
      <w:r w:rsidRPr="00DF6F3A">
        <w:rPr>
          <w:rFonts w:ascii="Arial" w:hAnsi="Arial" w:cs="Arial"/>
          <w:sz w:val="20"/>
          <w:szCs w:val="20"/>
        </w:rPr>
        <w:t xml:space="preserve"> na minimálně 10 let od dodání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9A57A4">
        <w:rPr>
          <w:rFonts w:ascii="Arial" w:hAnsi="Arial" w:cs="Arial"/>
          <w:sz w:val="20"/>
          <w:szCs w:val="20"/>
        </w:rPr>
        <w:t>přístroje (příp. přístrojů),</w:t>
      </w:r>
    </w:p>
    <w:p w14:paraId="789EBF1A" w14:textId="77777777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D163191" w14:textId="06D6E510" w:rsidR="00F7744F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</w:t>
      </w:r>
      <w:r w:rsidR="001844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přístroje</w:t>
      </w:r>
      <w:r w:rsidR="009A57A4">
        <w:rPr>
          <w:rFonts w:ascii="Arial" w:hAnsi="Arial" w:cs="Arial"/>
          <w:sz w:val="20"/>
          <w:szCs w:val="20"/>
        </w:rPr>
        <w:t xml:space="preserve"> (příp. přístrojů)</w:t>
      </w:r>
      <w:r>
        <w:rPr>
          <w:rFonts w:ascii="Arial" w:hAnsi="Arial" w:cs="Arial"/>
          <w:sz w:val="20"/>
          <w:szCs w:val="20"/>
        </w:rPr>
        <w:t xml:space="preserve"> je v</w:t>
      </w:r>
      <w:r w:rsidR="005D0C1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EU</w:t>
      </w:r>
      <w:r w:rsidR="005D0C13">
        <w:rPr>
          <w:rFonts w:ascii="Arial" w:hAnsi="Arial" w:cs="Arial"/>
          <w:sz w:val="20"/>
          <w:szCs w:val="20"/>
        </w:rPr>
        <w:t>.</w:t>
      </w:r>
    </w:p>
    <w:p w14:paraId="3AE867CA" w14:textId="77777777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0EC37409" w14:textId="0853232C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5D0C13">
        <w:rPr>
          <w:rFonts w:ascii="Arial" w:hAnsi="Arial" w:cs="Arial"/>
          <w:b/>
          <w:bCs/>
          <w:sz w:val="20"/>
          <w:szCs w:val="20"/>
        </w:rPr>
        <w:t>Současně prohlašuj</w:t>
      </w:r>
      <w:r w:rsidR="007D04F3">
        <w:rPr>
          <w:rFonts w:ascii="Arial" w:hAnsi="Arial" w:cs="Arial"/>
          <w:b/>
          <w:bCs/>
          <w:sz w:val="20"/>
          <w:szCs w:val="20"/>
        </w:rPr>
        <w:t>e,</w:t>
      </w:r>
      <w:r w:rsidRPr="005D0C13">
        <w:rPr>
          <w:rFonts w:ascii="Arial" w:hAnsi="Arial" w:cs="Arial"/>
          <w:b/>
          <w:bCs/>
          <w:sz w:val="20"/>
          <w:szCs w:val="20"/>
        </w:rPr>
        <w:t xml:space="preserve"> že:</w:t>
      </w:r>
    </w:p>
    <w:p w14:paraId="4BB07D03" w14:textId="77777777" w:rsidR="005D0C13" w:rsidRP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21DE1B1E" w14:textId="3981CFEC" w:rsidR="005D0C13" w:rsidRPr="005D0C13" w:rsidRDefault="005D0C13" w:rsidP="005D0C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životnost nabízeného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>
        <w:rPr>
          <w:rFonts w:ascii="Arial" w:hAnsi="Arial" w:cs="Arial"/>
          <w:sz w:val="20"/>
          <w:szCs w:val="20"/>
        </w:rPr>
        <w:t xml:space="preserve"> není kratší než 8 let</w:t>
      </w:r>
      <w:r w:rsidR="009A57A4">
        <w:rPr>
          <w:rFonts w:ascii="Arial" w:hAnsi="Arial" w:cs="Arial"/>
          <w:sz w:val="20"/>
          <w:szCs w:val="20"/>
        </w:rPr>
        <w:t>, tzn. předložen</w:t>
      </w:r>
      <w:r w:rsidR="00184493">
        <w:rPr>
          <w:rFonts w:ascii="Arial" w:hAnsi="Arial" w:cs="Arial"/>
          <w:sz w:val="20"/>
          <w:szCs w:val="20"/>
        </w:rPr>
        <w:t>é</w:t>
      </w:r>
      <w:r w:rsidR="009A57A4">
        <w:rPr>
          <w:rFonts w:ascii="Arial" w:hAnsi="Arial" w:cs="Arial"/>
          <w:sz w:val="20"/>
          <w:szCs w:val="20"/>
        </w:rPr>
        <w:t xml:space="preserve"> manuál</w:t>
      </w:r>
      <w:r w:rsidR="00184493">
        <w:rPr>
          <w:rFonts w:ascii="Arial" w:hAnsi="Arial" w:cs="Arial"/>
          <w:sz w:val="20"/>
          <w:szCs w:val="20"/>
        </w:rPr>
        <w:t>y</w:t>
      </w:r>
      <w:r w:rsidR="00286F5E">
        <w:rPr>
          <w:rFonts w:ascii="Arial" w:hAnsi="Arial" w:cs="Arial"/>
          <w:sz w:val="20"/>
          <w:szCs w:val="20"/>
        </w:rPr>
        <w:t xml:space="preserve"> v</w:t>
      </w:r>
      <w:r w:rsidR="00634708">
        <w:rPr>
          <w:rFonts w:ascii="Arial" w:hAnsi="Arial" w:cs="Arial"/>
          <w:sz w:val="20"/>
          <w:szCs w:val="20"/>
        </w:rPr>
        <w:t> </w:t>
      </w:r>
      <w:r w:rsidR="00286F5E">
        <w:rPr>
          <w:rFonts w:ascii="Arial" w:hAnsi="Arial" w:cs="Arial"/>
          <w:sz w:val="20"/>
          <w:szCs w:val="20"/>
        </w:rPr>
        <w:t>nabídce</w:t>
      </w:r>
      <w:r w:rsidR="009A57A4">
        <w:rPr>
          <w:rFonts w:ascii="Arial" w:hAnsi="Arial" w:cs="Arial"/>
          <w:sz w:val="20"/>
          <w:szCs w:val="20"/>
        </w:rPr>
        <w:t xml:space="preserve"> nezavazuj</w:t>
      </w:r>
      <w:r w:rsidR="00184493">
        <w:rPr>
          <w:rFonts w:ascii="Arial" w:hAnsi="Arial" w:cs="Arial"/>
          <w:sz w:val="20"/>
          <w:szCs w:val="20"/>
        </w:rPr>
        <w:t>í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Zadavatele </w:t>
      </w:r>
      <w:r w:rsidR="009A57A4">
        <w:rPr>
          <w:rFonts w:ascii="Arial" w:hAnsi="Arial" w:cs="Arial"/>
          <w:sz w:val="20"/>
          <w:szCs w:val="20"/>
        </w:rPr>
        <w:t xml:space="preserve">k vyřazení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D76CE8">
        <w:rPr>
          <w:rFonts w:ascii="Arial" w:hAnsi="Arial" w:cs="Arial"/>
          <w:sz w:val="20"/>
          <w:szCs w:val="20"/>
        </w:rPr>
        <w:t xml:space="preserve">z provozu </w:t>
      </w:r>
      <w:r w:rsidR="002414D2">
        <w:rPr>
          <w:rFonts w:ascii="Arial" w:hAnsi="Arial" w:cs="Arial"/>
          <w:sz w:val="20"/>
          <w:szCs w:val="20"/>
        </w:rPr>
        <w:t xml:space="preserve">dříve než </w:t>
      </w:r>
      <w:r w:rsidR="009A57A4">
        <w:rPr>
          <w:rFonts w:ascii="Arial" w:hAnsi="Arial" w:cs="Arial"/>
          <w:sz w:val="20"/>
          <w:szCs w:val="20"/>
        </w:rPr>
        <w:t>po 8 letech.</w:t>
      </w:r>
    </w:p>
    <w:p w14:paraId="451B9ED5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A92227" w14:textId="55DBD4FA" w:rsidR="00F7744F" w:rsidRPr="00A25576" w:rsidRDefault="005D0C1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</w:t>
      </w:r>
      <w:r w:rsidR="00F7744F">
        <w:rPr>
          <w:rFonts w:ascii="Arial" w:hAnsi="Arial" w:cs="Arial"/>
          <w:b/>
          <w:bCs/>
          <w:sz w:val="20"/>
          <w:szCs w:val="20"/>
        </w:rPr>
        <w:t xml:space="preserve"> p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rohlašuj</w:t>
      </w:r>
      <w:r w:rsidR="007D04F3">
        <w:rPr>
          <w:rFonts w:ascii="Arial" w:hAnsi="Arial" w:cs="Arial"/>
          <w:b/>
          <w:bCs/>
          <w:sz w:val="20"/>
          <w:szCs w:val="20"/>
        </w:rPr>
        <w:t>e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, že</w:t>
      </w:r>
      <w:r w:rsidR="00F7744F">
        <w:rPr>
          <w:rFonts w:ascii="Arial" w:hAnsi="Arial" w:cs="Arial"/>
          <w:b/>
          <w:bCs/>
          <w:sz w:val="20"/>
          <w:szCs w:val="20"/>
        </w:rPr>
        <w:t>:</w:t>
      </w:r>
    </w:p>
    <w:p w14:paraId="29CADE61" w14:textId="77777777" w:rsidR="00DC5A62" w:rsidRDefault="00DC5A62" w:rsidP="00717F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C1FD89" w14:textId="3BE0BD0A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 w:rsidR="00E60A01"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 w:rsidR="00E60A01"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 w:rsidR="00E60A01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 w:rsidR="006B709F">
        <w:rPr>
          <w:rFonts w:ascii="Arial" w:hAnsi="Arial" w:cs="Arial"/>
          <w:sz w:val="20"/>
          <w:szCs w:val="20"/>
        </w:rPr>
        <w:t>, ve znění pozdějších předpisů.</w:t>
      </w:r>
      <w:r w:rsidRPr="0020098E">
        <w:rPr>
          <w:rFonts w:ascii="Arial" w:hAnsi="Arial" w:cs="Arial"/>
          <w:sz w:val="20"/>
          <w:szCs w:val="20"/>
        </w:rPr>
        <w:t>.</w:t>
      </w:r>
    </w:p>
    <w:p w14:paraId="3E79C77E" w14:textId="77777777" w:rsidR="005D0C13" w:rsidRDefault="005D0C13" w:rsidP="005D0C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600AC71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 w:rsidR="00593B09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 w:rsidR="006B709F">
        <w:rPr>
          <w:rFonts w:ascii="Arial" w:hAnsi="Arial" w:cs="Arial"/>
          <w:sz w:val="20"/>
          <w:szCs w:val="20"/>
        </w:rPr>
        <w:t>D</w:t>
      </w:r>
      <w:r w:rsidR="00593B09">
        <w:rPr>
          <w:rFonts w:ascii="Arial" w:hAnsi="Arial" w:cs="Arial"/>
          <w:sz w:val="20"/>
          <w:szCs w:val="20"/>
        </w:rPr>
        <w:t xml:space="preserve">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 w:rsidR="006B709F"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51B18AE4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</w:t>
      </w:r>
      <w:r w:rsidR="006B709F">
        <w:rPr>
          <w:rFonts w:ascii="Arial" w:hAnsi="Arial" w:cs="Arial"/>
          <w:b/>
          <w:bCs/>
        </w:rPr>
        <w:t>D</w:t>
      </w:r>
      <w:r w:rsidRPr="009C38C5">
        <w:rPr>
          <w:rFonts w:ascii="Arial" w:hAnsi="Arial" w:cs="Arial"/>
          <w:b/>
          <w:bCs/>
        </w:rPr>
        <w:t xml:space="preserve">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48473" w14:textId="77777777" w:rsidR="00A60225" w:rsidRDefault="00A60225" w:rsidP="008701D7">
      <w:pPr>
        <w:spacing w:after="0" w:line="240" w:lineRule="auto"/>
      </w:pPr>
      <w:r>
        <w:separator/>
      </w:r>
    </w:p>
  </w:endnote>
  <w:endnote w:type="continuationSeparator" w:id="0">
    <w:p w14:paraId="13C231F8" w14:textId="77777777" w:rsidR="00A60225" w:rsidRDefault="00A60225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128BC" w14:textId="77777777" w:rsidR="00A60225" w:rsidRDefault="00A60225" w:rsidP="008701D7">
      <w:pPr>
        <w:spacing w:after="0" w:line="240" w:lineRule="auto"/>
      </w:pPr>
      <w:r>
        <w:separator/>
      </w:r>
    </w:p>
  </w:footnote>
  <w:footnote w:type="continuationSeparator" w:id="0">
    <w:p w14:paraId="2E8D8BBB" w14:textId="77777777" w:rsidR="00A60225" w:rsidRDefault="00A60225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B1D66"/>
    <w:rsid w:val="000D6A9C"/>
    <w:rsid w:val="000E5D93"/>
    <w:rsid w:val="00100604"/>
    <w:rsid w:val="0011300E"/>
    <w:rsid w:val="001324D6"/>
    <w:rsid w:val="00170223"/>
    <w:rsid w:val="00184493"/>
    <w:rsid w:val="00196B22"/>
    <w:rsid w:val="001D5083"/>
    <w:rsid w:val="002414D2"/>
    <w:rsid w:val="002450CF"/>
    <w:rsid w:val="00286F5E"/>
    <w:rsid w:val="002C654B"/>
    <w:rsid w:val="002D1E82"/>
    <w:rsid w:val="00410739"/>
    <w:rsid w:val="0041444B"/>
    <w:rsid w:val="004316F1"/>
    <w:rsid w:val="00445261"/>
    <w:rsid w:val="00466B1C"/>
    <w:rsid w:val="00467483"/>
    <w:rsid w:val="004831E6"/>
    <w:rsid w:val="00507E8C"/>
    <w:rsid w:val="00593B09"/>
    <w:rsid w:val="005A0349"/>
    <w:rsid w:val="005A68A2"/>
    <w:rsid w:val="005D0C13"/>
    <w:rsid w:val="005E410A"/>
    <w:rsid w:val="005E4209"/>
    <w:rsid w:val="00600915"/>
    <w:rsid w:val="00604B24"/>
    <w:rsid w:val="00634708"/>
    <w:rsid w:val="00654CDB"/>
    <w:rsid w:val="00666230"/>
    <w:rsid w:val="00693BB2"/>
    <w:rsid w:val="006B709F"/>
    <w:rsid w:val="006D2BA7"/>
    <w:rsid w:val="00703C64"/>
    <w:rsid w:val="00717F27"/>
    <w:rsid w:val="00731162"/>
    <w:rsid w:val="00795773"/>
    <w:rsid w:val="007A6756"/>
    <w:rsid w:val="007D04F3"/>
    <w:rsid w:val="007D6FE1"/>
    <w:rsid w:val="00802EA9"/>
    <w:rsid w:val="008352AD"/>
    <w:rsid w:val="00844C17"/>
    <w:rsid w:val="008701D7"/>
    <w:rsid w:val="00892FFC"/>
    <w:rsid w:val="008A3158"/>
    <w:rsid w:val="008A5C36"/>
    <w:rsid w:val="008B6447"/>
    <w:rsid w:val="008E3204"/>
    <w:rsid w:val="008E5A27"/>
    <w:rsid w:val="00900540"/>
    <w:rsid w:val="009215F9"/>
    <w:rsid w:val="00981A35"/>
    <w:rsid w:val="009A57A4"/>
    <w:rsid w:val="009C38C5"/>
    <w:rsid w:val="00A15E13"/>
    <w:rsid w:val="00A16404"/>
    <w:rsid w:val="00A25576"/>
    <w:rsid w:val="00A40865"/>
    <w:rsid w:val="00A57865"/>
    <w:rsid w:val="00A60225"/>
    <w:rsid w:val="00A83DFD"/>
    <w:rsid w:val="00AC752E"/>
    <w:rsid w:val="00AF246B"/>
    <w:rsid w:val="00AF5C9D"/>
    <w:rsid w:val="00B26EE3"/>
    <w:rsid w:val="00B4463E"/>
    <w:rsid w:val="00B464C8"/>
    <w:rsid w:val="00B678B4"/>
    <w:rsid w:val="00B81D21"/>
    <w:rsid w:val="00D76CE8"/>
    <w:rsid w:val="00D9202B"/>
    <w:rsid w:val="00D92928"/>
    <w:rsid w:val="00DC5A62"/>
    <w:rsid w:val="00DC71AF"/>
    <w:rsid w:val="00E22534"/>
    <w:rsid w:val="00E27933"/>
    <w:rsid w:val="00E360B1"/>
    <w:rsid w:val="00E57B2D"/>
    <w:rsid w:val="00E60A01"/>
    <w:rsid w:val="00E70C44"/>
    <w:rsid w:val="00E7703C"/>
    <w:rsid w:val="00EC21A6"/>
    <w:rsid w:val="00EE7AAC"/>
    <w:rsid w:val="00F35A4D"/>
    <w:rsid w:val="00F6302F"/>
    <w:rsid w:val="00F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223"/>
  </w:style>
  <w:style w:type="paragraph" w:styleId="Zpat">
    <w:name w:val="footer"/>
    <w:basedOn w:val="Normln"/>
    <w:link w:val="Zpat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223"/>
  </w:style>
  <w:style w:type="character" w:styleId="Odkaznakoment">
    <w:name w:val="annotation reference"/>
    <w:basedOn w:val="Standardnpsmoodstavce"/>
    <w:uiPriority w:val="99"/>
    <w:semiHidden/>
    <w:unhideWhenUsed/>
    <w:rsid w:val="00B81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1D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1D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D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DFA32-36C6-4C12-82B9-EDB011AFFCA3}">
  <ds:schemaRefs>
    <ds:schemaRef ds:uri="http://schemas.microsoft.com/office/2006/metadata/properties"/>
    <ds:schemaRef ds:uri="http://schemas.microsoft.com/office/infopath/2007/PartnerControls"/>
    <ds:schemaRef ds:uri="7301a28d-ddcc-4a00-b2be-b6219c391f6a"/>
  </ds:schemaRefs>
</ds:datastoreItem>
</file>

<file path=customXml/itemProps2.xml><?xml version="1.0" encoding="utf-8"?>
<ds:datastoreItem xmlns:ds="http://schemas.openxmlformats.org/officeDocument/2006/customXml" ds:itemID="{2145DC1A-0F70-4B36-9FCE-98DBD46AB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C0B06-4367-4C1C-93FD-51EE7193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F898D0-BD0A-4501-974F-2210848D1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2025-04-07T07:58:00Z</dcterms:created>
  <dcterms:modified xsi:type="dcterms:W3CDTF">2025-04-23T11:16:00Z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