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F53934" w14:textId="1E4CE11D" w:rsidR="00D9649F" w:rsidRPr="008078E3" w:rsidRDefault="00D34C50" w:rsidP="008078E3">
      <w:pPr>
        <w:pStyle w:val="Nzev"/>
      </w:pPr>
      <w:r>
        <w:t xml:space="preserve"> </w:t>
      </w:r>
      <w:r w:rsidR="00CF2AFE">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35C46737"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19202DBC" w:rsidR="00CF2AFE" w:rsidRDefault="00CF2AFE" w:rsidP="00DF3BEA">
      <w:r>
        <w:t xml:space="preserve">zastoupena: </w:t>
      </w:r>
      <w:r w:rsidRPr="00964325">
        <w:t xml:space="preserve">MUDr. </w:t>
      </w:r>
      <w:r w:rsidR="00DF3BEA">
        <w:t>Ivem</w:t>
      </w:r>
      <w:r>
        <w:t xml:space="preserve"> Rovným</w:t>
      </w:r>
      <w:r w:rsidRPr="00964325">
        <w:t xml:space="preserve">, </w:t>
      </w:r>
      <w:r>
        <w:t>MBA</w:t>
      </w:r>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46FE4DE7" w:rsidR="00394AE8" w:rsidRDefault="006960FA" w:rsidP="00464A4F">
      <w:pPr>
        <w:pStyle w:val="Odstavecsmlouvy0"/>
      </w:pPr>
      <w:r w:rsidRPr="008D285A">
        <w:t>Příkazce</w:t>
      </w:r>
      <w:r>
        <w:t xml:space="preserve"> je investorem a zadavatelem veřejné zakázky na </w:t>
      </w:r>
      <w:r w:rsidR="003463BB">
        <w:t xml:space="preserve">stavební práce </w:t>
      </w:r>
      <w:r w:rsidR="00464A4F" w:rsidRPr="00464A4F">
        <w:t>FN Brno - Parkovací dům v dětské nemocnici</w:t>
      </w:r>
      <w:r w:rsidR="002628BC" w:rsidRPr="00D010CC">
        <w:rPr>
          <w:szCs w:val="20"/>
        </w:rPr>
        <w:t xml:space="preserve"> </w:t>
      </w:r>
      <w:r>
        <w:t>(dále jen „</w:t>
      </w:r>
      <w:r w:rsidR="00D9649F">
        <w:rPr>
          <w:b/>
        </w:rPr>
        <w:t>S</w:t>
      </w:r>
      <w:r w:rsidRPr="002628BC">
        <w:rPr>
          <w:b/>
        </w:rPr>
        <w:t>tavba</w:t>
      </w:r>
      <w:r w:rsidR="002628BC">
        <w:t>“).</w:t>
      </w:r>
      <w:r w:rsidR="00DC7194">
        <w:t xml:space="preserve"> Není-li výslovně uvedeno jinak, rozumí pod pojmem „Stavba“ rovněž dílo, jehož provedení je předmětem veřejné zakázky uvedené ve větě první.</w:t>
      </w:r>
    </w:p>
    <w:p w14:paraId="486828EA" w14:textId="252BDCAF" w:rsidR="00D9649F" w:rsidRPr="00D9649F" w:rsidRDefault="00D9649F" w:rsidP="00464A4F">
      <w:pPr>
        <w:pStyle w:val="Odstavecsmlouvy0"/>
      </w:pPr>
      <w:r>
        <w:t>Účelem této smlouvy je výkon funkce technického dozoru stavebníka a koordinátora bezpečnosti a ochrany zdraví při práci na staveništi v souladu s touto smlouvou a zadávací dokumentací, k veřejné zakázce s</w:t>
      </w:r>
      <w:r w:rsidR="00151966">
        <w:t> názvem</w:t>
      </w:r>
      <w:r>
        <w:t xml:space="preserve"> </w:t>
      </w:r>
      <w:r w:rsidR="00464A4F" w:rsidRPr="00464A4F">
        <w:t>FN Brno - Parkovací dům v dětské nemocnici – TDS a KOO BOZP</w:t>
      </w:r>
      <w:r>
        <w:t xml:space="preserve"> (dále jen „</w:t>
      </w:r>
      <w:r w:rsidRPr="00827362">
        <w:rPr>
          <w:b/>
        </w:rPr>
        <w:t>Zadávací dokumentace</w:t>
      </w:r>
      <w:r>
        <w:t>“ a „</w:t>
      </w:r>
      <w:r w:rsidRPr="00827362">
        <w:rPr>
          <w:b/>
        </w:rPr>
        <w:t>Veřejná zakázka</w:t>
      </w:r>
      <w:r>
        <w:t>“).</w:t>
      </w:r>
    </w:p>
    <w:p w14:paraId="57D5F69F" w14:textId="77777777" w:rsidR="00464A4F" w:rsidRDefault="00D323CC" w:rsidP="00464A4F">
      <w:pPr>
        <w:pStyle w:val="Odstavecsmlouvy0"/>
      </w:pPr>
      <w:r>
        <w:t xml:space="preserve">Stavba bude prováděna </w:t>
      </w:r>
      <w:r w:rsidRPr="00D323CC">
        <w:t xml:space="preserve">v prostorách </w:t>
      </w:r>
      <w:r w:rsidR="00464A4F" w:rsidRPr="00464A4F">
        <w:t>Fakultní nemocnice Brno, Pracoviště Dětská nemocnice, Černopolní 9, 613 00 Brno</w:t>
      </w:r>
      <w:r w:rsidRPr="00D323CC">
        <w:t xml:space="preserve">, </w:t>
      </w:r>
      <w:r w:rsidR="00464A4F">
        <w:t>dle:</w:t>
      </w:r>
    </w:p>
    <w:p w14:paraId="56131E41" w14:textId="5BC496DD" w:rsidR="00464A4F" w:rsidRDefault="00464A4F" w:rsidP="00464A4F">
      <w:pPr>
        <w:pStyle w:val="Psmenoodstavce"/>
      </w:pPr>
      <w:r w:rsidRPr="00464A4F">
        <w:t>projektov</w:t>
      </w:r>
      <w:r>
        <w:t>é</w:t>
      </w:r>
      <w:r w:rsidRPr="00464A4F">
        <w:t xml:space="preserve"> dokumentac</w:t>
      </w:r>
      <w:r>
        <w:t>e</w:t>
      </w:r>
      <w:r w:rsidRPr="00464A4F">
        <w:t xml:space="preserve"> pro provádění stavby, která byla zpracována společností Atelier 99 s.r.o. se sídlem Purkyňova 71/99, 612 00 Brno, IČO: 02463245</w:t>
      </w:r>
      <w:r>
        <w:t>;</w:t>
      </w:r>
    </w:p>
    <w:p w14:paraId="1FDC8304" w14:textId="3A8928A8" w:rsidR="00464A4F" w:rsidRDefault="00464A4F" w:rsidP="00464A4F">
      <w:pPr>
        <w:pStyle w:val="Psmenoodstavce"/>
      </w:pPr>
      <w:r w:rsidRPr="00464A4F">
        <w:t>projektov</w:t>
      </w:r>
      <w:r>
        <w:t>é</w:t>
      </w:r>
      <w:r w:rsidRPr="00464A4F">
        <w:t xml:space="preserve"> dokumentac</w:t>
      </w:r>
      <w:r>
        <w:t>e</w:t>
      </w:r>
      <w:r w:rsidRPr="00464A4F">
        <w:t xml:space="preserve"> pro provedení demoličních prací, která byla zpracována společností  Atelier 99 s.r.o. se sídlem Purkyňova 71/99, 612 00 Brno, IČO: 02463245 a souhlasem s odstraněním stavby č. j. MCBSev/034321/23</w:t>
      </w:r>
    </w:p>
    <w:p w14:paraId="345B00A8" w14:textId="29FA7B4F" w:rsidR="00464A4F" w:rsidRDefault="00464A4F" w:rsidP="00464A4F">
      <w:pPr>
        <w:pStyle w:val="Psmenoodstavce"/>
        <w:numPr>
          <w:ilvl w:val="0"/>
          <w:numId w:val="0"/>
        </w:numPr>
        <w:ind w:left="1134"/>
      </w:pPr>
      <w:r>
        <w:t>které jsou součástí Zadávací dokumentace, a Příkazník prohlašuje, že na jejich základě tvořil cenovou nabídku do Veřejné zakázky a je s nimi obeznámen (dále také „</w:t>
      </w:r>
      <w:r>
        <w:rPr>
          <w:b/>
        </w:rPr>
        <w:t>P</w:t>
      </w:r>
      <w:r w:rsidRPr="00717605">
        <w:rPr>
          <w:b/>
        </w:rPr>
        <w:t>rojektová dokumentace</w:t>
      </w:r>
      <w:r>
        <w:t>“).</w:t>
      </w:r>
    </w:p>
    <w:p w14:paraId="07D9F787" w14:textId="0D5D71A5" w:rsidR="00464A4F" w:rsidRDefault="00464A4F" w:rsidP="00464A4F">
      <w:pPr>
        <w:pStyle w:val="Psmenoodstavce"/>
      </w:pPr>
      <w:r w:rsidRPr="00464A4F">
        <w:t>stavebn</w:t>
      </w:r>
      <w:r>
        <w:t>ího povolení a vyjádření</w:t>
      </w:r>
      <w:r w:rsidRPr="00464A4F">
        <w:t xml:space="preserve"> všech dotčených třetích stran, které jsou součástí stavebního konání. Vzhledem ke skutečnosti, že stavební konání stále probíhá, stavební povolení a vyjádření třetích stran, které jsou součástí stavebního konání, budou odevzdány nejpozději v den převzetí staveniště</w:t>
      </w:r>
      <w:r w:rsidR="00CC6638">
        <w:t>;</w:t>
      </w:r>
    </w:p>
    <w:p w14:paraId="54DD7BEA" w14:textId="51F79C6E" w:rsidR="00CC6638" w:rsidRDefault="00CC6638" w:rsidP="00464A4F">
      <w:pPr>
        <w:pStyle w:val="Psmenoodstavce"/>
      </w:pPr>
      <w:r>
        <w:t>požadavků souvisejících s metodou BIM, které jsou určené v dokumentaci BIM, která byla součástí zadávací dokumentace veřejné zakázky a</w:t>
      </w:r>
      <w:r w:rsidRPr="00897655">
        <w:t xml:space="preserve"> proto je Zhotoviteli známá a má ji k</w:t>
      </w:r>
      <w:r>
        <w:t> </w:t>
      </w:r>
      <w:r w:rsidRPr="00897655">
        <w:t>dispozici</w:t>
      </w:r>
      <w:r>
        <w:t xml:space="preserve"> (dále jenom „Dokumentace BIM“). Dokumentaci BIM tvoří dokumenty: (Předběžný) plán realizace BIM, Požadavky na výměnu informací (EIR), přílohou kterých je dokument EIR Příloha A: Datový standard a Matice IM.</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21D9861A" w:rsidR="00990FC7"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CC6638">
        <w:t>;</w:t>
      </w:r>
    </w:p>
    <w:p w14:paraId="30FA60B3" w14:textId="3AF0F427" w:rsidR="00CC6638" w:rsidRPr="00DF3BEA" w:rsidRDefault="00CC6638" w:rsidP="00CC6638">
      <w:pPr>
        <w:pStyle w:val="Psmenoodstavce"/>
      </w:pPr>
      <w:r>
        <w:t xml:space="preserve">zajištění výkonu činnosti projektového manažera BIM (dále také jen „Projektový manažer BIM“). Projektový manažer BIM musí zajišťovat </w:t>
      </w:r>
      <w:r w:rsidRPr="00CC6638">
        <w:t>kontrol</w:t>
      </w:r>
      <w:r>
        <w:t>u</w:t>
      </w:r>
      <w:r w:rsidRPr="00CC6638">
        <w:t xml:space="preserve"> principů BIM (Building Information Management). Činnost </w:t>
      </w:r>
      <w:r>
        <w:t>P</w:t>
      </w:r>
      <w:r w:rsidRPr="00CC6638">
        <w:t xml:space="preserve">rojektového manažera BIM bude směřovat k efektivnímu a bezproblémovému sdílení informací o </w:t>
      </w:r>
      <w:r>
        <w:t>Stavbě</w:t>
      </w:r>
      <w:r w:rsidRPr="00CC6638">
        <w:t xml:space="preserve">, kontrole a koordinaci </w:t>
      </w:r>
      <w:r w:rsidRPr="00CC6638">
        <w:lastRenderedPageBreak/>
        <w:t xml:space="preserve">projektových prací v rámci výstavby. </w:t>
      </w:r>
      <w:r>
        <w:t>Projektový manažer BIM musí spolupracovat a být součinný se Zhotovitelem stavebních prací</w:t>
      </w:r>
      <w:r w:rsidRPr="00CC6638">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BF0687"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w:t>
      </w:r>
      <w:r w:rsidR="00F86542">
        <w:t xml:space="preserve">a pokud takovéto doklady existují,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5960C18F"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rsidRPr="00127460">
        <w:t xml:space="preserve"> Příkazník je oprávněn provádět záznamy do 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rsidRPr="00995ADF">
        <w:t xml:space="preserve">reagovat na záznamy zhotovitele </w:t>
      </w:r>
      <w:r w:rsidR="00BA306F">
        <w:t>S</w:t>
      </w:r>
      <w:r w:rsidR="00BA306F" w:rsidRPr="00995ADF">
        <w:t xml:space="preserve">tavby. </w:t>
      </w:r>
      <w:r w:rsidR="00A74D7C">
        <w:t xml:space="preserve">Každý záznam vykonaný Příkazníkem v stavebním deníku musí být podepsaný certifikovaným elektronickým podpisem. </w:t>
      </w:r>
      <w:r w:rsidR="00BA306F" w:rsidRPr="00995ADF">
        <w:t xml:space="preserve">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stavebního deník</w:t>
      </w:r>
      <w:r w:rsidR="00811497">
        <w:t>u, a to bez zbytečného odkladu poté, co se o takovém záznamu ve stavebním deníku dozvěděl nebo měl dozvědět</w:t>
      </w:r>
      <w:r w:rsidR="00BA306F" w:rsidRPr="00995ADF">
        <w:t>.</w:t>
      </w:r>
    </w:p>
    <w:p w14:paraId="2E1D8273" w14:textId="1E6A3459"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B00703">
        <w:t>III.</w:t>
      </w:r>
      <w:r w:rsidR="00F86542">
        <w:t xml:space="preserve"> </w:t>
      </w:r>
      <w:r w:rsidR="00B00703">
        <w:t>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w:t>
      </w:r>
      <w:r w:rsidR="000B547F">
        <w:lastRenderedPageBreak/>
        <w:t>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561B8E1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za účelem prokázání své kvalifikace, a to na odpovídajících pozicích </w:t>
      </w:r>
      <w:r>
        <w:t xml:space="preserve">členů </w:t>
      </w:r>
      <w:r w:rsidR="00464A4F">
        <w:t>ze seznamu techniků</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464A4F">
        <w:t xml:space="preserve">a </w:t>
      </w:r>
      <w:r w:rsidR="0041546E">
        <w:t>pro případ hodnocení nabídek by byl za jeho hodnocené zkušenosti udělený nejméně stejný počet bodů</w:t>
      </w:r>
      <w:r w:rsidR="0041546E">
        <w:rPr>
          <w:lang w:bidi="cs-CZ"/>
        </w:rP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7126E46E" w14:textId="5FCB1B9C" w:rsidR="00461853" w:rsidRPr="007F792F" w:rsidRDefault="5F641C73" w:rsidP="007F792F">
      <w:pPr>
        <w:pStyle w:val="Odstavecsmlouvy0"/>
      </w:pPr>
      <w:bookmarkStart w:id="8" w:name="_Ref106134860"/>
      <w:bookmarkStart w:id="9" w:name="_Ref128742205"/>
      <w:bookmarkStart w:id="10" w:name="_Ref128063219"/>
      <w:bookmarkStart w:id="11" w:name="_Ref98107999"/>
      <w:r>
        <w:t xml:space="preserve">Příkazník </w:t>
      </w:r>
      <w:r w:rsidR="6C64A836">
        <w:t xml:space="preserve">je povinen </w:t>
      </w:r>
      <w:r>
        <w:t xml:space="preserve">zajistit </w:t>
      </w:r>
      <w:r w:rsidR="6C64A836">
        <w:t xml:space="preserve">osobní </w:t>
      </w:r>
      <w:r>
        <w:t>přítomnost</w:t>
      </w:r>
      <w:r w:rsidR="292BADE7">
        <w:t xml:space="preserve"> </w:t>
      </w:r>
      <w:r w:rsidR="70D8D6BF">
        <w:t xml:space="preserve">členů </w:t>
      </w:r>
      <w:r w:rsidR="2A98D3DA">
        <w:t>R</w:t>
      </w:r>
      <w:r w:rsidR="70D8D6BF">
        <w:t xml:space="preserve">ealizačního týmu </w:t>
      </w:r>
      <w:r w:rsidR="292BADE7">
        <w:t xml:space="preserve">na staveništi </w:t>
      </w:r>
      <w:r w:rsidR="5D7F5552">
        <w:t>v rozsahu</w:t>
      </w:r>
      <w:r w:rsidR="36E49D8C">
        <w:t xml:space="preserve"> </w:t>
      </w:r>
      <w:r w:rsidR="6C64A836">
        <w:t xml:space="preserve">nezbytném vzhledem k prováděným </w:t>
      </w:r>
      <w:r w:rsidR="239FC7E5">
        <w:t xml:space="preserve">stavebním </w:t>
      </w:r>
      <w:r w:rsidR="6C64A836">
        <w:t>pracím na Stavbě</w:t>
      </w:r>
      <w:r w:rsidR="239FC7E5">
        <w:t>,</w:t>
      </w:r>
      <w:r w:rsidR="0829288F">
        <w:t xml:space="preserve"> a to v</w:t>
      </w:r>
      <w:r w:rsidR="19B8EDE9">
        <w:t> </w:t>
      </w:r>
      <w:r w:rsidR="0829288F">
        <w:t xml:space="preserve">době </w:t>
      </w:r>
      <w:r w:rsidR="239FC7E5">
        <w:t>nezbytné pro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vyžadovaném Příkazcem. </w:t>
      </w:r>
      <w:r w:rsidR="6C64A836" w:rsidRPr="761357AB">
        <w:rPr>
          <w:b/>
          <w:bCs/>
        </w:rPr>
        <w:t xml:space="preserve">Nestanoví-li Příkazce pro konkrétní kalendářní dny jinak, musí být </w:t>
      </w:r>
      <w:r w:rsidR="1EFB33E3" w:rsidRPr="761357AB">
        <w:rPr>
          <w:b/>
          <w:bCs/>
        </w:rPr>
        <w:t xml:space="preserve">na staveništi přítomen </w:t>
      </w:r>
      <w:r w:rsidR="1EFB33E3" w:rsidRPr="007823CB">
        <w:rPr>
          <w:b/>
          <w:bCs/>
        </w:rPr>
        <w:t xml:space="preserve">vedoucí Realizačního týmu nebo jeho zástupce </w:t>
      </w:r>
      <w:r w:rsidR="6C64A836" w:rsidRPr="007823CB">
        <w:rPr>
          <w:b/>
          <w:bCs/>
        </w:rPr>
        <w:t>k</w:t>
      </w:r>
      <w:r w:rsidR="469C382B" w:rsidRPr="007823CB">
        <w:rPr>
          <w:b/>
          <w:bCs/>
        </w:rPr>
        <w:t xml:space="preserve">aždý </w:t>
      </w:r>
      <w:r w:rsidR="6C64A836" w:rsidRPr="007823CB">
        <w:rPr>
          <w:b/>
          <w:bCs/>
        </w:rPr>
        <w:t xml:space="preserve">kalendářní </w:t>
      </w:r>
      <w:r w:rsidR="469C382B" w:rsidRPr="007823CB">
        <w:rPr>
          <w:b/>
          <w:bCs/>
        </w:rPr>
        <w:t>den</w:t>
      </w:r>
      <w:r w:rsidR="6C64A836" w:rsidRPr="007823CB">
        <w:rPr>
          <w:b/>
          <w:bCs/>
        </w:rPr>
        <w:t xml:space="preserve">, ve kterém probíhají stavební práce, </w:t>
      </w:r>
      <w:r w:rsidR="239FC7E5" w:rsidRPr="007823CB">
        <w:rPr>
          <w:b/>
          <w:bCs/>
        </w:rPr>
        <w:t xml:space="preserve">během provádění stavebních prací </w:t>
      </w:r>
      <w:r w:rsidR="785494B4" w:rsidRPr="007823CB">
        <w:rPr>
          <w:b/>
          <w:bCs/>
        </w:rPr>
        <w:t xml:space="preserve">po dobu </w:t>
      </w:r>
      <w:r w:rsidR="1EFB33E3" w:rsidRPr="007823CB">
        <w:rPr>
          <w:b/>
          <w:bCs/>
        </w:rPr>
        <w:t>nevyhnutnou a celkově minimálně 3x</w:t>
      </w:r>
      <w:r w:rsidR="00404F60">
        <w:rPr>
          <w:b/>
          <w:bCs/>
        </w:rPr>
        <w:t>,</w:t>
      </w:r>
      <w:bookmarkStart w:id="12" w:name="_GoBack"/>
      <w:bookmarkEnd w:id="12"/>
      <w:r w:rsidR="1EFB33E3" w:rsidRPr="007823CB">
        <w:rPr>
          <w:b/>
          <w:bCs/>
        </w:rPr>
        <w:t xml:space="preserve"> v součtu hodin 12</w:t>
      </w:r>
      <w:r w:rsidR="2476C32F" w:rsidRPr="007823CB">
        <w:rPr>
          <w:b/>
          <w:bCs/>
        </w:rPr>
        <w:t xml:space="preserve">  </w:t>
      </w:r>
      <w:r w:rsidR="001E3E93" w:rsidRPr="007823CB">
        <w:rPr>
          <w:b/>
          <w:bCs/>
        </w:rPr>
        <w:t xml:space="preserve">v rámci jednoho </w:t>
      </w:r>
      <w:bookmarkEnd w:id="8"/>
      <w:r w:rsidR="001E3E93" w:rsidRPr="007823CB">
        <w:rPr>
          <w:b/>
          <w:bCs/>
        </w:rPr>
        <w:t>týdne</w:t>
      </w:r>
      <w:r w:rsidR="785494B4" w:rsidRPr="007823CB">
        <w:rPr>
          <w:b/>
          <w:bCs/>
        </w:rPr>
        <w:t xml:space="preserve">. Nestanoví-li Příkazce pro konkrétní týden jinak, musí být </w:t>
      </w:r>
      <w:r w:rsidR="0618A8FA" w:rsidRPr="007823CB">
        <w:rPr>
          <w:b/>
          <w:bCs/>
        </w:rPr>
        <w:t>K</w:t>
      </w:r>
      <w:r w:rsidR="293CD08D" w:rsidRPr="007823CB">
        <w:rPr>
          <w:b/>
          <w:bCs/>
        </w:rPr>
        <w:t>OO</w:t>
      </w:r>
      <w:r w:rsidR="05AC7E26" w:rsidRPr="007823CB">
        <w:rPr>
          <w:b/>
          <w:bCs/>
        </w:rPr>
        <w:t xml:space="preserve"> </w:t>
      </w:r>
      <w:r w:rsidR="0618A8FA" w:rsidRPr="007823CB">
        <w:rPr>
          <w:b/>
          <w:bCs/>
        </w:rPr>
        <w:t>BOZP</w:t>
      </w:r>
      <w:r w:rsidR="785494B4" w:rsidRPr="007823CB">
        <w:rPr>
          <w:b/>
          <w:bCs/>
        </w:rPr>
        <w:t xml:space="preserve"> přítomen na staveništi </w:t>
      </w:r>
      <w:r w:rsidR="239FC7E5" w:rsidRPr="007823CB">
        <w:rPr>
          <w:b/>
          <w:bCs/>
        </w:rPr>
        <w:t xml:space="preserve">během provádění stavebních prací </w:t>
      </w:r>
      <w:r w:rsidR="2A98D3DA" w:rsidRPr="007823CB">
        <w:rPr>
          <w:b/>
          <w:bCs/>
        </w:rPr>
        <w:t xml:space="preserve">alespoň </w:t>
      </w:r>
      <w:r w:rsidR="24E723F9" w:rsidRPr="007823CB">
        <w:rPr>
          <w:b/>
          <w:bCs/>
        </w:rPr>
        <w:t>2</w:t>
      </w:r>
      <w:r w:rsidR="24E723F9" w:rsidRPr="007823CB">
        <w:t xml:space="preserve"> </w:t>
      </w:r>
      <w:r w:rsidR="0618A8FA" w:rsidRPr="007823CB">
        <w:rPr>
          <w:b/>
          <w:bCs/>
        </w:rPr>
        <w:t>krát týdně</w:t>
      </w:r>
      <w:r w:rsidR="785494B4" w:rsidRPr="007823CB">
        <w:rPr>
          <w:b/>
          <w:bCs/>
        </w:rPr>
        <w:t xml:space="preserve"> po dobu alespoň </w:t>
      </w:r>
      <w:r w:rsidR="24E723F9" w:rsidRPr="007823CB">
        <w:rPr>
          <w:b/>
          <w:bCs/>
        </w:rPr>
        <w:t>2</w:t>
      </w:r>
      <w:r w:rsidR="785494B4" w:rsidRPr="007823CB">
        <w:rPr>
          <w:b/>
          <w:bCs/>
        </w:rPr>
        <w:t xml:space="preserve"> hodiny, ledaže v daném týdnu neprobíhají stavební práce</w:t>
      </w:r>
      <w:r w:rsidR="469C382B" w:rsidRPr="007823CB">
        <w:rPr>
          <w:b/>
          <w:bCs/>
        </w:rPr>
        <w:t>.</w:t>
      </w:r>
      <w:bookmarkEnd w:id="9"/>
      <w:r w:rsidR="36E49D8C" w:rsidRPr="007823CB">
        <w:rPr>
          <w:b/>
          <w:bCs/>
        </w:rPr>
        <w:t xml:space="preserve"> </w:t>
      </w:r>
      <w:r w:rsidR="001E3E93" w:rsidRPr="007823CB">
        <w:rPr>
          <w:b/>
          <w:bCs/>
        </w:rPr>
        <w:t xml:space="preserve">Projektový manažer BIM musí být přítomen na staveništi minimálně 8 hodin v rámci jednoho týdne a na každém kontrolním dnu.  </w:t>
      </w:r>
      <w:r w:rsidR="13F16DB7" w:rsidRPr="007823CB">
        <w:rPr>
          <w:b/>
          <w:bCs/>
        </w:rPr>
        <w:t xml:space="preserve">Každý člen </w:t>
      </w:r>
      <w:r w:rsidR="7CAEB435" w:rsidRPr="007823CB">
        <w:rPr>
          <w:b/>
          <w:bCs/>
        </w:rPr>
        <w:t xml:space="preserve">Realizačního týmu </w:t>
      </w:r>
      <w:r w:rsidR="13F16DB7" w:rsidRPr="007823CB">
        <w:rPr>
          <w:b/>
          <w:bCs/>
        </w:rPr>
        <w:t xml:space="preserve">musí být za celou Dobu provádění Stavby </w:t>
      </w:r>
      <w:r w:rsidR="7CAEB435" w:rsidRPr="007823CB">
        <w:rPr>
          <w:b/>
          <w:bCs/>
        </w:rPr>
        <w:t xml:space="preserve">na staveništi </w:t>
      </w:r>
      <w:r w:rsidR="13F16DB7" w:rsidRPr="007823CB">
        <w:rPr>
          <w:b/>
          <w:bCs/>
        </w:rPr>
        <w:t>osobně přítomen alespoň v rozsahu uvedeném v příloze č.</w:t>
      </w:r>
      <w:r w:rsidR="0041546E" w:rsidRPr="007823CB">
        <w:rPr>
          <w:b/>
          <w:bCs/>
        </w:rPr>
        <w:t xml:space="preserve"> </w:t>
      </w:r>
      <w:r w:rsidR="72678F73" w:rsidRPr="007823CB">
        <w:rPr>
          <w:b/>
          <w:bCs/>
        </w:rPr>
        <w:t xml:space="preserve">2 </w:t>
      </w:r>
      <w:r w:rsidR="13F16DB7" w:rsidRPr="007823CB">
        <w:rPr>
          <w:b/>
          <w:bCs/>
        </w:rPr>
        <w:t xml:space="preserve">této smlouvy </w:t>
      </w:r>
      <w:r w:rsidR="7CAEB435" w:rsidRPr="007823CB">
        <w:rPr>
          <w:b/>
          <w:bCs/>
        </w:rPr>
        <w:t>jako minimální počet hodin strávených</w:t>
      </w:r>
      <w:r w:rsidR="7CAEB435" w:rsidRPr="761357AB">
        <w:rPr>
          <w:b/>
          <w:bCs/>
        </w:rPr>
        <w:t xml:space="preserve"> osobně na staveništi.</w:t>
      </w:r>
      <w:r w:rsidR="6A70EF27">
        <w:t xml:space="preserve"> </w:t>
      </w:r>
    </w:p>
    <w:p w14:paraId="7E20D793" w14:textId="77777777" w:rsidR="007F3165" w:rsidRDefault="00570BAA" w:rsidP="002C0A8D">
      <w:pPr>
        <w:pStyle w:val="Odstavecsmlouvy0"/>
      </w:pPr>
      <w:bookmarkStart w:id="13" w:name="_Ref128742217"/>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10"/>
      <w:bookmarkEnd w:id="13"/>
    </w:p>
    <w:p w14:paraId="59A06611" w14:textId="073575D4" w:rsidR="00B815FF" w:rsidRDefault="00B815FF" w:rsidP="00484E91">
      <w:pPr>
        <w:pStyle w:val="Odstavecsmlouvy0"/>
      </w:pPr>
      <w:bookmarkStart w:id="14" w:name="_Ref106134576"/>
      <w:r>
        <w:t xml:space="preserve">Příkazník je </w:t>
      </w:r>
      <w:r w:rsidRPr="00532160">
        <w:t xml:space="preserve">oprávněn plnit závazky osob dle </w:t>
      </w:r>
      <w:r w:rsidR="006D448A">
        <w:t xml:space="preserve">odst. </w:t>
      </w:r>
      <w:r w:rsidR="006D448A">
        <w:fldChar w:fldCharType="begin"/>
      </w:r>
      <w:r w:rsidR="006D448A">
        <w:instrText xml:space="preserve"> REF _Ref128063219 \n \h </w:instrText>
      </w:r>
      <w:r w:rsidR="006D448A">
        <w:fldChar w:fldCharType="separate"/>
      </w:r>
      <w:r w:rsidR="00AE6505">
        <w:t>III.</w:t>
      </w:r>
      <w:r w:rsidR="007F3165">
        <w:t xml:space="preserve"> </w:t>
      </w:r>
      <w:r w:rsidR="00AE6505">
        <w:t>9</w:t>
      </w:r>
      <w:r w:rsidR="006D448A">
        <w:fldChar w:fldCharType="end"/>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72690AAB" w14:textId="0CEF632C" w:rsidR="00392B08" w:rsidRDefault="00392B08" w:rsidP="00484E91">
      <w:pPr>
        <w:pStyle w:val="Odstavecsmlouvy0"/>
      </w:pPr>
      <w:bookmarkStart w:id="15" w:name="_Hlk82687739"/>
      <w:bookmarkEnd w:id="11"/>
      <w:bookmarkEnd w:id="14"/>
      <w:bookmarkEnd w:id="7"/>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lastRenderedPageBreak/>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6"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6"/>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338D805A" w:rsidR="001605A3" w:rsidRDefault="27108CA1" w:rsidP="001605A3">
      <w:pPr>
        <w:pStyle w:val="Odstavecsmlouvy0"/>
      </w:pPr>
      <w:r>
        <w:t xml:space="preserve">Příkazník potvrzuje, že </w:t>
      </w:r>
      <w:r w:rsidR="35F617B9">
        <w:t xml:space="preserve">není ve vztahu ke zhotoviteli Stavby 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 xml:space="preserve">zhotoviteli Stavby, poddodavateli zhotovitele Stavby a na </w:t>
      </w:r>
      <w:r>
        <w:t xml:space="preserve">jiných osobách zúčastněných na 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4A3EC369"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w:t>
      </w:r>
      <w:r w:rsidR="0041546E">
        <w:t>ě</w:t>
      </w:r>
      <w:r w:rsidR="00074B61">
        <w:t xml:space="preserv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5"/>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7"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7"/>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53E1EF56" w14:textId="251A0094" w:rsidR="0041546E" w:rsidRDefault="009D0520" w:rsidP="0041546E">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7F8846C7" w:rsidR="009A7733" w:rsidRPr="00965553" w:rsidRDefault="009A7733" w:rsidP="00C657FD">
      <w:pPr>
        <w:pStyle w:val="Odstavecsmlouvy0"/>
      </w:pPr>
      <w:r w:rsidRPr="00BA66B6">
        <w:t xml:space="preserve">Místem plnění </w:t>
      </w:r>
      <w:r w:rsidR="0041546E">
        <w:t xml:space="preserve">je areál </w:t>
      </w:r>
      <w:r w:rsidR="0041546E" w:rsidRPr="00B9496A">
        <w:t xml:space="preserve">Fakultní nemocnice Brno, Pracoviště Dětská nemocnice, </w:t>
      </w:r>
      <w:r w:rsidR="0041546E">
        <w:t>Černopolní 9, 613 00 Brno</w:t>
      </w:r>
      <w:r w:rsidR="00230757">
        <w:t>, blíže vymezené v </w:t>
      </w:r>
      <w:r w:rsidR="00C657FD">
        <w:t>P</w:t>
      </w:r>
      <w:r w:rsidR="00230757">
        <w:t>rojektové dokumentaci</w:t>
      </w:r>
      <w:r w:rsidR="0045155A">
        <w:t xml:space="preserve"> nebo 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187BFFF5" w:rsidR="00C657FD" w:rsidRDefault="00696BD1" w:rsidP="00C657FD">
      <w:pPr>
        <w:pStyle w:val="Odstavecsmlouvy0"/>
      </w:pPr>
      <w:bookmarkStart w:id="18" w:name="_Ref128066874"/>
      <w:bookmarkStart w:id="19" w:name="_Ref104189802"/>
      <w:r w:rsidRPr="000208E4">
        <w:t xml:space="preserve">Příkazník je povinen plnit </w:t>
      </w:r>
      <w:r w:rsidR="00C657FD">
        <w:t xml:space="preserve">povinnosti Příkazníka </w:t>
      </w:r>
      <w:r w:rsidRPr="000208E4">
        <w:t xml:space="preserve">do </w:t>
      </w:r>
      <w:r w:rsidR="00965553" w:rsidRPr="000208E4">
        <w:t xml:space="preserve">odstranění poslední vady či nedodělku </w:t>
      </w:r>
      <w:r w:rsidR="00C657FD">
        <w:t>S</w:t>
      </w:r>
      <w:r w:rsidR="00965553" w:rsidRPr="0070188F">
        <w:t>tavby</w:t>
      </w:r>
      <w:r w:rsidR="00C657FD">
        <w:t>.</w:t>
      </w:r>
      <w:bookmarkEnd w:id="18"/>
      <w:r w:rsidR="00C657FD">
        <w:t xml:space="preserve"> </w:t>
      </w:r>
    </w:p>
    <w:p w14:paraId="4E680AF4" w14:textId="2ACA792B" w:rsidR="00696BD1" w:rsidRPr="0070188F" w:rsidRDefault="00C657FD" w:rsidP="00C657FD">
      <w:pPr>
        <w:pStyle w:val="Odstavecsmlouvy0"/>
      </w:pPr>
      <w:r>
        <w:t>Příkazník prohlašuje, že bere na vědomí, že doba provádění Stavby je</w:t>
      </w:r>
      <w:r w:rsidR="00965553">
        <w:t xml:space="preserve"> </w:t>
      </w:r>
      <w:r>
        <w:t xml:space="preserve">stanovena na </w:t>
      </w:r>
      <w:r w:rsidR="0041546E">
        <w:t xml:space="preserve">450 dnů ode dne převzetí staveniště zhotovitelem Stavby </w:t>
      </w:r>
      <w:r>
        <w:t xml:space="preserve">(tato doba </w:t>
      </w:r>
      <w:r w:rsidR="00461853">
        <w:t xml:space="preserve">výše a </w:t>
      </w:r>
      <w:r>
        <w:t>dále jen „</w:t>
      </w:r>
      <w:r w:rsidRPr="3A34A1E3">
        <w:rPr>
          <w:b/>
          <w:bCs/>
        </w:rPr>
        <w:t>Doba provádění Stavby</w:t>
      </w:r>
      <w:r>
        <w:t>“)</w:t>
      </w:r>
      <w:r w:rsidR="00965553">
        <w:t>.</w:t>
      </w:r>
      <w:bookmarkEnd w:id="19"/>
    </w:p>
    <w:p w14:paraId="2B648789" w14:textId="67DFFA2E" w:rsidR="00654D98" w:rsidRDefault="00696BD1" w:rsidP="00C657FD">
      <w:pPr>
        <w:pStyle w:val="Odstavecsmlouvy0"/>
      </w:pPr>
      <w:bookmarkStart w:id="20" w:name="_Ref107553698"/>
      <w:bookmarkStart w:id="21"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 xml:space="preserve">provádět </w:t>
      </w:r>
      <w:r w:rsidR="004E289F">
        <w:lastRenderedPageBreak/>
        <w:t>Dodatečné činnosti</w:t>
      </w:r>
      <w:r w:rsidR="00D54B13">
        <w:t>.</w:t>
      </w:r>
      <w:r w:rsidR="00E236FE">
        <w:t xml:space="preserve"> Příkazce však není povinen vystavit ani jednu takovou výzvu.</w:t>
      </w:r>
      <w:r w:rsidR="00D54B13">
        <w:t xml:space="preserve"> </w:t>
      </w:r>
      <w:bookmarkEnd w:id="20"/>
      <w:bookmarkEnd w:id="21"/>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Dodatečné činnosti se nepovažují činnosti, které jsou uvedeny v příloze č. 1 jako činnosti Příkazce před zahájením Stavby a při přípravě Stavby. Tyto činnosti jsou považovány za součást plnění smlouvy do konce Doby provádění Stavby a jsou zahrnuty v Odměně, tak jak je specifikovaná v bod</w:t>
      </w:r>
      <w:r w:rsidR="00B17400">
        <w:t>ě</w:t>
      </w:r>
      <w:r w:rsidR="0051523E">
        <w:t xml:space="preserve"> VII.</w:t>
      </w:r>
      <w:r w:rsidR="0041546E">
        <w:t xml:space="preserve"> </w:t>
      </w:r>
      <w:r w:rsidR="0051523E">
        <w:t>1 smlo</w:t>
      </w:r>
      <w:r w:rsidR="0092358A">
        <w:t>u</w:t>
      </w:r>
      <w:r w:rsidR="0051523E">
        <w:t>vy.</w:t>
      </w:r>
    </w:p>
    <w:p w14:paraId="7ADFF195" w14:textId="3CB07DE2" w:rsidR="00683911" w:rsidRPr="00461853" w:rsidRDefault="00654D98" w:rsidP="00683911">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ých osobně na 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4C34D6FA" w14:textId="3CC95915" w:rsidR="0004599A" w:rsidRDefault="0004599A" w:rsidP="004C55CC">
      <w:pPr>
        <w:pStyle w:val="Odstavecsmlouvy0"/>
      </w:pPr>
      <w:bookmarkStart w:id="22" w:name="_Ref104153896"/>
      <w:bookmarkStart w:id="23" w:name="_Ref106134272"/>
      <w:bookmarkStart w:id="24"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smlouvy</w:t>
      </w:r>
      <w:r>
        <w:t>.</w:t>
      </w:r>
      <w:bookmarkEnd w:id="22"/>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23"/>
      <w:bookmarkEnd w:id="24"/>
    </w:p>
    <w:p w14:paraId="222825AA" w14:textId="4620EFE8" w:rsidR="0029367E" w:rsidRDefault="0004599A" w:rsidP="004C55CC">
      <w:pPr>
        <w:pStyle w:val="Odstavecsmlouvy0"/>
      </w:pPr>
      <w:bookmarkStart w:id="25" w:name="_Ref106134075"/>
      <w:bookmarkStart w:id="26"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E6505">
        <w:t>VI.</w:t>
      </w:r>
      <w:r w:rsidR="00D1277E">
        <w:t xml:space="preserve"> </w:t>
      </w:r>
      <w:r w:rsidR="00AE6505">
        <w:t>1</w:t>
      </w:r>
      <w:r w:rsidR="004C55CC">
        <w:fldChar w:fldCharType="end"/>
      </w:r>
      <w:r w:rsidR="004C55CC">
        <w:t xml:space="preserve"> této </w:t>
      </w:r>
      <w:r w:rsidR="0029367E">
        <w:t>smlouvy.</w:t>
      </w:r>
      <w:bookmarkEnd w:id="25"/>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6"/>
    </w:p>
    <w:p w14:paraId="7939B35C" w14:textId="78A07324" w:rsidR="00EB7D58" w:rsidRDefault="00EB7D58" w:rsidP="004C55CC">
      <w:pPr>
        <w:pStyle w:val="Odstavecsmlouvy0"/>
      </w:pPr>
      <w:bookmarkStart w:id="27" w:name="_Ref106134077"/>
      <w:bookmarkStart w:id="28"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E6505">
        <w:t>VI.</w:t>
      </w:r>
      <w:r w:rsidR="00D1277E">
        <w:t xml:space="preserve"> </w:t>
      </w:r>
      <w:r w:rsidR="00AE6505">
        <w:t>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7"/>
      <w:bookmarkEnd w:id="28"/>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203A0EB5" w:rsidR="0021131A" w:rsidRPr="00DC753C" w:rsidRDefault="00857CFC" w:rsidP="00DC753C">
      <w:pPr>
        <w:pStyle w:val="Odstavecsmlouvy0"/>
      </w:pPr>
      <w:bookmarkStart w:id="29"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 xml:space="preserve">v celkové výši </w:t>
      </w:r>
      <w:r w:rsidR="002960EA" w:rsidRPr="00170892">
        <w:rPr>
          <w:b/>
          <w:highlight w:val="yellow"/>
        </w:rPr>
        <w:t>[DOPLNÍ DODAVATEL]</w:t>
      </w:r>
      <w:r w:rsidR="00455B90" w:rsidRPr="00DC753C">
        <w:t xml:space="preserve"> Kč bez DPH (</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9"/>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56C81E98" w14:textId="48656A37" w:rsidR="0027335E"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60F4B" w:rsidRPr="003A33E1">
        <w:t xml:space="preserve">této smlouvy </w:t>
      </w:r>
      <w:r w:rsidR="00302970" w:rsidRPr="003A33E1">
        <w:t>(takto s</w:t>
      </w:r>
      <w:r w:rsidR="00302970">
        <w:t xml:space="preserve">počtená dodatečná odměna </w:t>
      </w:r>
      <w:r w:rsidR="00654D98">
        <w:t xml:space="preserve">výše a </w:t>
      </w:r>
      <w:r w:rsidR="00302970">
        <w:t>dále jen „</w:t>
      </w:r>
      <w:r w:rsidR="00302970" w:rsidRPr="00302970">
        <w:rPr>
          <w:b/>
        </w:rPr>
        <w:t>Dodatečná odměna</w:t>
      </w:r>
      <w:r w:rsidR="00302970">
        <w:t>“)</w:t>
      </w:r>
      <w:r w:rsidR="009B60F3" w:rsidRPr="00DC753C">
        <w:t>.</w:t>
      </w:r>
      <w:r w:rsidR="00E87717">
        <w:t xml:space="preserve"> Příkazník je opr</w:t>
      </w:r>
      <w:r w:rsidR="00353352">
        <w:t>ávněn Příkazci účtovat Dodatečnou</w:t>
      </w:r>
      <w:r w:rsidR="00E87717">
        <w:t xml:space="preserve"> </w:t>
      </w:r>
      <w:r w:rsidR="00353352">
        <w:t>odměnu</w:t>
      </w:r>
      <w:r w:rsidR="00E87717">
        <w:t xml:space="preserve"> </w:t>
      </w:r>
      <w:r w:rsidR="00461853">
        <w:t xml:space="preserve">pouze </w:t>
      </w:r>
      <w:r w:rsidR="00E87717">
        <w:t>v</w:t>
      </w:r>
      <w:r w:rsidR="00461853">
        <w:t> </w:t>
      </w:r>
      <w:r w:rsidR="00E87717">
        <w:t>rozsahu</w:t>
      </w:r>
      <w:r w:rsidR="00461853">
        <w:t xml:space="preserve">, ve kterém </w:t>
      </w:r>
      <w:r w:rsidR="00B94759">
        <w:t xml:space="preserve">Dodatečné činnosti </w:t>
      </w:r>
      <w:r w:rsidR="00EC0BB8">
        <w:t>jednotliví členové Realizačního týmu skutečně poskytovali</w:t>
      </w:r>
      <w:r w:rsidR="00461853">
        <w:t>, a pouze v rozsahu</w:t>
      </w:r>
      <w:r w:rsidR="00E87717">
        <w:t xml:space="preserve"> nezbytném pro splnění povinností Příkazníka. </w:t>
      </w:r>
      <w:r w:rsidR="00CC03DE">
        <w:t xml:space="preserve">Nejmenší účtovatelná jednotka je </w:t>
      </w:r>
      <w:r w:rsidR="00461853">
        <w:t>půl</w:t>
      </w:r>
      <w:r w:rsidR="00CC03DE">
        <w:t xml:space="preserve"> hodiny.</w:t>
      </w:r>
      <w:bookmarkStart w:id="30" w:name="_Ref7695859"/>
      <w:r w:rsidR="009D7C92" w:rsidRPr="009D7C92">
        <w:t xml:space="preserve"> </w:t>
      </w:r>
      <w:bookmarkEnd w:id="30"/>
    </w:p>
    <w:p w14:paraId="401B42FC" w14:textId="5927E119" w:rsidR="00DC753C" w:rsidRDefault="00302970" w:rsidP="00302970">
      <w:pPr>
        <w:pStyle w:val="Odstavecsmlouvy0"/>
      </w:pPr>
      <w:bookmarkStart w:id="31"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 xml:space="preserve">písemný předávací protokol za každý kalendářní měsíc, ve kterém Příkazník na </w:t>
      </w:r>
      <w:r>
        <w:lastRenderedPageBreak/>
        <w:t>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1"/>
    </w:p>
    <w:p w14:paraId="65FDEB17" w14:textId="77777777" w:rsidR="00272897" w:rsidRPr="008B3CF2" w:rsidRDefault="00272897" w:rsidP="00DF3BEA">
      <w:pPr>
        <w:pStyle w:val="Nadpis1"/>
      </w:pPr>
      <w:r>
        <w:t>Platební podmínky</w:t>
      </w:r>
    </w:p>
    <w:p w14:paraId="004C2034" w14:textId="322407D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t xml:space="preserve">na základě faktur </w:t>
      </w:r>
      <w:r w:rsidR="006F495F">
        <w:t xml:space="preserve">– daňových dokladů </w:t>
      </w:r>
      <w:r w:rsidR="006E22E3">
        <w:t>vystav</w:t>
      </w:r>
      <w:r w:rsidR="00A43234">
        <w:t>ova</w:t>
      </w:r>
      <w:r w:rsidR="006E22E3">
        <w:t>n</w:t>
      </w:r>
      <w:r w:rsidR="00A43234">
        <w:t>ých</w:t>
      </w:r>
      <w:r w:rsidR="006E22E3">
        <w:t xml:space="preserve"> </w:t>
      </w:r>
      <w:r w:rsidR="00DC753C">
        <w:t>P</w:t>
      </w:r>
      <w:r w:rsidR="006E22E3">
        <w:t>říkazníkem</w:t>
      </w:r>
      <w:r w:rsidR="00417FCB">
        <w:t>, v následující výši</w:t>
      </w:r>
      <w:r w:rsidR="00C120EE">
        <w:t xml:space="preserve"> a za následujících podmínek</w:t>
      </w:r>
      <w:r w:rsidR="00417FCB">
        <w:t>:</w:t>
      </w:r>
    </w:p>
    <w:tbl>
      <w:tblPr>
        <w:tblStyle w:val="Mkatabulky"/>
        <w:tblW w:w="0" w:type="auto"/>
        <w:tblInd w:w="567" w:type="dxa"/>
        <w:tblLook w:val="04A0" w:firstRow="1" w:lastRow="0" w:firstColumn="1" w:lastColumn="0" w:noHBand="0" w:noVBand="1"/>
      </w:tblPr>
      <w:tblGrid>
        <w:gridCol w:w="4512"/>
        <w:gridCol w:w="4548"/>
      </w:tblGrid>
      <w:tr w:rsidR="00765ED7" w14:paraId="64389A19" w14:textId="77777777" w:rsidTr="00765ED7">
        <w:tc>
          <w:tcPr>
            <w:tcW w:w="4813" w:type="dxa"/>
          </w:tcPr>
          <w:p w14:paraId="4A526465" w14:textId="5A9C208A" w:rsidR="00765ED7" w:rsidRDefault="00765ED7" w:rsidP="005E4AD1">
            <w:pPr>
              <w:pStyle w:val="Odstavecsmlouvy0"/>
              <w:numPr>
                <w:ilvl w:val="0"/>
                <w:numId w:val="0"/>
              </w:numPr>
            </w:pPr>
            <w:r w:rsidRPr="00E1589C">
              <w:rPr>
                <w:b/>
              </w:rPr>
              <w:t>Dílčí splátka</w:t>
            </w:r>
            <w:r>
              <w:rPr>
                <w:b/>
              </w:rPr>
              <w:t xml:space="preserve"> Odměny</w:t>
            </w:r>
          </w:p>
        </w:tc>
        <w:tc>
          <w:tcPr>
            <w:tcW w:w="4814" w:type="dxa"/>
          </w:tcPr>
          <w:p w14:paraId="55E24331" w14:textId="07838144" w:rsidR="00765ED7" w:rsidRDefault="00765ED7" w:rsidP="005E4AD1">
            <w:pPr>
              <w:pStyle w:val="Odstavecsmlouvy0"/>
              <w:numPr>
                <w:ilvl w:val="0"/>
                <w:numId w:val="0"/>
              </w:numPr>
            </w:pPr>
            <w:r w:rsidRPr="00E1589C">
              <w:rPr>
                <w:b/>
              </w:rPr>
              <w:t>Okamžik vzniku práva Příkazníka na vystavení faktury</w:t>
            </w:r>
            <w:r>
              <w:rPr>
                <w:b/>
              </w:rPr>
              <w:t xml:space="preserve"> na dílčí splátku Odměny</w:t>
            </w:r>
          </w:p>
        </w:tc>
      </w:tr>
      <w:tr w:rsidR="00765ED7" w14:paraId="45A9060C" w14:textId="77777777" w:rsidTr="00765ED7">
        <w:tc>
          <w:tcPr>
            <w:tcW w:w="4813" w:type="dxa"/>
          </w:tcPr>
          <w:p w14:paraId="6A7C8F1D" w14:textId="389B2B06" w:rsidR="00765ED7" w:rsidRDefault="00765ED7" w:rsidP="00A30DB7">
            <w:pPr>
              <w:pStyle w:val="Odstavecsmlouvy0"/>
              <w:numPr>
                <w:ilvl w:val="0"/>
                <w:numId w:val="0"/>
              </w:numPr>
            </w:pPr>
            <w:r>
              <w:t xml:space="preserve">1. splátka ve výši </w:t>
            </w:r>
            <w:r w:rsidR="00A30DB7">
              <w:t xml:space="preserve">30 </w:t>
            </w:r>
            <w:r>
              <w:t>% z Odměny</w:t>
            </w:r>
          </w:p>
        </w:tc>
        <w:tc>
          <w:tcPr>
            <w:tcW w:w="4814" w:type="dxa"/>
          </w:tcPr>
          <w:p w14:paraId="478B4A2A" w14:textId="7DBA35D6" w:rsidR="00765ED7" w:rsidRDefault="00765ED7" w:rsidP="00A30DB7">
            <w:pPr>
              <w:pStyle w:val="Odstavecsmlouvy0"/>
              <w:numPr>
                <w:ilvl w:val="0"/>
                <w:numId w:val="0"/>
              </w:numPr>
            </w:pPr>
            <w:r>
              <w:t>Dosažení termínového milníků lhůty výstavby Stavby – demolice objektu H</w:t>
            </w:r>
          </w:p>
        </w:tc>
      </w:tr>
      <w:tr w:rsidR="00765ED7" w14:paraId="17748441" w14:textId="77777777" w:rsidTr="00765ED7">
        <w:tc>
          <w:tcPr>
            <w:tcW w:w="4813" w:type="dxa"/>
          </w:tcPr>
          <w:p w14:paraId="0059DD92" w14:textId="5C00A169" w:rsidR="00765ED7" w:rsidRDefault="00765ED7" w:rsidP="00A30DB7">
            <w:pPr>
              <w:pStyle w:val="Odstavecsmlouvy0"/>
              <w:numPr>
                <w:ilvl w:val="0"/>
                <w:numId w:val="0"/>
              </w:numPr>
            </w:pPr>
            <w:r>
              <w:t xml:space="preserve">2. splátka ve výši </w:t>
            </w:r>
            <w:r w:rsidR="00A30DB7">
              <w:t xml:space="preserve">30 </w:t>
            </w:r>
            <w:r>
              <w:t>% z Odměny</w:t>
            </w:r>
          </w:p>
        </w:tc>
        <w:tc>
          <w:tcPr>
            <w:tcW w:w="4814" w:type="dxa"/>
          </w:tcPr>
          <w:p w14:paraId="1295CA09" w14:textId="62172A91" w:rsidR="00765ED7" w:rsidRDefault="00765ED7" w:rsidP="00A30DB7">
            <w:pPr>
              <w:pStyle w:val="Odstavecsmlouvy0"/>
              <w:numPr>
                <w:ilvl w:val="0"/>
                <w:numId w:val="0"/>
              </w:numPr>
            </w:pPr>
            <w:r>
              <w:t>Dosažení termínového milníků lhůty výstavby Stavby – založení objektu – dokončení základové desky</w:t>
            </w:r>
          </w:p>
        </w:tc>
      </w:tr>
      <w:tr w:rsidR="00765ED7" w14:paraId="49315814" w14:textId="77777777" w:rsidTr="00765ED7">
        <w:tc>
          <w:tcPr>
            <w:tcW w:w="4813" w:type="dxa"/>
          </w:tcPr>
          <w:p w14:paraId="6C02704F" w14:textId="1276B4EB" w:rsidR="00765ED7" w:rsidRDefault="00765ED7" w:rsidP="00A30DB7">
            <w:pPr>
              <w:pStyle w:val="Odstavecsmlouvy0"/>
              <w:numPr>
                <w:ilvl w:val="0"/>
                <w:numId w:val="0"/>
              </w:numPr>
            </w:pPr>
            <w:r>
              <w:t xml:space="preserve">3. splátka ve výši </w:t>
            </w:r>
            <w:r w:rsidR="00A30DB7">
              <w:t xml:space="preserve">30 </w:t>
            </w:r>
            <w:r>
              <w:t>% z Odměny</w:t>
            </w:r>
          </w:p>
        </w:tc>
        <w:tc>
          <w:tcPr>
            <w:tcW w:w="4814" w:type="dxa"/>
          </w:tcPr>
          <w:p w14:paraId="349B69A9" w14:textId="755A44FE" w:rsidR="00765ED7" w:rsidRDefault="00765ED7" w:rsidP="00A30DB7">
            <w:pPr>
              <w:pStyle w:val="Odstavecsmlouvy0"/>
              <w:numPr>
                <w:ilvl w:val="0"/>
                <w:numId w:val="0"/>
              </w:numPr>
            </w:pPr>
            <w:r>
              <w:t>Dosažení termínového milníků lhůty výstavby Stavby – odevzdání Stavby</w:t>
            </w:r>
          </w:p>
        </w:tc>
      </w:tr>
      <w:tr w:rsidR="00A30DB7" w14:paraId="03F60EDD" w14:textId="77777777" w:rsidTr="00765ED7">
        <w:tc>
          <w:tcPr>
            <w:tcW w:w="4813" w:type="dxa"/>
          </w:tcPr>
          <w:p w14:paraId="13C23E17" w14:textId="6F0760FA" w:rsidR="00A30DB7" w:rsidRDefault="00A30DB7" w:rsidP="005E4AD1">
            <w:pPr>
              <w:pStyle w:val="Odstavecsmlouvy0"/>
              <w:numPr>
                <w:ilvl w:val="0"/>
                <w:numId w:val="0"/>
              </w:numPr>
            </w:pPr>
            <w:r>
              <w:t>4. splátka ve výši 10 % z Odměny</w:t>
            </w:r>
          </w:p>
        </w:tc>
        <w:tc>
          <w:tcPr>
            <w:tcW w:w="4814" w:type="dxa"/>
          </w:tcPr>
          <w:p w14:paraId="1DD4B37A" w14:textId="6F54AB2B" w:rsidR="00A30DB7" w:rsidRDefault="00A30DB7" w:rsidP="005E4AD1">
            <w:pPr>
              <w:pStyle w:val="Odstavecsmlouvy0"/>
              <w:numPr>
                <w:ilvl w:val="0"/>
                <w:numId w:val="0"/>
              </w:numPr>
            </w:pPr>
            <w:r>
              <w:t>Nabytí právní moci kolaudačního rozhodnutí Stavby</w:t>
            </w:r>
          </w:p>
        </w:tc>
      </w:tr>
    </w:tbl>
    <w:p w14:paraId="2D4D271A" w14:textId="4C0C0D9E" w:rsidR="005E4AD1" w:rsidRDefault="005E4AD1" w:rsidP="005E4AD1">
      <w:pPr>
        <w:pStyle w:val="Odstavecsmlouvy0"/>
        <w:numPr>
          <w:ilvl w:val="0"/>
          <w:numId w:val="0"/>
        </w:numPr>
        <w:ind w:left="567"/>
      </w:pPr>
    </w:p>
    <w:p w14:paraId="42D9C254" w14:textId="6610A931" w:rsidR="00780237" w:rsidRDefault="00417FCB" w:rsidP="00780237">
      <w:pPr>
        <w:pStyle w:val="Odstavecsmlouvy0"/>
        <w:numPr>
          <w:ilvl w:val="0"/>
          <w:numId w:val="0"/>
        </w:numPr>
        <w:ind w:left="567"/>
      </w:pPr>
      <w:r w:rsidRPr="005E4AD1">
        <w:t xml:space="preserve">Příkazník bere na vědomí, že přerušení provádění stavebních prací na Stavbě může mít za následek to, že nebude oprávněn vystavit fakturu </w:t>
      </w:r>
      <w:r w:rsidR="00EC42DF" w:rsidRPr="005E4AD1">
        <w:t>na úhradu příslušné</w:t>
      </w:r>
      <w:r w:rsidRPr="005E4AD1">
        <w:t xml:space="preserve"> splátk</w:t>
      </w:r>
      <w:r w:rsidR="00EC42DF" w:rsidRPr="005E4AD1">
        <w:t>y</w:t>
      </w:r>
      <w:r w:rsidRPr="005E4AD1">
        <w:t xml:space="preserve">, a to až do doby, kdy </w:t>
      </w:r>
      <w:r w:rsidR="00EC42DF" w:rsidRPr="005E4AD1">
        <w:t>budou práce na Stavbě obnoveny</w:t>
      </w:r>
      <w:r w:rsidR="005E4AD1" w:rsidRPr="005E4AD1">
        <w:t>.</w:t>
      </w:r>
    </w:p>
    <w:p w14:paraId="2837AE8B" w14:textId="71B2AA2B" w:rsidR="008811F7" w:rsidRDefault="008811F7" w:rsidP="00780237">
      <w:pPr>
        <w:pStyle w:val="Odstavecsmlouvy0"/>
        <w:numPr>
          <w:ilvl w:val="0"/>
          <w:numId w:val="0"/>
        </w:numPr>
        <w:ind w:left="567"/>
      </w:pPr>
      <w:r>
        <w:t>Příkazník je oprávněn vystavit fakturu den následující po dni, ve kterém nastala skutečnost rozhodná pro vznik práva na vystavení faktury.</w:t>
      </w:r>
    </w:p>
    <w:p w14:paraId="7A3A0138" w14:textId="2937D190" w:rsidR="00302970" w:rsidRDefault="006F495F" w:rsidP="00302970">
      <w:pPr>
        <w:pStyle w:val="Odstavecsmlouvy0"/>
      </w:pPr>
      <w:r>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vždy za uplynulý kalendářní měsíc</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Pr="00DE40AC">
        <w:t>.</w:t>
      </w:r>
    </w:p>
    <w:p w14:paraId="3E3DCB24" w14:textId="002221BA"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A30DB7">
        <w:t>doručení</w:t>
      </w:r>
      <w:r w:rsidR="006E22E3" w:rsidRPr="00CB187B">
        <w:t>.</w:t>
      </w:r>
      <w:r w:rsidR="00780237">
        <w:t xml:space="preserve"> 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302EACED" w14:textId="7574C1EE" w:rsidR="009F5252" w:rsidRPr="00EC3BB2" w:rsidRDefault="00272897" w:rsidP="00D07D13">
      <w:pPr>
        <w:pStyle w:val="Odstavecsmlouvy0"/>
      </w:pPr>
      <w:r w:rsidRPr="00EC3BB2">
        <w:t>Faktur</w:t>
      </w:r>
      <w:r w:rsidR="00780237">
        <w:t>y</w:t>
      </w:r>
      <w:r w:rsidR="00622B91" w:rsidRPr="00EC3BB2">
        <w:t xml:space="preserve"> musí splňovat náležitosti daňového a účetního dokladu stanovené</w:t>
      </w:r>
      <w:r w:rsidR="00BE3892" w:rsidRPr="00EC3BB2">
        <w:t xml:space="preserve"> </w:t>
      </w:r>
      <w:r w:rsidR="00622B91" w:rsidRPr="00EC3BB2">
        <w:t>p</w:t>
      </w:r>
      <w:r w:rsidR="003A33E1">
        <w:t>rávními předpisy, zejména zákonem</w:t>
      </w:r>
      <w:r w:rsidR="00622B91" w:rsidRPr="00EC3BB2">
        <w:t xml:space="preserve"> č. 235/2004 Sb., o dani z přidané hodnoty, ve znění pozdějších předpisů</w:t>
      </w:r>
      <w:r w:rsidR="004E77B2">
        <w:t xml:space="preserve"> (dále jen „</w:t>
      </w:r>
      <w:r w:rsidR="004E77B2" w:rsidRPr="006F495F">
        <w:rPr>
          <w:b/>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rsidRPr="006925A2">
        <w:t xml:space="preserve">označení této smlouvy </w:t>
      </w:r>
      <w:r w:rsidR="003A33E1">
        <w:t xml:space="preserve">dle číslování Příkazce, </w:t>
      </w:r>
      <w:r w:rsidR="00780237" w:rsidRPr="006925A2">
        <w:t>datum splatnosti v souladu s touto smlouvou</w:t>
      </w:r>
      <w:r w:rsidR="00780237">
        <w:t xml:space="preserve"> a</w:t>
      </w:r>
      <w:r w:rsidR="00ED6323" w:rsidRPr="00ED6323">
        <w:t xml:space="preserve"> </w:t>
      </w:r>
      <w:r w:rsidR="001E7A0F">
        <w:t xml:space="preserve">název a </w:t>
      </w:r>
      <w:r w:rsidR="00180B52">
        <w:t xml:space="preserve">registrační číslo </w:t>
      </w:r>
      <w:r w:rsidR="00780237">
        <w:t>P</w:t>
      </w:r>
      <w:r w:rsidR="00180B52">
        <w:t>rojektu</w:t>
      </w:r>
      <w:r w:rsidR="00C532ED">
        <w:t>.</w:t>
      </w:r>
      <w:r w:rsidR="006F495F">
        <w:t xml:space="preserve"> </w:t>
      </w:r>
      <w:r w:rsidR="00780237" w:rsidRPr="0098764F">
        <w:t xml:space="preserve">Datum uskutečnění zdanitelného plnění </w:t>
      </w:r>
      <w:r w:rsidR="00780237">
        <w:t xml:space="preserve">je poslední den kalendářního měsíce, </w:t>
      </w:r>
      <w:r w:rsidR="00A715FD">
        <w:t>ve kterém Příkazníkovi vzniklo právo na vystavení faktury</w:t>
      </w:r>
      <w:r w:rsidR="00780237" w:rsidRPr="0098764F">
        <w:t>.</w:t>
      </w: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w:t>
      </w:r>
      <w:r w:rsidR="00780237">
        <w:lastRenderedPageBreak/>
        <w:t>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t xml:space="preserve"> je oprávněn postoupit své peněžité pohledávky za </w:t>
      </w:r>
      <w:r w:rsidR="00077414">
        <w:t>P</w:t>
      </w:r>
      <w:r>
        <w:t>říkazcem</w:t>
      </w:r>
      <w:r w:rsidR="001B131B">
        <w:t xml:space="preserve"> výhradně po předchozím písemném souhlasu </w:t>
      </w:r>
      <w:r w:rsidR="00077414">
        <w:t>P</w:t>
      </w:r>
      <w:r w:rsidR="00857CFC">
        <w:t>říkazce</w:t>
      </w:r>
      <w:r w:rsidR="001B131B">
        <w:t xml:space="preserve">, jinak je postoupení vůči </w:t>
      </w:r>
      <w:r w:rsidR="00077414">
        <w:t>P</w:t>
      </w:r>
      <w:r w:rsidR="00857CFC">
        <w:t>říkazci</w:t>
      </w:r>
      <w:r w:rsidR="001B131B">
        <w:t xml:space="preserve"> neúčinné. </w:t>
      </w:r>
      <w:r w:rsidR="00857CFC">
        <w:t>Příkazník</w:t>
      </w:r>
      <w:r w:rsidR="001B131B">
        <w:t xml:space="preserve"> je oprávněn započítat své peněžité pohledávky za </w:t>
      </w:r>
      <w:r w:rsidR="00077414">
        <w:t>P</w:t>
      </w:r>
      <w:r w:rsidR="00857CFC">
        <w:t>říkazcem</w:t>
      </w:r>
      <w:r w:rsidR="00505213">
        <w:t xml:space="preserve"> výhradně na </w:t>
      </w:r>
      <w:r w:rsidR="001B131B">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2" w:name="_Ref478375579"/>
      <w:r>
        <w:t>S</w:t>
      </w:r>
      <w:r w:rsidR="00272F34">
        <w:t>mluvní sankce</w:t>
      </w:r>
      <w:bookmarkEnd w:id="32"/>
    </w:p>
    <w:p w14:paraId="647853D6" w14:textId="462A42A5" w:rsidR="000463B4" w:rsidRPr="00DC139C" w:rsidRDefault="000463B4" w:rsidP="000463B4">
      <w:pPr>
        <w:pStyle w:val="Odstavecsmlouvy0"/>
        <w:numPr>
          <w:ilvl w:val="1"/>
          <w:numId w:val="21"/>
        </w:numPr>
      </w:pPr>
      <w:bookmarkStart w:id="33"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3"/>
    </w:p>
    <w:p w14:paraId="77353592" w14:textId="13FDFE28" w:rsidR="000463B4" w:rsidRPr="00DC139C" w:rsidRDefault="000463B4" w:rsidP="000463B4">
      <w:pPr>
        <w:pStyle w:val="Odstavecsmlouvy0"/>
        <w:numPr>
          <w:ilvl w:val="1"/>
          <w:numId w:val="21"/>
        </w:numPr>
      </w:pPr>
      <w:r>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20.000,- Kč, za každou takovou nepřítomnost a za každého člena Realizačního týmu. Za nepřítomnost podle věty předchozí se považuje i prodlení člena Realizačního týmu s příchodem na staveniště delší než 20 minut. </w:t>
      </w:r>
    </w:p>
    <w:p w14:paraId="4F551368" w14:textId="45D31E1A" w:rsidR="000463B4" w:rsidRPr="00DC139C" w:rsidRDefault="000463B4" w:rsidP="000463B4">
      <w:pPr>
        <w:pStyle w:val="Odstavecsmlouvy0"/>
        <w:numPr>
          <w:ilvl w:val="1"/>
          <w:numId w:val="21"/>
        </w:numPr>
      </w:pPr>
      <w:r>
        <w:t>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5.000,- Kč za každého takového člena Realizačního týmu a za každý kalendářní den, ve kterém takový člen Realizačního týmu touto kvalifikací i jen zčásti nedisponoval,. Nejde-li o případ podle první, je Příkazník povinen pro případ, že by i jen zčásti nedisponoval po celou dobu plnění této smlouvy kvalifikací, kterou prokázal v rámci zadávacího řízení k Veřejné zakázce, uhradit smluvní pokutu 15.000,- Kč za každý kalendářní den, ve kterém touto kvalifikací i jen zčásti nedisponoval.</w:t>
      </w:r>
    </w:p>
    <w:p w14:paraId="0DD64FE1" w14:textId="2B4D5CFB"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fldChar w:fldCharType="begin"/>
      </w:r>
      <w:r>
        <w:instrText xml:space="preserve"> REF _Ref128067755 \n \h </w:instrText>
      </w:r>
      <w:r>
        <w:fldChar w:fldCharType="separate"/>
      </w:r>
      <w:r>
        <w:t>VI.</w:t>
      </w:r>
      <w:r w:rsidR="00D1277E">
        <w:t xml:space="preserve"> </w:t>
      </w:r>
      <w:r>
        <w:t>2</w:t>
      </w:r>
      <w:r>
        <w:fldChar w:fldCharType="end"/>
      </w:r>
      <w:r>
        <w:t xml:space="preserve"> nebo </w:t>
      </w:r>
      <w:r>
        <w:fldChar w:fldCharType="begin"/>
      </w:r>
      <w:r>
        <w:instrText xml:space="preserve"> REF _Ref128067757 \n \h </w:instrText>
      </w:r>
      <w:r>
        <w:fldChar w:fldCharType="separate"/>
      </w:r>
      <w:r>
        <w:t>VI.</w:t>
      </w:r>
      <w:r w:rsidR="00D1277E">
        <w:t xml:space="preserve"> </w:t>
      </w:r>
      <w:r>
        <w:t>3</w:t>
      </w:r>
      <w:r>
        <w:fldChar w:fldCharType="end"/>
      </w:r>
      <w:r>
        <w:t xml:space="preserve"> této smlouvy, je Příkazník povinen uhradit Příkazci smluvní pokutu ve výši 5.000,- Kč za každý i započatý kalendářní den takového prodlení.</w:t>
      </w:r>
    </w:p>
    <w:p w14:paraId="71C32F12" w14:textId="78E4E80D"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fldChar w:fldCharType="begin"/>
      </w:r>
      <w:r>
        <w:instrText xml:space="preserve"> REF _Ref128065956 \n \h </w:instrText>
      </w:r>
      <w:r>
        <w:fldChar w:fldCharType="separate"/>
      </w:r>
      <w:r>
        <w:t>VI.</w:t>
      </w:r>
      <w:r w:rsidR="00D1277E">
        <w:t xml:space="preserve"> </w:t>
      </w:r>
      <w:r>
        <w:t>1</w:t>
      </w:r>
      <w:r>
        <w:fldChar w:fldCharType="end"/>
      </w:r>
      <w:r>
        <w:t xml:space="preserve"> této smlouvy, je Příkazník povinen uhradit Příkazci smluvní pokutu ve výši 10.000,- Kč za každý kalendářní den, ve kterém toto pojištění neměl sjednáno.</w:t>
      </w:r>
    </w:p>
    <w:p w14:paraId="67F1B88D" w14:textId="4FAD1035" w:rsidR="000463B4" w:rsidRPr="00DC139C" w:rsidRDefault="000463B4" w:rsidP="000463B4">
      <w:pPr>
        <w:pStyle w:val="Odstavecsmlouvy0"/>
        <w:numPr>
          <w:ilvl w:val="1"/>
          <w:numId w:val="21"/>
        </w:numPr>
      </w:pPr>
      <w:r>
        <w:t>V případě</w:t>
      </w:r>
      <w:r w:rsidRPr="00DC139C">
        <w:t xml:space="preserve">, že by </w:t>
      </w:r>
      <w:r>
        <w:t xml:space="preserve">Příkazník porušil své povinnosti sjednané v odst. </w:t>
      </w:r>
      <w:r>
        <w:fldChar w:fldCharType="begin"/>
      </w:r>
      <w:r>
        <w:instrText xml:space="preserve"> REF _Ref128063219 \n \h </w:instrText>
      </w:r>
      <w:r>
        <w:fldChar w:fldCharType="separate"/>
      </w:r>
      <w:r>
        <w:t>III.</w:t>
      </w:r>
      <w:r w:rsidR="00D1277E">
        <w:t xml:space="preserve"> </w:t>
      </w:r>
      <w:r>
        <w:t>9</w:t>
      </w:r>
      <w:r>
        <w:fldChar w:fldCharType="end"/>
      </w:r>
      <w:r>
        <w:t xml:space="preserve">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37F4006E" w:rsidR="000463B4" w:rsidRPr="00DC139C" w:rsidRDefault="000463B4" w:rsidP="000463B4">
      <w:pPr>
        <w:pStyle w:val="Odstavecsmlouvy0"/>
        <w:numPr>
          <w:ilvl w:val="1"/>
          <w:numId w:val="21"/>
        </w:numPr>
      </w:pPr>
      <w:r>
        <w:lastRenderedPageBreak/>
        <w:t>V případě, že by Příkazník porušil jakoukoli povinnost stanovenou mu touto smlouvou, která není zajištěna jinou smluvní pokutou, je Příkazník povinen uhradit Příkazci smluvní pokutu ve výši 5.000,-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092F1CC4" w:rsidR="000463B4" w:rsidRDefault="000463B4" w:rsidP="000463B4">
      <w:pPr>
        <w:pStyle w:val="Odstavecsmlouvy0"/>
        <w:numPr>
          <w:ilvl w:val="1"/>
          <w:numId w:val="21"/>
        </w:numPr>
      </w:pPr>
      <w:r>
        <w:t xml:space="preserve">Poruší-li některá smluvní strana povinnost mlčenlivosti vyplývající z této smlouvy, je druhá smluvní strana oprávněna požadovat zaplacení smluvní pokuty ve výši 50.000, Kč za každé takové porušení povinnosti dle odst. </w:t>
      </w:r>
      <w:r w:rsidR="00D1277E">
        <w:t>III. 15</w:t>
      </w:r>
      <w:r>
        <w:t xml:space="preserve">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 xml:space="preserve">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w:t>
      </w:r>
      <w:r w:rsidRPr="00BB5EC0">
        <w:lastRenderedPageBreak/>
        <w:t>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9492C85" w14:textId="77777777" w:rsidR="003B7B13" w:rsidRDefault="00A83E7D" w:rsidP="00CC03DE">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77777777" w:rsidR="005779B6" w:rsidRPr="00AC3B6B" w:rsidRDefault="00BB5EC0" w:rsidP="00CC03DE">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lastRenderedPageBreak/>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01B5D933" w14:textId="5EA29389" w:rsidR="00CC03DE" w:rsidRDefault="00CC03DE" w:rsidP="008078E3">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53E736FC"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307BE8" w:rsidRPr="00964325">
        <w:t xml:space="preserve">MUDr. </w:t>
      </w:r>
      <w:r w:rsidR="00307BE8">
        <w:t>Ivo Rovný</w:t>
      </w:r>
      <w:r w:rsidR="00307BE8" w:rsidRPr="00964325">
        <w:t xml:space="preserve">, </w:t>
      </w:r>
      <w:r w:rsidR="00307BE8">
        <w:t>MBA</w:t>
      </w:r>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1DA799CF" w14:textId="6F6F33A9" w:rsidR="00B17400" w:rsidRPr="00D52F6D" w:rsidRDefault="00B17400" w:rsidP="00B17400">
      <w:pPr>
        <w:autoSpaceDE w:val="0"/>
        <w:autoSpaceDN w:val="0"/>
        <w:adjustRightInd w:val="0"/>
        <w:rPr>
          <w:sz w:val="20"/>
          <w:szCs w:val="20"/>
        </w:rPr>
      </w:pPr>
      <w:r w:rsidRPr="6FAACABD">
        <w:rPr>
          <w:sz w:val="20"/>
          <w:szCs w:val="20"/>
        </w:rPr>
        <w:t>V této příloze se pod pojmem „stavba“ rozumí Stavba, pod pojmem „příkazce“ Příkazce a pod pojmem „příkazník“ Příkazník.</w:t>
      </w:r>
    </w:p>
    <w:p w14:paraId="41C458B1" w14:textId="77777777" w:rsidR="00B17400" w:rsidRPr="00D52F6D" w:rsidRDefault="00B17400" w:rsidP="00B17400">
      <w:pPr>
        <w:jc w:val="center"/>
        <w:rPr>
          <w:b/>
          <w:sz w:val="20"/>
          <w:szCs w:val="20"/>
        </w:rPr>
      </w:pPr>
      <w:r w:rsidRPr="00D52F6D">
        <w:rPr>
          <w:b/>
          <w:sz w:val="20"/>
          <w:szCs w:val="20"/>
        </w:rPr>
        <w:t>Č</w:t>
      </w:r>
      <w:r>
        <w:rPr>
          <w:b/>
          <w:sz w:val="20"/>
          <w:szCs w:val="20"/>
        </w:rPr>
        <w:t>innosti Příkazníka při výkonu TDS</w:t>
      </w:r>
    </w:p>
    <w:p w14:paraId="248B4483" w14:textId="77777777" w:rsidR="00B17400" w:rsidRPr="00D52F6D" w:rsidRDefault="00B17400" w:rsidP="00B17400">
      <w:pPr>
        <w:autoSpaceDE w:val="0"/>
        <w:autoSpaceDN w:val="0"/>
        <w:adjustRightInd w:val="0"/>
        <w:jc w:val="left"/>
        <w:rPr>
          <w:sz w:val="20"/>
          <w:szCs w:val="20"/>
        </w:rPr>
      </w:pPr>
    </w:p>
    <w:p w14:paraId="0DD010A3" w14:textId="77777777"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4CD66BA3"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58EC3710"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7FC78AA3" w:rsidR="00B17400" w:rsidRPr="00D2071C" w:rsidRDefault="00B17400" w:rsidP="00B17400">
      <w:pPr>
        <w:numPr>
          <w:ilvl w:val="0"/>
          <w:numId w:val="10"/>
        </w:numPr>
        <w:ind w:left="567" w:hanging="567"/>
        <w:rPr>
          <w:b/>
          <w:bCs/>
          <w:sz w:val="20"/>
          <w:szCs w:val="20"/>
        </w:rPr>
      </w:pPr>
      <w:r w:rsidRPr="6FAACABD">
        <w:rPr>
          <w:b/>
          <w:bCs/>
          <w:sz w:val="20"/>
          <w:szCs w:val="20"/>
        </w:rPr>
        <w:t>Před zahájení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79093B66" w:rsidR="00B17400" w:rsidRPr="006E6B6E" w:rsidRDefault="00B17400" w:rsidP="00B17400">
      <w:pPr>
        <w:numPr>
          <w:ilvl w:val="0"/>
          <w:numId w:val="12"/>
        </w:numPr>
        <w:ind w:left="567" w:hanging="567"/>
        <w:rPr>
          <w:sz w:val="20"/>
          <w:szCs w:val="20"/>
        </w:rPr>
      </w:pPr>
      <w:r w:rsidRPr="006E6B6E">
        <w:rPr>
          <w:sz w:val="20"/>
          <w:szCs w:val="20"/>
        </w:rPr>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7238A90B"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77777777" w:rsidR="00B17400" w:rsidRPr="00677D96" w:rsidRDefault="00B17400" w:rsidP="00B17400">
      <w:pPr>
        <w:numPr>
          <w:ilvl w:val="0"/>
          <w:numId w:val="12"/>
        </w:numPr>
        <w:ind w:left="567" w:hanging="567"/>
        <w:rPr>
          <w:sz w:val="20"/>
          <w:szCs w:val="20"/>
        </w:rPr>
      </w:pPr>
      <w:r w:rsidRPr="006E6B6E">
        <w:rPr>
          <w:sz w:val="20"/>
          <w:szCs w:val="20"/>
        </w:rPr>
        <w:t>před zahájením stavby stanoví termíny kontrolních dnů (dále jen „</w:t>
      </w:r>
      <w:r w:rsidRPr="00AE25B0">
        <w:rPr>
          <w:b/>
          <w:sz w:val="20"/>
          <w:szCs w:val="20"/>
        </w:rPr>
        <w:t>KD</w:t>
      </w:r>
      <w:r w:rsidRPr="006E6B6E">
        <w:rPr>
          <w:sz w:val="20"/>
          <w:szCs w:val="20"/>
        </w:rPr>
        <w:t xml:space="preserve">“), které předloží </w:t>
      </w:r>
      <w:r>
        <w:rPr>
          <w:sz w:val="20"/>
          <w:szCs w:val="20"/>
        </w:rPr>
        <w:t xml:space="preserve">Příkazci a </w:t>
      </w:r>
      <w:r w:rsidRPr="006E6B6E">
        <w:rPr>
          <w:sz w:val="20"/>
          <w:szCs w:val="20"/>
        </w:rPr>
        <w:t xml:space="preserve">ostatním účastníkům stavby; KD organizuje, vyhotovuje z nich zápisy a odpovídá za jejich distribuci; zápis z KD bude vždy obsahovat popis aktuálního stavu </w:t>
      </w:r>
      <w:r w:rsidRPr="00677D96">
        <w:rPr>
          <w:sz w:val="20"/>
          <w:szCs w:val="20"/>
        </w:rPr>
        <w:t xml:space="preserve">postupu prací vzhledem ke schválenému </w:t>
      </w:r>
      <w:r w:rsidRPr="00677D96">
        <w:rPr>
          <w:sz w:val="20"/>
          <w:szCs w:val="20"/>
        </w:rPr>
        <w:lastRenderedPageBreak/>
        <w:t>harmonogramu výstavby a platebnímu kalendáři; KD musí být organizovány min. 1× týdně po celou dobu provádění díla;</w:t>
      </w:r>
      <w:r>
        <w:rPr>
          <w:sz w:val="20"/>
          <w:szCs w:val="20"/>
        </w:rPr>
        <w:t xml:space="preserve"> při organizaci KD vždy zohledňuje časové možnosti zástupců Příkazce;</w:t>
      </w:r>
    </w:p>
    <w:p w14:paraId="45F0FCF8" w14:textId="082AA8A6" w:rsidR="00B17400" w:rsidRPr="006E6B6E" w:rsidRDefault="00B17400" w:rsidP="00B17400">
      <w:pPr>
        <w:numPr>
          <w:ilvl w:val="0"/>
          <w:numId w:val="12"/>
        </w:numPr>
        <w:ind w:left="567" w:hanging="567"/>
        <w:rPr>
          <w:sz w:val="20"/>
          <w:szCs w:val="20"/>
        </w:rPr>
      </w:pPr>
      <w:r w:rsidRPr="00677D96">
        <w:rPr>
          <w:sz w:val="20"/>
          <w:szCs w:val="20"/>
        </w:rPr>
        <w:t>jménem příkazce plní povinnosti dle § 1</w:t>
      </w:r>
      <w:r w:rsidR="00A22813">
        <w:rPr>
          <w:sz w:val="20"/>
          <w:szCs w:val="20"/>
        </w:rPr>
        <w:t>60</w:t>
      </w:r>
      <w:r w:rsidRPr="00677D96">
        <w:rPr>
          <w:sz w:val="20"/>
          <w:szCs w:val="20"/>
        </w:rPr>
        <w:t xml:space="preserve"> odst. </w:t>
      </w:r>
      <w:r w:rsidR="00A22813">
        <w:rPr>
          <w:sz w:val="20"/>
          <w:szCs w:val="20"/>
        </w:rPr>
        <w:t>2</w:t>
      </w:r>
      <w:r w:rsidRPr="00677D96">
        <w:rPr>
          <w:sz w:val="20"/>
          <w:szCs w:val="20"/>
        </w:rPr>
        <w:t xml:space="preserve"> písm.</w:t>
      </w:r>
      <w:r w:rsidRPr="006E6B6E">
        <w:rPr>
          <w:sz w:val="20"/>
          <w:szCs w:val="20"/>
        </w:rPr>
        <w:t xml:space="preserve"> c), d), e), f) stavebního zákona</w:t>
      </w:r>
      <w:r>
        <w:rPr>
          <w:sz w:val="20"/>
          <w:szCs w:val="20"/>
        </w:rPr>
        <w:t>;</w:t>
      </w:r>
    </w:p>
    <w:p w14:paraId="293A58EC" w14:textId="02BA07E8"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3A21AB9A" w:rsidR="008B3E06" w:rsidRDefault="71D5978D" w:rsidP="00D1277E">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38C10392"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22343D86" w:rsidR="00B17400" w:rsidRDefault="00B17400" w:rsidP="00B17400">
      <w:pPr>
        <w:numPr>
          <w:ilvl w:val="1"/>
          <w:numId w:val="10"/>
        </w:numPr>
        <w:autoSpaceDE w:val="0"/>
        <w:autoSpaceDN w:val="0"/>
        <w:adjustRightInd w:val="0"/>
        <w:rPr>
          <w:sz w:val="20"/>
          <w:szCs w:val="20"/>
        </w:rPr>
      </w:pPr>
      <w:r>
        <w:rPr>
          <w:sz w:val="20"/>
          <w:szCs w:val="20"/>
        </w:rPr>
        <w:t>pravidly příkazce</w:t>
      </w:r>
      <w:r w:rsidR="00A22813">
        <w:rPr>
          <w:sz w:val="20"/>
          <w:szCs w:val="20"/>
        </w:rPr>
        <w:t>;</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48B7806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obsah stavebního (nebo montážního) deníku a dbá na jeho řádné </w:t>
      </w:r>
      <w:r>
        <w:rPr>
          <w:sz w:val="20"/>
          <w:szCs w:val="20"/>
        </w:rPr>
        <w:t>a každodenní vedení a </w:t>
      </w:r>
      <w:r w:rsidRPr="006E6B6E">
        <w:rPr>
          <w:sz w:val="20"/>
          <w:szCs w:val="20"/>
        </w:rPr>
        <w:t>úplnost zápisů zhotovitele, k nimž připojuje svá stanoviska, souhlasy či námitky a první průpis stavebního deníku ukládá pro potřeby př</w:t>
      </w:r>
      <w:r>
        <w:rPr>
          <w:sz w:val="20"/>
          <w:szCs w:val="20"/>
        </w:rPr>
        <w:t>íkazce;</w:t>
      </w:r>
    </w:p>
    <w:p w14:paraId="42C4AD5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w:t>
      </w:r>
      <w:r>
        <w:rPr>
          <w:sz w:val="20"/>
          <w:szCs w:val="20"/>
        </w:rPr>
        <w:t>m prací a v souladu s </w:t>
      </w:r>
      <w:r w:rsidRPr="006E6B6E">
        <w:rPr>
          <w:sz w:val="20"/>
          <w:szCs w:val="20"/>
        </w:rPr>
        <w:t>rozhodnutími veřejnoprávních orgánů</w:t>
      </w:r>
      <w:r>
        <w:rPr>
          <w:sz w:val="20"/>
          <w:szCs w:val="20"/>
        </w:rPr>
        <w:t>;</w:t>
      </w:r>
    </w:p>
    <w:p w14:paraId="0E3B44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 v průběhu provádění prací, požaduje a kontr</w:t>
      </w:r>
      <w:r>
        <w:rPr>
          <w:sz w:val="20"/>
          <w:szCs w:val="20"/>
        </w:rPr>
        <w:t>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lastRenderedPageBreak/>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r>
        <w:rPr>
          <w:sz w:val="20"/>
          <w:szCs w:val="20"/>
        </w:rPr>
        <w:t>neprovést</w:t>
      </w:r>
      <w:r w:rsidRPr="006E6B6E">
        <w:rPr>
          <w:sz w:val="20"/>
          <w:szCs w:val="20"/>
        </w:rPr>
        <w:t xml:space="preserve"> - změny předkládá příkazci s vlastním vyjádřením k rozhodnutí formou návrhu změnových listů, kter</w:t>
      </w:r>
      <w:r>
        <w:rPr>
          <w:sz w:val="20"/>
          <w:szCs w:val="20"/>
        </w:rPr>
        <w:t>é musí být součástí zápisů z KD;</w:t>
      </w:r>
    </w:p>
    <w:p w14:paraId="2D3AD6F6" w14:textId="4769E725"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předkládá   zkontrolované změnové listy k odsouhlasení příkazci, eviduje doplňky realizační projektové dokumentace, sleduje a odsouhlasuje příkazcem odsouhlasené změ</w:t>
      </w:r>
      <w:r>
        <w:rPr>
          <w:sz w:val="20"/>
          <w:szCs w:val="20"/>
        </w:rPr>
        <w:t>ny a vícepráce a </w:t>
      </w:r>
      <w:r w:rsidRPr="006E6B6E">
        <w:rPr>
          <w:sz w:val="20"/>
          <w:szCs w:val="20"/>
        </w:rPr>
        <w:t>jejich finanční oceně</w:t>
      </w:r>
      <w:r>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44D55394"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Pr>
          <w:sz w:val="20"/>
          <w:szCs w:val="20"/>
        </w:rPr>
        <w:t>né hodnocení stavby;</w:t>
      </w:r>
    </w:p>
    <w:p w14:paraId="0ED6F808" w14:textId="7185D5E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66CD5B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084FA79F"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72DE45F1"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77777777" w:rsidR="00B17400" w:rsidRPr="00623169" w:rsidRDefault="00B17400" w:rsidP="00B17400">
      <w:pPr>
        <w:numPr>
          <w:ilvl w:val="1"/>
          <w:numId w:val="7"/>
        </w:numPr>
        <w:autoSpaceDE w:val="0"/>
        <w:autoSpaceDN w:val="0"/>
        <w:adjustRightInd w:val="0"/>
        <w:ind w:left="567" w:hanging="567"/>
        <w:rPr>
          <w:sz w:val="20"/>
          <w:szCs w:val="20"/>
        </w:rPr>
      </w:pPr>
      <w:r w:rsidRPr="00623169">
        <w:rPr>
          <w:sz w:val="20"/>
          <w:szCs w:val="20"/>
        </w:rPr>
        <w:t xml:space="preserve">se </w:t>
      </w:r>
      <w:r>
        <w:rPr>
          <w:sz w:val="20"/>
          <w:szCs w:val="20"/>
        </w:rPr>
        <w:t xml:space="preserve">na své náklady </w:t>
      </w:r>
      <w:r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lastRenderedPageBreak/>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26D15FD8" w14:textId="77777777"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083AD117"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lastRenderedPageBreak/>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5E10A1B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w:t>
      </w:r>
      <w:r w:rsidR="003F2501">
        <w:rPr>
          <w:sz w:val="20"/>
          <w:szCs w:val="20"/>
        </w:rPr>
        <w:t xml:space="preserve">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20AC0918"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02E5A9C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3FAED26B"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se na pozvání stavebního úřadu kontrolní prohlídky stavby, OIP, atd.</w:t>
      </w:r>
    </w:p>
    <w:p w14:paraId="76816881" w14:textId="77777777" w:rsidR="00B17400" w:rsidRPr="003C2D2B" w:rsidRDefault="00B17400" w:rsidP="00B17400">
      <w:pPr>
        <w:autoSpaceDE w:val="0"/>
        <w:autoSpaceDN w:val="0"/>
        <w:adjustRightInd w:val="0"/>
        <w:ind w:left="426"/>
        <w:rPr>
          <w:sz w:val="20"/>
          <w:szCs w:val="20"/>
        </w:rPr>
      </w:pPr>
    </w:p>
    <w:p w14:paraId="44F79EFF" w14:textId="5DDDDAAF" w:rsidR="0040078B" w:rsidRDefault="003F2501" w:rsidP="003F2501">
      <w:pPr>
        <w:autoSpaceDE w:val="0"/>
        <w:autoSpaceDN w:val="0"/>
        <w:adjustRightInd w:val="0"/>
        <w:jc w:val="center"/>
        <w:rPr>
          <w:b/>
          <w:sz w:val="20"/>
          <w:szCs w:val="20"/>
        </w:rPr>
      </w:pPr>
      <w:r w:rsidRPr="00D52F6D">
        <w:rPr>
          <w:b/>
          <w:sz w:val="20"/>
          <w:szCs w:val="20"/>
        </w:rPr>
        <w:t>Č</w:t>
      </w:r>
      <w:r>
        <w:rPr>
          <w:b/>
          <w:sz w:val="20"/>
          <w:szCs w:val="20"/>
        </w:rPr>
        <w:t>innosti Příkazníka při výkonu Projektového manažera BIM</w:t>
      </w:r>
    </w:p>
    <w:p w14:paraId="1E011622" w14:textId="688DAB62" w:rsidR="003F2501" w:rsidRDefault="003F2501" w:rsidP="003F2501">
      <w:pPr>
        <w:numPr>
          <w:ilvl w:val="0"/>
          <w:numId w:val="45"/>
        </w:numPr>
        <w:autoSpaceDE w:val="0"/>
        <w:autoSpaceDN w:val="0"/>
        <w:adjustRightInd w:val="0"/>
        <w:ind w:left="426" w:hanging="426"/>
        <w:rPr>
          <w:sz w:val="20"/>
          <w:szCs w:val="20"/>
        </w:rPr>
      </w:pPr>
      <w:r>
        <w:rPr>
          <w:sz w:val="20"/>
          <w:szCs w:val="20"/>
        </w:rPr>
        <w:t>odsouhlasuje BEP vytvořený Zhotovitelem Stavby a každé jeho změny;</w:t>
      </w:r>
    </w:p>
    <w:p w14:paraId="1DF4CA3C" w14:textId="333FB32D" w:rsidR="003F2501" w:rsidRDefault="003F2501" w:rsidP="003F2501">
      <w:pPr>
        <w:numPr>
          <w:ilvl w:val="0"/>
          <w:numId w:val="45"/>
        </w:numPr>
        <w:autoSpaceDE w:val="0"/>
        <w:autoSpaceDN w:val="0"/>
        <w:adjustRightInd w:val="0"/>
        <w:ind w:left="426" w:hanging="426"/>
        <w:rPr>
          <w:sz w:val="20"/>
          <w:szCs w:val="20"/>
        </w:rPr>
      </w:pPr>
      <w:r>
        <w:rPr>
          <w:sz w:val="20"/>
          <w:szCs w:val="20"/>
        </w:rPr>
        <w:t>kontroluje dodržování dokumentů EIR a BEP při realizaci stavebních prací;</w:t>
      </w:r>
    </w:p>
    <w:p w14:paraId="2DC9A1BC" w14:textId="0DCE1E38" w:rsidR="003F2501" w:rsidRDefault="003F2501" w:rsidP="003F2501">
      <w:pPr>
        <w:numPr>
          <w:ilvl w:val="0"/>
          <w:numId w:val="45"/>
        </w:numPr>
        <w:autoSpaceDE w:val="0"/>
        <w:autoSpaceDN w:val="0"/>
        <w:adjustRightInd w:val="0"/>
        <w:ind w:left="426" w:hanging="426"/>
        <w:rPr>
          <w:sz w:val="20"/>
          <w:szCs w:val="20"/>
        </w:rPr>
      </w:pPr>
      <w:r>
        <w:rPr>
          <w:sz w:val="20"/>
          <w:szCs w:val="20"/>
        </w:rPr>
        <w:t>kontroluje, zda data předávané Zhotovitelem Stavby jsou v souladu s BEP, a to v průběhu plnění jako i před předávání Stavby;</w:t>
      </w:r>
    </w:p>
    <w:p w14:paraId="7B7C8986" w14:textId="54A6B45A" w:rsidR="003F2501" w:rsidRDefault="005750EB" w:rsidP="003F2501">
      <w:pPr>
        <w:numPr>
          <w:ilvl w:val="0"/>
          <w:numId w:val="45"/>
        </w:numPr>
        <w:autoSpaceDE w:val="0"/>
        <w:autoSpaceDN w:val="0"/>
        <w:adjustRightInd w:val="0"/>
        <w:ind w:left="426" w:hanging="426"/>
        <w:rPr>
          <w:sz w:val="20"/>
          <w:szCs w:val="20"/>
        </w:rPr>
      </w:pPr>
      <w:r>
        <w:rPr>
          <w:sz w:val="20"/>
          <w:szCs w:val="20"/>
        </w:rPr>
        <w:t>všechny další povinnosti vyplývající z úpravou BEP v průběhu plnění smlouvy;</w:t>
      </w:r>
    </w:p>
    <w:p w14:paraId="1A61CBEC" w14:textId="33885FC4" w:rsidR="005750EB" w:rsidRDefault="005750EB" w:rsidP="003F2501">
      <w:pPr>
        <w:numPr>
          <w:ilvl w:val="0"/>
          <w:numId w:val="45"/>
        </w:numPr>
        <w:autoSpaceDE w:val="0"/>
        <w:autoSpaceDN w:val="0"/>
        <w:adjustRightInd w:val="0"/>
        <w:ind w:left="426" w:hanging="426"/>
        <w:rPr>
          <w:sz w:val="20"/>
          <w:szCs w:val="20"/>
        </w:rPr>
      </w:pPr>
      <w:r>
        <w:rPr>
          <w:sz w:val="20"/>
          <w:szCs w:val="20"/>
        </w:rPr>
        <w:t>aktivně se účastní řešení vzniklých problémů a navrhuje jejich řešení;</w:t>
      </w:r>
    </w:p>
    <w:p w14:paraId="11CEC02B" w14:textId="77777777" w:rsidR="005750EB" w:rsidRPr="006E6B6E" w:rsidRDefault="005750EB" w:rsidP="005750EB">
      <w:pPr>
        <w:autoSpaceDE w:val="0"/>
        <w:autoSpaceDN w:val="0"/>
        <w:adjustRightInd w:val="0"/>
        <w:ind w:left="426"/>
        <w:rPr>
          <w:sz w:val="20"/>
          <w:szCs w:val="20"/>
        </w:rPr>
        <w:sectPr w:rsidR="005750EB" w:rsidRPr="006E6B6E"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62F6EAC7"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30CB2346" w:rsidR="00165D8C" w:rsidRDefault="008176E8" w:rsidP="00DF3BEA">
      <w:pPr>
        <w:jc w:val="left"/>
      </w:pPr>
      <w:r w:rsidRPr="00D52F6D">
        <w:rPr>
          <w:sz w:val="20"/>
          <w:szCs w:val="20"/>
          <w:highlight w:val="yellow"/>
        </w:rPr>
        <w:t>[DODAVATEL</w:t>
      </w:r>
      <w:r w:rsidR="00B021A5" w:rsidRPr="00D52F6D">
        <w:rPr>
          <w:sz w:val="20"/>
          <w:szCs w:val="20"/>
          <w:highlight w:val="yellow"/>
        </w:rPr>
        <w:t xml:space="preserve"> DOPLNÍ KALKULACI </w:t>
      </w:r>
      <w:r w:rsidR="0011050F" w:rsidRPr="00D52F6D">
        <w:rPr>
          <w:sz w:val="20"/>
          <w:szCs w:val="20"/>
          <w:highlight w:val="yellow"/>
        </w:rPr>
        <w:t xml:space="preserve">NABÍDKOVÉ </w:t>
      </w:r>
      <w:r w:rsidR="00B021A5" w:rsidRPr="00D52F6D">
        <w:rPr>
          <w:sz w:val="20"/>
          <w:szCs w:val="20"/>
          <w:highlight w:val="yellow"/>
        </w:rPr>
        <w:t>CEN</w:t>
      </w:r>
      <w:r w:rsidR="0011050F" w:rsidRPr="00D52F6D">
        <w:rPr>
          <w:sz w:val="20"/>
          <w:szCs w:val="20"/>
          <w:highlight w:val="yellow"/>
        </w:rPr>
        <w:t>Y</w:t>
      </w:r>
      <w:r w:rsidR="00B021A5" w:rsidRPr="00D52F6D">
        <w:rPr>
          <w:sz w:val="20"/>
          <w:szCs w:val="20"/>
          <w:highlight w:val="yellow"/>
        </w:rPr>
        <w:t xml:space="preserve"> Z PŘÍLOHY Č. </w:t>
      </w:r>
      <w:r w:rsidR="007027E1">
        <w:rPr>
          <w:sz w:val="20"/>
          <w:szCs w:val="20"/>
          <w:highlight w:val="yellow"/>
        </w:rPr>
        <w:t>2</w:t>
      </w:r>
      <w:r w:rsidR="007027E1" w:rsidRPr="00D52F6D">
        <w:rPr>
          <w:sz w:val="20"/>
          <w:szCs w:val="20"/>
          <w:highlight w:val="yellow"/>
        </w:rPr>
        <w:t xml:space="preserve"> </w:t>
      </w:r>
      <w:r w:rsidR="00B021A5" w:rsidRPr="00D52F6D">
        <w:rPr>
          <w:sz w:val="20"/>
          <w:szCs w:val="20"/>
          <w:highlight w:val="yellow"/>
        </w:rPr>
        <w:t>ZADÁVACÍ DOKUMENTACE</w:t>
      </w:r>
      <w:r w:rsidRPr="00D52F6D">
        <w:rPr>
          <w:sz w:val="20"/>
          <w:szCs w:val="20"/>
          <w:highlight w:val="yellow"/>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63DFCD" w16cex:dateUtc="2025-01-29T08:42:00Z"/>
  <w16cex:commentExtensible w16cex:durableId="71A5D859" w16cex:dateUtc="2025-01-25T09:01:00Z"/>
  <w16cex:commentExtensible w16cex:durableId="63F45758" w16cex:dateUtc="2025-01-25T09:03:00Z"/>
  <w16cex:commentExtensible w16cex:durableId="4623F76D" w16cex:dateUtc="2025-01-25T09:04:00Z"/>
  <w16cex:commentExtensible w16cex:durableId="4B7A7E56" w16cex:dateUtc="2025-01-25T09:07:00Z"/>
  <w16cex:commentExtensible w16cex:durableId="2228EF69" w16cex:dateUtc="2025-01-25T09:11:00Z"/>
  <w16cex:commentExtensible w16cex:durableId="62204EE8" w16cex:dateUtc="2025-01-25T09:19:00Z"/>
  <w16cex:commentExtensible w16cex:durableId="5C9978EA" w16cex:dateUtc="2025-01-29T09:52:06.258Z"/>
  <w16cex:commentExtensible w16cex:durableId="10D10B97" w16cex:dateUtc="2025-04-04T09:04:33.508Z"/>
  <w16cex:commentExtensible w16cex:durableId="29464F7B" w16cex:dateUtc="2025-04-04T09:05:18.613Z"/>
  <w16cex:commentExtensible w16cex:durableId="273286B9" w16cex:dateUtc="2025-04-29T06:25:47.85Z"/>
  <w16cex:commentExtensible w16cex:durableId="3D8D9EED" w16cex:dateUtc="2025-05-20T07:28:45.78Z"/>
  <w16cex:commentExtensible w16cex:durableId="2F0AFD92" w16cex:dateUtc="2025-05-23T07:19:42.552Z"/>
</w16cex:commentsExtensible>
</file>

<file path=word/commentsIds.xml><?xml version="1.0" encoding="utf-8"?>
<w16cid:commentsIds xmlns:mc="http://schemas.openxmlformats.org/markup-compatibility/2006" xmlns:w16cid="http://schemas.microsoft.com/office/word/2016/wordml/cid" mc:Ignorable="w16cid">
  <w16cid:commentId w16cid:paraId="09B8C50F" w16cid:durableId="7E63DFCD"/>
  <w16cid:commentId w16cid:paraId="0A9383A0" w16cid:durableId="71A5D859"/>
  <w16cid:commentId w16cid:paraId="3D1C9E4B" w16cid:durableId="63F45758"/>
  <w16cid:commentId w16cid:paraId="041F32D3" w16cid:durableId="4623F76D"/>
  <w16cid:commentId w16cid:paraId="4891ABFD" w16cid:durableId="4B7A7E56"/>
  <w16cid:commentId w16cid:paraId="239796D3" w16cid:durableId="2228EF69"/>
  <w16cid:commentId w16cid:paraId="38EC5966" w16cid:durableId="62204EE8"/>
  <w16cid:commentId w16cid:paraId="484566C2" w16cid:durableId="5C9978EA"/>
  <w16cid:commentId w16cid:paraId="057336A7" w16cid:durableId="62843D6B"/>
  <w16cid:commentId w16cid:paraId="25E11BB8" w16cid:durableId="10D10B97"/>
  <w16cid:commentId w16cid:paraId="4C088594" w16cid:durableId="29464F7B"/>
  <w16cid:commentId w16cid:paraId="0F2C5C7F" w16cid:durableId="3CE12B34"/>
  <w16cid:commentId w16cid:paraId="3182441A" w16cid:durableId="273286B9"/>
  <w16cid:commentId w16cid:paraId="3355D7D3" w16cid:durableId="3D8D9EED"/>
  <w16cid:commentId w16cid:paraId="60CAF448" w16cid:durableId="2F0AFD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FF4BD" w14:textId="77777777" w:rsidR="008A6826" w:rsidRDefault="008A6826" w:rsidP="00AC4834">
      <w:r>
        <w:separator/>
      </w:r>
    </w:p>
    <w:p w14:paraId="546CDFC9" w14:textId="77777777" w:rsidR="008A6826" w:rsidRDefault="008A6826" w:rsidP="00AC4834"/>
    <w:p w14:paraId="6FD1F5C9" w14:textId="77777777" w:rsidR="008A6826" w:rsidRDefault="008A6826"/>
  </w:endnote>
  <w:endnote w:type="continuationSeparator" w:id="0">
    <w:p w14:paraId="79813789" w14:textId="77777777" w:rsidR="008A6826" w:rsidRDefault="008A6826" w:rsidP="00AC4834">
      <w:r>
        <w:continuationSeparator/>
      </w:r>
    </w:p>
    <w:p w14:paraId="6D3C8657" w14:textId="77777777" w:rsidR="008A6826" w:rsidRDefault="008A6826" w:rsidP="00AC4834"/>
    <w:p w14:paraId="45FAB64F" w14:textId="77777777" w:rsidR="008A6826" w:rsidRDefault="008A6826"/>
  </w:endnote>
  <w:endnote w:type="continuationNotice" w:id="1">
    <w:p w14:paraId="72564B75" w14:textId="77777777" w:rsidR="008A6826" w:rsidRDefault="008A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FDC8F" w14:textId="77777777" w:rsidR="00F31AAE" w:rsidRDefault="00F31A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2C29F" w14:textId="77777777" w:rsidR="008A6826" w:rsidRDefault="008A6826" w:rsidP="00AC4834">
      <w:r>
        <w:separator/>
      </w:r>
    </w:p>
    <w:p w14:paraId="7F0118C3" w14:textId="77777777" w:rsidR="008A6826" w:rsidRDefault="008A6826" w:rsidP="00AC4834"/>
    <w:p w14:paraId="681FEA39" w14:textId="77777777" w:rsidR="008A6826" w:rsidRDefault="008A6826"/>
  </w:footnote>
  <w:footnote w:type="continuationSeparator" w:id="0">
    <w:p w14:paraId="070B4977" w14:textId="77777777" w:rsidR="008A6826" w:rsidRDefault="008A6826" w:rsidP="00AC4834">
      <w:r>
        <w:continuationSeparator/>
      </w:r>
    </w:p>
    <w:p w14:paraId="570E065D" w14:textId="77777777" w:rsidR="008A6826" w:rsidRDefault="008A6826" w:rsidP="00AC4834"/>
    <w:p w14:paraId="5016F719" w14:textId="77777777" w:rsidR="008A6826" w:rsidRDefault="008A6826"/>
  </w:footnote>
  <w:footnote w:type="continuationNotice" w:id="1">
    <w:p w14:paraId="09213445" w14:textId="77777777" w:rsidR="008A6826" w:rsidRDefault="008A68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7958" w14:textId="77777777" w:rsidR="00F31AAE" w:rsidRDefault="00F31A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BE05" w14:textId="77777777" w:rsidR="00F31AAE" w:rsidRDefault="00F31A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BA045A5"/>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0"/>
  </w:num>
  <w:num w:numId="5">
    <w:abstractNumId w:val="8"/>
  </w:num>
  <w:num w:numId="6">
    <w:abstractNumId w:val="10"/>
  </w:num>
  <w:num w:numId="7">
    <w:abstractNumId w:val="28"/>
  </w:num>
  <w:num w:numId="8">
    <w:abstractNumId w:val="20"/>
  </w:num>
  <w:num w:numId="9">
    <w:abstractNumId w:val="25"/>
  </w:num>
  <w:num w:numId="10">
    <w:abstractNumId w:val="30"/>
  </w:num>
  <w:num w:numId="11">
    <w:abstractNumId w:val="15"/>
  </w:num>
  <w:num w:numId="12">
    <w:abstractNumId w:val="22"/>
  </w:num>
  <w:num w:numId="13">
    <w:abstractNumId w:val="18"/>
  </w:num>
  <w:num w:numId="14">
    <w:abstractNumId w:val="17"/>
  </w:num>
  <w:num w:numId="15">
    <w:abstractNumId w:val="24"/>
  </w:num>
  <w:num w:numId="16">
    <w:abstractNumId w:val="31"/>
  </w:num>
  <w:num w:numId="17">
    <w:abstractNumId w:val="16"/>
  </w:num>
  <w:num w:numId="18">
    <w:abstractNumId w:val="29"/>
  </w:num>
  <w:num w:numId="19">
    <w:abstractNumId w:val="12"/>
  </w:num>
  <w:num w:numId="20">
    <w:abstractNumId w:val="9"/>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19"/>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6"/>
  </w:num>
  <w:num w:numId="40">
    <w:abstractNumId w:val="11"/>
  </w:num>
  <w:num w:numId="41">
    <w:abstractNumId w:val="14"/>
  </w:num>
  <w:num w:numId="42">
    <w:abstractNumId w:val="13"/>
  </w:num>
  <w:num w:numId="43">
    <w:abstractNumId w:val="21"/>
  </w:num>
  <w:num w:numId="44">
    <w:abstractNumId w:val="21"/>
  </w:num>
  <w:num w:numId="4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0475"/>
    <w:rsid w:val="00001503"/>
    <w:rsid w:val="0000153E"/>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63B4"/>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70361"/>
    <w:rsid w:val="00073A58"/>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9020F"/>
    <w:rsid w:val="00093CC9"/>
    <w:rsid w:val="00095B34"/>
    <w:rsid w:val="000960F3"/>
    <w:rsid w:val="000A5DCE"/>
    <w:rsid w:val="000A6901"/>
    <w:rsid w:val="000A7997"/>
    <w:rsid w:val="000B0598"/>
    <w:rsid w:val="000B0F20"/>
    <w:rsid w:val="000B2629"/>
    <w:rsid w:val="000B2717"/>
    <w:rsid w:val="000B2CA6"/>
    <w:rsid w:val="000B323D"/>
    <w:rsid w:val="000B3441"/>
    <w:rsid w:val="000B547F"/>
    <w:rsid w:val="000B673C"/>
    <w:rsid w:val="000B71C9"/>
    <w:rsid w:val="000B7689"/>
    <w:rsid w:val="000C0A10"/>
    <w:rsid w:val="000C29E5"/>
    <w:rsid w:val="000C3A59"/>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50F"/>
    <w:rsid w:val="00111BF3"/>
    <w:rsid w:val="00113DA0"/>
    <w:rsid w:val="00114DEF"/>
    <w:rsid w:val="00115419"/>
    <w:rsid w:val="00116216"/>
    <w:rsid w:val="001168C2"/>
    <w:rsid w:val="00116B75"/>
    <w:rsid w:val="00117052"/>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13CA"/>
    <w:rsid w:val="001D5F30"/>
    <w:rsid w:val="001E02F5"/>
    <w:rsid w:val="001E1897"/>
    <w:rsid w:val="001E350D"/>
    <w:rsid w:val="001E3E93"/>
    <w:rsid w:val="001E41E8"/>
    <w:rsid w:val="001E4393"/>
    <w:rsid w:val="001E69C4"/>
    <w:rsid w:val="001E7675"/>
    <w:rsid w:val="001E7886"/>
    <w:rsid w:val="001E7A0F"/>
    <w:rsid w:val="001F083F"/>
    <w:rsid w:val="001F1278"/>
    <w:rsid w:val="001F1330"/>
    <w:rsid w:val="001F23E0"/>
    <w:rsid w:val="001F4F90"/>
    <w:rsid w:val="001F4FD8"/>
    <w:rsid w:val="001F720A"/>
    <w:rsid w:val="00200171"/>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2E68"/>
    <w:rsid w:val="00244353"/>
    <w:rsid w:val="002446CE"/>
    <w:rsid w:val="002462E2"/>
    <w:rsid w:val="0024729D"/>
    <w:rsid w:val="00250B30"/>
    <w:rsid w:val="00252DAF"/>
    <w:rsid w:val="00253352"/>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FA0"/>
    <w:rsid w:val="002C0A8D"/>
    <w:rsid w:val="002C6058"/>
    <w:rsid w:val="002C6913"/>
    <w:rsid w:val="002D0F96"/>
    <w:rsid w:val="002D2051"/>
    <w:rsid w:val="002D2FFF"/>
    <w:rsid w:val="002D7293"/>
    <w:rsid w:val="002E0AF0"/>
    <w:rsid w:val="002E63F0"/>
    <w:rsid w:val="002E699F"/>
    <w:rsid w:val="002E6A30"/>
    <w:rsid w:val="002E72D2"/>
    <w:rsid w:val="002F08A2"/>
    <w:rsid w:val="002F1EFC"/>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4888"/>
    <w:rsid w:val="00356D20"/>
    <w:rsid w:val="00360509"/>
    <w:rsid w:val="00361A29"/>
    <w:rsid w:val="0036261B"/>
    <w:rsid w:val="00363B64"/>
    <w:rsid w:val="003660DD"/>
    <w:rsid w:val="00366489"/>
    <w:rsid w:val="003720FB"/>
    <w:rsid w:val="003724B2"/>
    <w:rsid w:val="00375E6D"/>
    <w:rsid w:val="003767B7"/>
    <w:rsid w:val="00376B8B"/>
    <w:rsid w:val="00376DCA"/>
    <w:rsid w:val="0037769E"/>
    <w:rsid w:val="003818EC"/>
    <w:rsid w:val="003823EE"/>
    <w:rsid w:val="00385890"/>
    <w:rsid w:val="00385D51"/>
    <w:rsid w:val="00386B38"/>
    <w:rsid w:val="003874DA"/>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D394B"/>
    <w:rsid w:val="003D3B2B"/>
    <w:rsid w:val="003D3F1D"/>
    <w:rsid w:val="003D7EB0"/>
    <w:rsid w:val="003E2DEA"/>
    <w:rsid w:val="003E3A7F"/>
    <w:rsid w:val="003E3F20"/>
    <w:rsid w:val="003E706A"/>
    <w:rsid w:val="003F2501"/>
    <w:rsid w:val="003F3C4C"/>
    <w:rsid w:val="0040078B"/>
    <w:rsid w:val="00400FF2"/>
    <w:rsid w:val="004018C9"/>
    <w:rsid w:val="00402F34"/>
    <w:rsid w:val="00404F60"/>
    <w:rsid w:val="0040541B"/>
    <w:rsid w:val="004073CA"/>
    <w:rsid w:val="00411C1A"/>
    <w:rsid w:val="00413D5A"/>
    <w:rsid w:val="0041546E"/>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6641"/>
    <w:rsid w:val="00446840"/>
    <w:rsid w:val="00446D53"/>
    <w:rsid w:val="0045155A"/>
    <w:rsid w:val="00455474"/>
    <w:rsid w:val="00455B90"/>
    <w:rsid w:val="00456F72"/>
    <w:rsid w:val="00457B53"/>
    <w:rsid w:val="004607A0"/>
    <w:rsid w:val="00461853"/>
    <w:rsid w:val="00461FEC"/>
    <w:rsid w:val="00462F88"/>
    <w:rsid w:val="004645B0"/>
    <w:rsid w:val="00464A4F"/>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5AE1"/>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50EB"/>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52A"/>
    <w:rsid w:val="0061160F"/>
    <w:rsid w:val="00611F8F"/>
    <w:rsid w:val="00612EE0"/>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5E9"/>
    <w:rsid w:val="00652FBE"/>
    <w:rsid w:val="0065352B"/>
    <w:rsid w:val="006535F2"/>
    <w:rsid w:val="00654477"/>
    <w:rsid w:val="00654D98"/>
    <w:rsid w:val="00656571"/>
    <w:rsid w:val="00657077"/>
    <w:rsid w:val="006601D5"/>
    <w:rsid w:val="0066235E"/>
    <w:rsid w:val="006630B3"/>
    <w:rsid w:val="0066490A"/>
    <w:rsid w:val="00666326"/>
    <w:rsid w:val="00673302"/>
    <w:rsid w:val="0067498B"/>
    <w:rsid w:val="006767E5"/>
    <w:rsid w:val="00676B2E"/>
    <w:rsid w:val="00677D96"/>
    <w:rsid w:val="00677E45"/>
    <w:rsid w:val="00681D4A"/>
    <w:rsid w:val="00683911"/>
    <w:rsid w:val="006866C3"/>
    <w:rsid w:val="00687C3B"/>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A4A"/>
    <w:rsid w:val="006E6B6E"/>
    <w:rsid w:val="006E6E55"/>
    <w:rsid w:val="006E6E7A"/>
    <w:rsid w:val="006F3359"/>
    <w:rsid w:val="006F4917"/>
    <w:rsid w:val="006F495F"/>
    <w:rsid w:val="006F5317"/>
    <w:rsid w:val="006F5DE6"/>
    <w:rsid w:val="006F723D"/>
    <w:rsid w:val="0070004E"/>
    <w:rsid w:val="00700844"/>
    <w:rsid w:val="00700DC0"/>
    <w:rsid w:val="0070188F"/>
    <w:rsid w:val="00701F0B"/>
    <w:rsid w:val="007027E1"/>
    <w:rsid w:val="00704596"/>
    <w:rsid w:val="00704DCE"/>
    <w:rsid w:val="007050AE"/>
    <w:rsid w:val="00712E6A"/>
    <w:rsid w:val="007174A7"/>
    <w:rsid w:val="007175CF"/>
    <w:rsid w:val="00717605"/>
    <w:rsid w:val="0072050D"/>
    <w:rsid w:val="00722907"/>
    <w:rsid w:val="00724F0D"/>
    <w:rsid w:val="00724F37"/>
    <w:rsid w:val="00725526"/>
    <w:rsid w:val="00725D1B"/>
    <w:rsid w:val="00725DFE"/>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72AD"/>
    <w:rsid w:val="00761531"/>
    <w:rsid w:val="007615C9"/>
    <w:rsid w:val="00762543"/>
    <w:rsid w:val="00765ED7"/>
    <w:rsid w:val="00766787"/>
    <w:rsid w:val="00771114"/>
    <w:rsid w:val="00771A8D"/>
    <w:rsid w:val="00772B1C"/>
    <w:rsid w:val="00773EBE"/>
    <w:rsid w:val="00775D36"/>
    <w:rsid w:val="00776B79"/>
    <w:rsid w:val="007771FC"/>
    <w:rsid w:val="0077BD7C"/>
    <w:rsid w:val="00780237"/>
    <w:rsid w:val="007813CE"/>
    <w:rsid w:val="00781459"/>
    <w:rsid w:val="00781F78"/>
    <w:rsid w:val="007823CB"/>
    <w:rsid w:val="0078300B"/>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74F2"/>
    <w:rsid w:val="007C1466"/>
    <w:rsid w:val="007C3566"/>
    <w:rsid w:val="007C35B6"/>
    <w:rsid w:val="007C3F68"/>
    <w:rsid w:val="007C61FE"/>
    <w:rsid w:val="007C6DE4"/>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CEC"/>
    <w:rsid w:val="008811F7"/>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377EF"/>
    <w:rsid w:val="00943108"/>
    <w:rsid w:val="009445BE"/>
    <w:rsid w:val="00947CA4"/>
    <w:rsid w:val="00950453"/>
    <w:rsid w:val="009515E3"/>
    <w:rsid w:val="00953577"/>
    <w:rsid w:val="00953B09"/>
    <w:rsid w:val="00955436"/>
    <w:rsid w:val="00960059"/>
    <w:rsid w:val="009617E6"/>
    <w:rsid w:val="00965553"/>
    <w:rsid w:val="00967AC9"/>
    <w:rsid w:val="00970AE9"/>
    <w:rsid w:val="0097394B"/>
    <w:rsid w:val="00975544"/>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6424"/>
    <w:rsid w:val="009A71A7"/>
    <w:rsid w:val="009A7733"/>
    <w:rsid w:val="009B07E1"/>
    <w:rsid w:val="009B09E4"/>
    <w:rsid w:val="009B0F96"/>
    <w:rsid w:val="009B136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2813"/>
    <w:rsid w:val="00A237AB"/>
    <w:rsid w:val="00A24C93"/>
    <w:rsid w:val="00A26A1A"/>
    <w:rsid w:val="00A2742B"/>
    <w:rsid w:val="00A30DB7"/>
    <w:rsid w:val="00A315BF"/>
    <w:rsid w:val="00A34402"/>
    <w:rsid w:val="00A35865"/>
    <w:rsid w:val="00A3629C"/>
    <w:rsid w:val="00A37344"/>
    <w:rsid w:val="00A3786D"/>
    <w:rsid w:val="00A401D7"/>
    <w:rsid w:val="00A4116E"/>
    <w:rsid w:val="00A42D1F"/>
    <w:rsid w:val="00A43234"/>
    <w:rsid w:val="00A4503E"/>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BB5"/>
    <w:rsid w:val="00AA6FD6"/>
    <w:rsid w:val="00AB0030"/>
    <w:rsid w:val="00AB2138"/>
    <w:rsid w:val="00AB42A2"/>
    <w:rsid w:val="00AB4A2E"/>
    <w:rsid w:val="00AB5F22"/>
    <w:rsid w:val="00AB7C89"/>
    <w:rsid w:val="00AC114A"/>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5386"/>
    <w:rsid w:val="00AE601D"/>
    <w:rsid w:val="00AE6505"/>
    <w:rsid w:val="00AF2ED6"/>
    <w:rsid w:val="00AF3AEC"/>
    <w:rsid w:val="00AF412C"/>
    <w:rsid w:val="00AF65E6"/>
    <w:rsid w:val="00B00703"/>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66E2"/>
    <w:rsid w:val="00BC671F"/>
    <w:rsid w:val="00BC705B"/>
    <w:rsid w:val="00BD13D4"/>
    <w:rsid w:val="00BD314C"/>
    <w:rsid w:val="00BD3D95"/>
    <w:rsid w:val="00BD5034"/>
    <w:rsid w:val="00BD6947"/>
    <w:rsid w:val="00BD746D"/>
    <w:rsid w:val="00BE1036"/>
    <w:rsid w:val="00BE256E"/>
    <w:rsid w:val="00BE3892"/>
    <w:rsid w:val="00BE3FEC"/>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20EE"/>
    <w:rsid w:val="00C12F7F"/>
    <w:rsid w:val="00C1308D"/>
    <w:rsid w:val="00C207DD"/>
    <w:rsid w:val="00C225DF"/>
    <w:rsid w:val="00C24B19"/>
    <w:rsid w:val="00C251DF"/>
    <w:rsid w:val="00C25DE0"/>
    <w:rsid w:val="00C274B3"/>
    <w:rsid w:val="00C3078D"/>
    <w:rsid w:val="00C3120D"/>
    <w:rsid w:val="00C31AF9"/>
    <w:rsid w:val="00C34522"/>
    <w:rsid w:val="00C361CD"/>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80490"/>
    <w:rsid w:val="00C85810"/>
    <w:rsid w:val="00C867A3"/>
    <w:rsid w:val="00C8716B"/>
    <w:rsid w:val="00C8773D"/>
    <w:rsid w:val="00C91742"/>
    <w:rsid w:val="00C93221"/>
    <w:rsid w:val="00C94CB8"/>
    <w:rsid w:val="00C96720"/>
    <w:rsid w:val="00C96B28"/>
    <w:rsid w:val="00CA1B6D"/>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C6638"/>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277E"/>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756"/>
    <w:rsid w:val="00D724D7"/>
    <w:rsid w:val="00D72683"/>
    <w:rsid w:val="00D726E5"/>
    <w:rsid w:val="00D728EB"/>
    <w:rsid w:val="00D7302B"/>
    <w:rsid w:val="00D73272"/>
    <w:rsid w:val="00D76B3F"/>
    <w:rsid w:val="00D7738B"/>
    <w:rsid w:val="00D8026C"/>
    <w:rsid w:val="00D80FD3"/>
    <w:rsid w:val="00D82F13"/>
    <w:rsid w:val="00D8426F"/>
    <w:rsid w:val="00D85D4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1142"/>
    <w:rsid w:val="00E321C4"/>
    <w:rsid w:val="00E32EE6"/>
    <w:rsid w:val="00E34CBC"/>
    <w:rsid w:val="00E3605D"/>
    <w:rsid w:val="00E361A9"/>
    <w:rsid w:val="00E37CCA"/>
    <w:rsid w:val="00E41ABB"/>
    <w:rsid w:val="00E42267"/>
    <w:rsid w:val="00E4464C"/>
    <w:rsid w:val="00E448A8"/>
    <w:rsid w:val="00E45049"/>
    <w:rsid w:val="00E51B52"/>
    <w:rsid w:val="00E54D28"/>
    <w:rsid w:val="00E556F3"/>
    <w:rsid w:val="00E55DE5"/>
    <w:rsid w:val="00E612E8"/>
    <w:rsid w:val="00E638AE"/>
    <w:rsid w:val="00E63A2D"/>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69D2"/>
    <w:rsid w:val="00E870FF"/>
    <w:rsid w:val="00E87717"/>
    <w:rsid w:val="00E878C0"/>
    <w:rsid w:val="00E87A7E"/>
    <w:rsid w:val="00E909B6"/>
    <w:rsid w:val="00E925B4"/>
    <w:rsid w:val="00E95E97"/>
    <w:rsid w:val="00E97325"/>
    <w:rsid w:val="00EA1047"/>
    <w:rsid w:val="00EA1411"/>
    <w:rsid w:val="00EA21BB"/>
    <w:rsid w:val="00EA36A0"/>
    <w:rsid w:val="00EA605E"/>
    <w:rsid w:val="00EA68A9"/>
    <w:rsid w:val="00EA7BE1"/>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3FDA"/>
    <w:rsid w:val="00EF566C"/>
    <w:rsid w:val="00EF5A92"/>
    <w:rsid w:val="00EF5CCB"/>
    <w:rsid w:val="00EF67C8"/>
    <w:rsid w:val="00F01A81"/>
    <w:rsid w:val="00F03336"/>
    <w:rsid w:val="00F072FE"/>
    <w:rsid w:val="00F11376"/>
    <w:rsid w:val="00F11699"/>
    <w:rsid w:val="00F13518"/>
    <w:rsid w:val="00F13D6A"/>
    <w:rsid w:val="00F14DE8"/>
    <w:rsid w:val="00F14E27"/>
    <w:rsid w:val="00F16733"/>
    <w:rsid w:val="00F2104E"/>
    <w:rsid w:val="00F21C23"/>
    <w:rsid w:val="00F2289C"/>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6DFA"/>
    <w:rsid w:val="00F47F03"/>
    <w:rsid w:val="00F51A3A"/>
    <w:rsid w:val="00F54743"/>
    <w:rsid w:val="00F55674"/>
    <w:rsid w:val="00F562F4"/>
    <w:rsid w:val="00F566FE"/>
    <w:rsid w:val="00F57126"/>
    <w:rsid w:val="00F575CC"/>
    <w:rsid w:val="00F575EF"/>
    <w:rsid w:val="00F57802"/>
    <w:rsid w:val="00F6054F"/>
    <w:rsid w:val="00F60AF0"/>
    <w:rsid w:val="00F612CE"/>
    <w:rsid w:val="00F6256C"/>
    <w:rsid w:val="00F62D08"/>
    <w:rsid w:val="00F660AF"/>
    <w:rsid w:val="00F7107B"/>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7CE8"/>
    <w:rsid w:val="00FD0D43"/>
    <w:rsid w:val="00FD160C"/>
    <w:rsid w:val="00FD1DC3"/>
    <w:rsid w:val="00FD383E"/>
    <w:rsid w:val="00FD6CEE"/>
    <w:rsid w:val="00FE0227"/>
    <w:rsid w:val="00FE2569"/>
    <w:rsid w:val="00FE28AA"/>
    <w:rsid w:val="00FE2E33"/>
    <w:rsid w:val="00FE64A8"/>
    <w:rsid w:val="00FE6E6B"/>
    <w:rsid w:val="00FF063C"/>
    <w:rsid w:val="00FF0EFF"/>
    <w:rsid w:val="00FF268E"/>
    <w:rsid w:val="00FF2926"/>
    <w:rsid w:val="00FF30C5"/>
    <w:rsid w:val="00FF3258"/>
    <w:rsid w:val="00FF75D4"/>
    <w:rsid w:val="029A348C"/>
    <w:rsid w:val="0331ED30"/>
    <w:rsid w:val="03536FBA"/>
    <w:rsid w:val="03DC3325"/>
    <w:rsid w:val="03F43F50"/>
    <w:rsid w:val="04FDC135"/>
    <w:rsid w:val="05A9FE54"/>
    <w:rsid w:val="05AC7E26"/>
    <w:rsid w:val="0618A8FA"/>
    <w:rsid w:val="064E78D9"/>
    <w:rsid w:val="08205081"/>
    <w:rsid w:val="0829288F"/>
    <w:rsid w:val="08B73B11"/>
    <w:rsid w:val="0AA3202A"/>
    <w:rsid w:val="0B49A678"/>
    <w:rsid w:val="0B9AABE3"/>
    <w:rsid w:val="0D27CE43"/>
    <w:rsid w:val="0D35074E"/>
    <w:rsid w:val="0E4E344C"/>
    <w:rsid w:val="0E5D2E3B"/>
    <w:rsid w:val="0ED14CF5"/>
    <w:rsid w:val="12639900"/>
    <w:rsid w:val="13F16DB7"/>
    <w:rsid w:val="14B70BDF"/>
    <w:rsid w:val="161708E7"/>
    <w:rsid w:val="1668A246"/>
    <w:rsid w:val="18ACDD54"/>
    <w:rsid w:val="19B8EDE9"/>
    <w:rsid w:val="1B425208"/>
    <w:rsid w:val="1B8605B2"/>
    <w:rsid w:val="1CB78FB9"/>
    <w:rsid w:val="1CB9B33F"/>
    <w:rsid w:val="1D342DCA"/>
    <w:rsid w:val="1D750560"/>
    <w:rsid w:val="1EFB33E3"/>
    <w:rsid w:val="1FDE3AA8"/>
    <w:rsid w:val="205B79D3"/>
    <w:rsid w:val="2123DD49"/>
    <w:rsid w:val="239FC7E5"/>
    <w:rsid w:val="2476C32F"/>
    <w:rsid w:val="24E723F9"/>
    <w:rsid w:val="27108CA1"/>
    <w:rsid w:val="2769D2BC"/>
    <w:rsid w:val="280BE287"/>
    <w:rsid w:val="289989B3"/>
    <w:rsid w:val="292BADE7"/>
    <w:rsid w:val="293CD08D"/>
    <w:rsid w:val="2A98D3DA"/>
    <w:rsid w:val="2B3EE375"/>
    <w:rsid w:val="2BBA910B"/>
    <w:rsid w:val="2BCFAEEA"/>
    <w:rsid w:val="2DD33F66"/>
    <w:rsid w:val="3002A8F2"/>
    <w:rsid w:val="3041BEF2"/>
    <w:rsid w:val="35F617B9"/>
    <w:rsid w:val="362002FC"/>
    <w:rsid w:val="36E49D8C"/>
    <w:rsid w:val="395A6ABB"/>
    <w:rsid w:val="3A092363"/>
    <w:rsid w:val="3A34A1E3"/>
    <w:rsid w:val="3D68D7AF"/>
    <w:rsid w:val="3FCC3E66"/>
    <w:rsid w:val="40AF9D6D"/>
    <w:rsid w:val="422B0D79"/>
    <w:rsid w:val="44159F58"/>
    <w:rsid w:val="455F5BD5"/>
    <w:rsid w:val="45F27069"/>
    <w:rsid w:val="469C382B"/>
    <w:rsid w:val="487F3FCC"/>
    <w:rsid w:val="4A82D766"/>
    <w:rsid w:val="50345D10"/>
    <w:rsid w:val="503A7479"/>
    <w:rsid w:val="5052558D"/>
    <w:rsid w:val="519366EC"/>
    <w:rsid w:val="51E85F2A"/>
    <w:rsid w:val="51F2AF6D"/>
    <w:rsid w:val="530B888B"/>
    <w:rsid w:val="54E27505"/>
    <w:rsid w:val="5819170A"/>
    <w:rsid w:val="5950AA3A"/>
    <w:rsid w:val="5AB79727"/>
    <w:rsid w:val="5BD1DB7A"/>
    <w:rsid w:val="5D63BB65"/>
    <w:rsid w:val="5D7F5552"/>
    <w:rsid w:val="5F641C73"/>
    <w:rsid w:val="5FDC2519"/>
    <w:rsid w:val="6113ABB1"/>
    <w:rsid w:val="632DA9C6"/>
    <w:rsid w:val="67CAB66F"/>
    <w:rsid w:val="693AECDC"/>
    <w:rsid w:val="6A70EF27"/>
    <w:rsid w:val="6B1CB57C"/>
    <w:rsid w:val="6B2B2805"/>
    <w:rsid w:val="6BBB6A5A"/>
    <w:rsid w:val="6C64A836"/>
    <w:rsid w:val="6CDF2EA0"/>
    <w:rsid w:val="6FAACABD"/>
    <w:rsid w:val="6FCBEE0D"/>
    <w:rsid w:val="705CA473"/>
    <w:rsid w:val="70D8D6BF"/>
    <w:rsid w:val="7197B452"/>
    <w:rsid w:val="71D5978D"/>
    <w:rsid w:val="72678F73"/>
    <w:rsid w:val="73AD13D8"/>
    <w:rsid w:val="74FBDCD5"/>
    <w:rsid w:val="75F58B30"/>
    <w:rsid w:val="7603D501"/>
    <w:rsid w:val="761357AB"/>
    <w:rsid w:val="7656397C"/>
    <w:rsid w:val="7713E76E"/>
    <w:rsid w:val="784E8DFB"/>
    <w:rsid w:val="785494B4"/>
    <w:rsid w:val="78A45B1A"/>
    <w:rsid w:val="79EA5E5C"/>
    <w:rsid w:val="7AF471F3"/>
    <w:rsid w:val="7B450311"/>
    <w:rsid w:val="7B8B5449"/>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EA0784618229409D55F8AD17807872" ma:contentTypeVersion="13" ma:contentTypeDescription="Vytvoří nový dokument" ma:contentTypeScope="" ma:versionID="aad6f6c9ae482e63b9c85ba725f48ac6">
  <xsd:schema xmlns:xsd="http://www.w3.org/2001/XMLSchema" xmlns:xs="http://www.w3.org/2001/XMLSchema" xmlns:p="http://schemas.microsoft.com/office/2006/metadata/properties" xmlns:ns2="a1a36f07-2f95-442d-839a-30b7873d4318" xmlns:ns3="9c9bf47b-0e7b-4e20-9ba4-a9b4d711b74f" targetNamespace="http://schemas.microsoft.com/office/2006/metadata/properties" ma:root="true" ma:fieldsID="f2e371173905aaebb37a69ee56388f86" ns2:_="" ns3:_="">
    <xsd:import namespace="a1a36f07-2f95-442d-839a-30b7873d4318"/>
    <xsd:import namespace="9c9bf47b-0e7b-4e20-9ba4-a9b4d711b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6f07-2f95-442d-839a-30b7873d4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bf47b-0e7b-4e20-9ba4-a9b4d711b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992cee-b88c-4cf4-b969-df4d4e6f3688}" ma:internalName="TaxCatchAll" ma:showField="CatchAllData" ma:web="9c9bf47b-0e7b-4e20-9ba4-a9b4d711b7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9bf47b-0e7b-4e20-9ba4-a9b4d711b74f" xsi:nil="true"/>
    <lcf76f155ced4ddcb4097134ff3c332f xmlns="a1a36f07-2f95-442d-839a-30b7873d43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92D30-B9C6-42F7-AFB7-872503654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6f07-2f95-442d-839a-30b7873d4318"/>
    <ds:schemaRef ds:uri="9c9bf47b-0e7b-4e20-9ba4-a9b4d711b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3.xml><?xml version="1.0" encoding="utf-8"?>
<ds:datastoreItem xmlns:ds="http://schemas.openxmlformats.org/officeDocument/2006/customXml" ds:itemID="{20A44E95-F8B1-41CD-96FF-DEF3C41AE356}">
  <ds:schemaRefs>
    <ds:schemaRef ds:uri="http://schemas.microsoft.com/office/2006/documentManagement/types"/>
    <ds:schemaRef ds:uri="a1a36f07-2f95-442d-839a-30b7873d4318"/>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9c9bf47b-0e7b-4e20-9ba4-a9b4d711b74f"/>
    <ds:schemaRef ds:uri="http://www.w3.org/XML/1998/namespace"/>
    <ds:schemaRef ds:uri="http://purl.org/dc/dcmitype/"/>
  </ds:schemaRefs>
</ds:datastoreItem>
</file>

<file path=customXml/itemProps4.xml><?xml version="1.0" encoding="utf-8"?>
<ds:datastoreItem xmlns:ds="http://schemas.openxmlformats.org/officeDocument/2006/customXml" ds:itemID="{3AE23586-9494-47FF-99DC-A7106D89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8943</Words>
  <Characters>52764</Characters>
  <Application>Microsoft Office Word</Application>
  <DocSecurity>0</DocSecurity>
  <Lines>439</Lines>
  <Paragraphs>123</Paragraphs>
  <ScaleCrop>false</ScaleCrop>
  <Company/>
  <LinksUpToDate>false</LinksUpToDate>
  <CharactersWithSpaces>61584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Lámerová Barbora</cp:lastModifiedBy>
  <cp:revision>50</cp:revision>
  <dcterms:created xsi:type="dcterms:W3CDTF">2023-02-28T22:54:00Z</dcterms:created>
  <dcterms:modified xsi:type="dcterms:W3CDTF">2025-05-29T10:23:00Z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0x01010064EA0784618229409D55F8AD17807872</vt:lpwstr>
  </property>
  <property fmtid="{D5CDD505-2E9C-101B-9397-08002B2CF9AE}" pid="3" name="MediaServiceImageTags">
    <vt:lpwstr/>
  </property>
</Properties>
</file>