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5506"/>
        <w:gridCol w:w="708"/>
        <w:gridCol w:w="1494"/>
      </w:tblGrid>
      <w:tr w:rsidR="000B586D" w:rsidRPr="00EB0938" w14:paraId="755D618C" w14:textId="77777777" w:rsidTr="00B55CC3">
        <w:trPr>
          <w:trHeight w:val="405"/>
        </w:trPr>
        <w:tc>
          <w:tcPr>
            <w:tcW w:w="374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0B20212" w14:textId="77777777" w:rsidR="000B586D" w:rsidRPr="00EB0938" w:rsidRDefault="000B586D" w:rsidP="00B55C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Funkcionalita / požadované parametry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14:paraId="28064974" w14:textId="77777777" w:rsidR="000B586D" w:rsidRPr="00EB0938" w:rsidRDefault="000B586D" w:rsidP="00B55C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min.  max.</w:t>
            </w:r>
          </w:p>
        </w:tc>
        <w:tc>
          <w:tcPr>
            <w:tcW w:w="84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3CA39C" w14:textId="77777777" w:rsidR="000B586D" w:rsidRPr="00EB0938" w:rsidRDefault="000B586D" w:rsidP="00B55C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Tiskárna N</w:t>
            </w:r>
          </w:p>
        </w:tc>
      </w:tr>
      <w:tr w:rsidR="000B586D" w:rsidRPr="00EB0938" w14:paraId="2E9CE7F1" w14:textId="77777777" w:rsidTr="00B55CC3">
        <w:trPr>
          <w:trHeight w:val="390"/>
        </w:trPr>
        <w:tc>
          <w:tcPr>
            <w:tcW w:w="374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43BD0" w14:textId="77777777" w:rsidR="000B586D" w:rsidRPr="00EB0938" w:rsidRDefault="000B586D" w:rsidP="00B55C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8274917" w14:textId="77777777" w:rsidR="000B586D" w:rsidRPr="00EB0938" w:rsidRDefault="000B586D" w:rsidP="00B55C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62BEFD8" w14:textId="77777777" w:rsidR="000B586D" w:rsidRPr="00EB0938" w:rsidRDefault="000B586D" w:rsidP="00B55C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B586D" w:rsidRPr="00EB0938" w14:paraId="1EEA3D08" w14:textId="77777777" w:rsidTr="00B55CC3">
        <w:trPr>
          <w:trHeight w:val="645"/>
        </w:trPr>
        <w:tc>
          <w:tcPr>
            <w:tcW w:w="3742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AE469" w14:textId="77777777" w:rsidR="000B586D" w:rsidRPr="00EB0938" w:rsidRDefault="000B586D" w:rsidP="00B55C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9998483" w14:textId="77777777" w:rsidR="000B586D" w:rsidRPr="00EB0938" w:rsidRDefault="000B586D" w:rsidP="00B55C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7D4C70" w14:textId="77777777" w:rsidR="000B586D" w:rsidRPr="00EB0938" w:rsidRDefault="000B586D" w:rsidP="00B55C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Požadované parametry</w:t>
            </w:r>
          </w:p>
        </w:tc>
      </w:tr>
      <w:tr w:rsidR="000B586D" w:rsidRPr="00EB0938" w14:paraId="20E7C1DC" w14:textId="77777777" w:rsidTr="00B55CC3">
        <w:trPr>
          <w:trHeight w:val="615"/>
        </w:trPr>
        <w:tc>
          <w:tcPr>
            <w:tcW w:w="67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154E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Technologie tisku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20A0F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Laserová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A82F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D888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75362115" w14:textId="77777777" w:rsidTr="00B55CC3">
        <w:trPr>
          <w:trHeight w:val="3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D056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Formát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9750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A4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0B5F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0B16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1D5B289E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178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Rozlišení tisku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30A94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B1A0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034B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1200 x 1200 dpi</w:t>
            </w:r>
          </w:p>
        </w:tc>
      </w:tr>
      <w:tr w:rsidR="000B586D" w:rsidRPr="00EB0938" w14:paraId="4468B334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FD1B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Rychlost tisku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7C822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Černobíle A4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733B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5EB9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40 str./min</w:t>
            </w:r>
          </w:p>
        </w:tc>
      </w:tr>
      <w:tr w:rsidR="000B586D" w:rsidRPr="00EB0938" w14:paraId="4B7A1C4D" w14:textId="77777777" w:rsidTr="00B55CC3">
        <w:trPr>
          <w:trHeight w:val="3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9D1D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Rozhraní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B6FD4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Ethernet 10/100 </w:t>
            </w:r>
            <w:proofErr w:type="gramStart"/>
            <w:r w:rsidRPr="00EB0938">
              <w:rPr>
                <w:rFonts w:ascii="Arial" w:hAnsi="Arial" w:cs="Arial"/>
                <w:sz w:val="22"/>
                <w:szCs w:val="22"/>
              </w:rPr>
              <w:t>Mbps(</w:t>
            </w:r>
            <w:proofErr w:type="gramEnd"/>
            <w:r w:rsidRPr="00EB0938">
              <w:rPr>
                <w:rFonts w:ascii="Arial" w:hAnsi="Arial" w:cs="Arial"/>
                <w:sz w:val="22"/>
                <w:szCs w:val="22"/>
              </w:rPr>
              <w:t>RJ-</w:t>
            </w:r>
            <w:proofErr w:type="gramStart"/>
            <w:r w:rsidRPr="00EB0938">
              <w:rPr>
                <w:rFonts w:ascii="Arial" w:hAnsi="Arial" w:cs="Arial"/>
                <w:sz w:val="22"/>
                <w:szCs w:val="22"/>
              </w:rPr>
              <w:t>45)/</w:t>
            </w:r>
            <w:proofErr w:type="gramEnd"/>
            <w:r w:rsidRPr="00EB0938">
              <w:rPr>
                <w:rFonts w:ascii="Arial" w:hAnsi="Arial" w:cs="Arial"/>
                <w:sz w:val="22"/>
                <w:szCs w:val="22"/>
              </w:rPr>
              <w:t xml:space="preserve">USB, 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C919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769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1FC82348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9E93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Tiskový jazyk 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C36C1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PCL 6, PCL 5c, emulace 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PostScript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Level 3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83A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429C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386EA9CD" w14:textId="77777777" w:rsidTr="00B55CC3">
        <w:trPr>
          <w:trHeight w:val="3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3501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Displej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45BE1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Dvouřádkový grafický displej LCD s podsvícením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8B86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63C7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0A3F3628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F584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Datový kabel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B8CD7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USB typ A-B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DD50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0B4C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51E76B54" w14:textId="77777777" w:rsidTr="00B55CC3">
        <w:trPr>
          <w:trHeight w:val="300"/>
        </w:trPr>
        <w:tc>
          <w:tcPr>
            <w:tcW w:w="67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6450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Tisk</w:t>
            </w:r>
          </w:p>
        </w:tc>
        <w:tc>
          <w:tcPr>
            <w:tcW w:w="3064" w:type="pct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E2B5A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Automatický oboustranný tisk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1F0D1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4297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53630A7D" w14:textId="77777777" w:rsidTr="00B55CC3">
        <w:trPr>
          <w:trHeight w:val="315"/>
        </w:trPr>
        <w:tc>
          <w:tcPr>
            <w:tcW w:w="67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D5281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2E24D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Bezdrátový přímý tisk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069BB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08E6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04909741" w14:textId="77777777" w:rsidTr="00B55CC3">
        <w:trPr>
          <w:trHeight w:val="615"/>
        </w:trPr>
        <w:tc>
          <w:tcPr>
            <w:tcW w:w="67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3A53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Zásobníky papíru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84A16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EFDA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7170" w14:textId="77777777" w:rsidR="000B586D" w:rsidRPr="00EB0938" w:rsidRDefault="000B586D" w:rsidP="00B55C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B586D" w:rsidRPr="00EB0938" w14:paraId="4B8AEB4C" w14:textId="77777777" w:rsidTr="00B55CC3">
        <w:trPr>
          <w:trHeight w:val="499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07499E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Kapacita tonerů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A0044C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 xml:space="preserve">Černý při pokrytí </w:t>
            </w:r>
            <w:proofErr w:type="gramStart"/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5%</w:t>
            </w:r>
            <w:proofErr w:type="gramEnd"/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 xml:space="preserve"> na str. A4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9F8A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E2595D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7.000</w:t>
            </w:r>
          </w:p>
        </w:tc>
      </w:tr>
      <w:tr w:rsidR="000B586D" w:rsidRPr="00EB0938" w14:paraId="2EC3C838" w14:textId="77777777" w:rsidTr="00B55CC3">
        <w:trPr>
          <w:trHeight w:val="366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1AA63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Životnost 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fotoválce</w:t>
            </w:r>
            <w:proofErr w:type="spellEnd"/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A2616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Kapacita 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fotoválce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na str. A4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F39D4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DA6790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20.000</w:t>
            </w:r>
          </w:p>
        </w:tc>
      </w:tr>
      <w:tr w:rsidR="000B586D" w:rsidRPr="00EB0938" w14:paraId="115F9142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DC12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Pracovní využití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B5C3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238A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2726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 xml:space="preserve"> 4000 stran/měsíc</w:t>
            </w:r>
          </w:p>
        </w:tc>
      </w:tr>
      <w:tr w:rsidR="000B586D" w:rsidRPr="00EB0938" w14:paraId="26EACD72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544A26" w14:textId="77777777" w:rsidR="000B586D" w:rsidRPr="00EB0938" w:rsidRDefault="000B586D" w:rsidP="00B55CC3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AD5DFC" w14:textId="77777777" w:rsidR="000B586D" w:rsidRPr="00EB0938" w:rsidRDefault="000B586D" w:rsidP="00B55CC3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Zařízení budou vybavena SW nástrojem umožňující správu síťově zapojených tiskáren, monitoring stavu, monitoring kapacity tonerů a reporting objemů tisků na jednotlivá zařízení, uživatele, střediska uživatelů.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B5FA4" w14:textId="77777777" w:rsidR="000B586D" w:rsidRPr="00EB0938" w:rsidRDefault="000B586D" w:rsidP="00B55CC3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910148" w14:textId="77777777" w:rsidR="000B586D" w:rsidRPr="00EB0938" w:rsidRDefault="000B586D" w:rsidP="00B55CC3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53255572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D8614A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Podpora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190350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SafeQ</w:t>
            </w:r>
            <w:proofErr w:type="spellEnd"/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 xml:space="preserve">, </w:t>
            </w:r>
            <w:proofErr w:type="spellStart"/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MyQ</w:t>
            </w:r>
            <w:proofErr w:type="spellEnd"/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0ED14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 min.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B3EA04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kern w:val="24"/>
                <w:sz w:val="22"/>
                <w:szCs w:val="22"/>
              </w:rPr>
              <w:t>ano</w:t>
            </w:r>
          </w:p>
        </w:tc>
      </w:tr>
      <w:tr w:rsidR="000B586D" w:rsidRPr="00EB0938" w14:paraId="6B618C59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E6E1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Podpora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5383B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​OS Windows Professional 7 x64, OS Windows Professional 10 x64</w:t>
            </w:r>
            <w:r>
              <w:rPr>
                <w:rFonts w:ascii="Arial" w:hAnsi="Arial" w:cs="Arial"/>
                <w:sz w:val="22"/>
                <w:szCs w:val="22"/>
              </w:rPr>
              <w:t>/11 x64</w:t>
            </w:r>
            <w:r w:rsidRPr="00EB0938">
              <w:rPr>
                <w:rFonts w:ascii="Arial" w:hAnsi="Arial" w:cs="Arial"/>
                <w:sz w:val="22"/>
                <w:szCs w:val="22"/>
              </w:rPr>
              <w:t>, ovladače součástí dodávky/volně dostupné na WWW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F7E3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B21A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0B586D" w:rsidRPr="00EB0938" w14:paraId="4A04FA35" w14:textId="77777777" w:rsidTr="00B55CC3">
        <w:trPr>
          <w:trHeight w:val="615"/>
        </w:trPr>
        <w:tc>
          <w:tcPr>
            <w:tcW w:w="67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2AAB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Záruka</w:t>
            </w:r>
          </w:p>
        </w:tc>
        <w:tc>
          <w:tcPr>
            <w:tcW w:w="3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B12C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Záruka v ČR garantovaná výrobcem dokončení opravy NBD on-</w:t>
            </w:r>
            <w:proofErr w:type="spellStart"/>
            <w:r w:rsidRPr="00EB0938">
              <w:rPr>
                <w:rFonts w:ascii="Arial" w:hAnsi="Arial" w:cs="Arial"/>
                <w:sz w:val="22"/>
                <w:szCs w:val="22"/>
              </w:rPr>
              <w:t>site</w:t>
            </w:r>
            <w:proofErr w:type="spellEnd"/>
            <w:r w:rsidRPr="00EB0938">
              <w:rPr>
                <w:rFonts w:ascii="Arial" w:hAnsi="Arial" w:cs="Arial"/>
                <w:sz w:val="22"/>
                <w:szCs w:val="22"/>
              </w:rPr>
              <w:t xml:space="preserve"> od nahlášení.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8B0A9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 w:rsidRPr="00EB0938">
              <w:rPr>
                <w:rFonts w:ascii="Arial" w:hAnsi="Arial" w:cs="Arial"/>
                <w:sz w:val="22"/>
                <w:szCs w:val="22"/>
              </w:rPr>
              <w:t>min.</w:t>
            </w:r>
          </w:p>
        </w:tc>
        <w:tc>
          <w:tcPr>
            <w:tcW w:w="846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2EC5" w14:textId="77777777" w:rsidR="000B586D" w:rsidRPr="00EB0938" w:rsidRDefault="000B586D" w:rsidP="00B55C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B09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roky</w:t>
            </w:r>
          </w:p>
        </w:tc>
      </w:tr>
    </w:tbl>
    <w:p w14:paraId="3BFF9766" w14:textId="77777777" w:rsidR="000B586D" w:rsidRDefault="000B586D"/>
    <w:sectPr w:rsidR="000B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E631" w14:textId="77777777" w:rsidR="003B1523" w:rsidRDefault="003B1523" w:rsidP="003B1523">
      <w:r>
        <w:separator/>
      </w:r>
    </w:p>
  </w:endnote>
  <w:endnote w:type="continuationSeparator" w:id="0">
    <w:p w14:paraId="1E4E8CDE" w14:textId="77777777" w:rsidR="003B1523" w:rsidRDefault="003B1523" w:rsidP="003B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7A0C" w14:textId="77777777" w:rsidR="003B1523" w:rsidRDefault="003B1523" w:rsidP="003B1523">
      <w:r>
        <w:separator/>
      </w:r>
    </w:p>
  </w:footnote>
  <w:footnote w:type="continuationSeparator" w:id="0">
    <w:p w14:paraId="328F1FC0" w14:textId="77777777" w:rsidR="003B1523" w:rsidRDefault="003B1523" w:rsidP="003B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6D"/>
    <w:rsid w:val="000B586D"/>
    <w:rsid w:val="003B1523"/>
    <w:rsid w:val="00B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84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5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5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5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5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2025-05-27T10:51:00Z</dcterms:created>
  <dcterms:modified xsi:type="dcterms:W3CDTF">2025-05-27T10:51:00Z</dcterms:modified>
</cp:coreProperties>
</file>