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25DCBF" w14:textId="77777777" w:rsidR="00D859C2" w:rsidRPr="00726B26" w:rsidRDefault="00D859C2" w:rsidP="00D859C2">
      <w:pPr>
        <w:jc w:val="center"/>
        <w:rPr>
          <w:b/>
          <w:sz w:val="36"/>
          <w:szCs w:val="36"/>
        </w:rPr>
      </w:pPr>
      <w:r w:rsidRPr="00726B26">
        <w:rPr>
          <w:b/>
          <w:sz w:val="36"/>
          <w:szCs w:val="36"/>
        </w:rPr>
        <w:t>KUPNÍ SMLOUVA</w:t>
      </w:r>
    </w:p>
    <w:p w14:paraId="7C9260BA" w14:textId="77777777" w:rsidR="00D859C2" w:rsidRPr="00726B26" w:rsidRDefault="00D859C2" w:rsidP="00D859C2">
      <w:pPr>
        <w:jc w:val="center"/>
        <w:rPr>
          <w:sz w:val="23"/>
          <w:szCs w:val="23"/>
        </w:rPr>
      </w:pPr>
    </w:p>
    <w:p w14:paraId="1695BB81" w14:textId="77777777" w:rsidR="00D859C2" w:rsidRPr="002B77A6" w:rsidRDefault="00D859C2" w:rsidP="00D859C2">
      <w:pPr>
        <w:jc w:val="center"/>
      </w:pPr>
      <w:r w:rsidRPr="00726B26">
        <w:t xml:space="preserve">uzavřená níže uvedeného dne, měsíce a roku </w:t>
      </w:r>
      <w:r>
        <w:t xml:space="preserve">dle </w:t>
      </w:r>
      <w:r w:rsidRPr="00726B26">
        <w:t>zákona č. 89/2012 Sb., občanský zákoník, v platném znění</w:t>
      </w:r>
      <w:r>
        <w:t xml:space="preserve"> (dále jen „</w:t>
      </w:r>
      <w:r w:rsidRPr="00726B26">
        <w:rPr>
          <w:b/>
        </w:rPr>
        <w:t>občanský zákoník</w:t>
      </w:r>
      <w:r>
        <w:t>“)</w:t>
      </w:r>
      <w:r w:rsidRPr="00726B26">
        <w:t>, mezi těmito smluvními stranami:</w:t>
      </w:r>
    </w:p>
    <w:p w14:paraId="09470820" w14:textId="77777777" w:rsidR="00D859C2" w:rsidRDefault="00D859C2" w:rsidP="00D859C2"/>
    <w:p w14:paraId="050F7950" w14:textId="77777777" w:rsidR="00D859C2" w:rsidRPr="00726B26" w:rsidRDefault="00D859C2" w:rsidP="00D859C2">
      <w:pPr>
        <w:rPr>
          <w:b/>
        </w:rPr>
      </w:pPr>
      <w:r w:rsidRPr="00726B26">
        <w:rPr>
          <w:b/>
          <w:highlight w:val="yellow"/>
        </w:rPr>
        <w:t>[DOPLNÍ DODAVATEL]</w:t>
      </w:r>
    </w:p>
    <w:p w14:paraId="3DADA2B1" w14:textId="77777777" w:rsidR="00D859C2" w:rsidRDefault="00D859C2" w:rsidP="00D859C2">
      <w:r>
        <w:t xml:space="preserve">IČ: </w:t>
      </w:r>
      <w:r>
        <w:rPr>
          <w:highlight w:val="yellow"/>
        </w:rPr>
        <w:t>[DOPLNÍ DODAVATEL]</w:t>
      </w:r>
    </w:p>
    <w:p w14:paraId="494735B8" w14:textId="77777777" w:rsidR="00D859C2" w:rsidRPr="00512AB9" w:rsidRDefault="00D859C2" w:rsidP="00D859C2">
      <w:r>
        <w:t xml:space="preserve">DIČ: </w:t>
      </w:r>
      <w:r>
        <w:rPr>
          <w:highlight w:val="yellow"/>
        </w:rPr>
        <w:t>[DOPLNÍ DODAVATEL]</w:t>
      </w:r>
    </w:p>
    <w:p w14:paraId="4BE4B061" w14:textId="77777777" w:rsidR="00D859C2" w:rsidRPr="00512AB9" w:rsidRDefault="00D859C2" w:rsidP="00D859C2">
      <w:r>
        <w:t>se sídlem</w:t>
      </w:r>
      <w:r w:rsidRPr="00512AB9">
        <w:t xml:space="preserve">:  </w:t>
      </w:r>
      <w:r>
        <w:rPr>
          <w:highlight w:val="yellow"/>
        </w:rPr>
        <w:t>[DOPLNÍ DODAVATEL]</w:t>
      </w:r>
    </w:p>
    <w:p w14:paraId="1F4F5F98" w14:textId="77777777" w:rsidR="00D859C2" w:rsidRPr="00512AB9" w:rsidRDefault="00D859C2" w:rsidP="00D859C2">
      <w:r>
        <w:t>zastoupena</w:t>
      </w:r>
      <w:r w:rsidRPr="00512AB9">
        <w:t xml:space="preserve">: </w:t>
      </w:r>
      <w:r>
        <w:rPr>
          <w:highlight w:val="yellow"/>
        </w:rPr>
        <w:t>[DOPLNÍ DODAVATEL]</w:t>
      </w:r>
    </w:p>
    <w:p w14:paraId="43130257" w14:textId="77777777" w:rsidR="00D859C2" w:rsidRPr="00512AB9" w:rsidRDefault="00D859C2" w:rsidP="00D859C2">
      <w:r w:rsidRPr="00512AB9">
        <w:t xml:space="preserve">bankovní spojení: </w:t>
      </w:r>
      <w:r>
        <w:rPr>
          <w:highlight w:val="yellow"/>
        </w:rPr>
        <w:t>[DOPLNÍ DODAVATEL]</w:t>
      </w:r>
    </w:p>
    <w:p w14:paraId="4B4D9F51" w14:textId="77777777" w:rsidR="00D859C2" w:rsidRPr="00512AB9" w:rsidRDefault="00D859C2" w:rsidP="00D859C2">
      <w:r w:rsidRPr="00512AB9">
        <w:t xml:space="preserve">číslo účtu: </w:t>
      </w:r>
      <w:r>
        <w:rPr>
          <w:highlight w:val="yellow"/>
        </w:rPr>
        <w:t>[DOPLNÍ DODAVATEL]</w:t>
      </w:r>
    </w:p>
    <w:p w14:paraId="7BE5CCD9" w14:textId="77777777" w:rsidR="00D859C2" w:rsidRPr="00512AB9" w:rsidRDefault="00D859C2" w:rsidP="00D859C2">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39F0ACA6" w14:textId="77777777" w:rsidR="00D859C2" w:rsidRPr="002B77A6" w:rsidRDefault="00D859C2" w:rsidP="00D859C2">
      <w:pPr>
        <w:rPr>
          <w:rStyle w:val="platne1"/>
        </w:rPr>
      </w:pPr>
    </w:p>
    <w:p w14:paraId="611C340B" w14:textId="77777777" w:rsidR="00D859C2" w:rsidRPr="00726B26" w:rsidRDefault="00D859C2" w:rsidP="00D859C2">
      <w:pPr>
        <w:rPr>
          <w:rStyle w:val="platne1"/>
        </w:rPr>
      </w:pPr>
      <w:r w:rsidRPr="00726B26">
        <w:rPr>
          <w:rStyle w:val="platne1"/>
        </w:rPr>
        <w:t>jako prodávající</w:t>
      </w:r>
      <w:r>
        <w:rPr>
          <w:rStyle w:val="platne1"/>
        </w:rPr>
        <w:t>m</w:t>
      </w:r>
      <w:r w:rsidRPr="00726B26">
        <w:rPr>
          <w:rStyle w:val="platne1"/>
        </w:rPr>
        <w:t xml:space="preserve"> (dále jen „</w:t>
      </w:r>
      <w:r w:rsidRPr="00726B26">
        <w:rPr>
          <w:rStyle w:val="platne1"/>
          <w:b/>
        </w:rPr>
        <w:t>Prodávající</w:t>
      </w:r>
      <w:r w:rsidRPr="00726B26">
        <w:rPr>
          <w:rStyle w:val="platne1"/>
        </w:rPr>
        <w:t>“) na straně jedné</w:t>
      </w:r>
    </w:p>
    <w:p w14:paraId="12057EBD" w14:textId="77777777" w:rsidR="00D859C2" w:rsidRPr="002B77A6" w:rsidRDefault="00D859C2" w:rsidP="00D859C2">
      <w:pPr>
        <w:rPr>
          <w:rStyle w:val="platne1"/>
        </w:rPr>
      </w:pPr>
    </w:p>
    <w:p w14:paraId="77DBCBFC" w14:textId="77777777" w:rsidR="00D859C2" w:rsidRPr="002B77A6" w:rsidRDefault="00D859C2" w:rsidP="00D859C2">
      <w:pPr>
        <w:rPr>
          <w:rStyle w:val="platne1"/>
        </w:rPr>
      </w:pPr>
      <w:r w:rsidRPr="002B77A6">
        <w:rPr>
          <w:rStyle w:val="platne1"/>
        </w:rPr>
        <w:t>a</w:t>
      </w:r>
    </w:p>
    <w:p w14:paraId="462D6CA5" w14:textId="77777777" w:rsidR="00D859C2" w:rsidRPr="002B77A6" w:rsidRDefault="00D859C2" w:rsidP="00D859C2">
      <w:pPr>
        <w:rPr>
          <w:rStyle w:val="platne1"/>
        </w:rPr>
      </w:pPr>
    </w:p>
    <w:p w14:paraId="57ADD792" w14:textId="77777777" w:rsidR="00D859C2" w:rsidRPr="002B77A6" w:rsidRDefault="00D859C2" w:rsidP="00D859C2">
      <w:pPr>
        <w:rPr>
          <w:b/>
        </w:rPr>
      </w:pPr>
      <w:r w:rsidRPr="002B77A6">
        <w:rPr>
          <w:b/>
        </w:rPr>
        <w:t xml:space="preserve">Fakultní nemocnice Brno </w:t>
      </w:r>
    </w:p>
    <w:p w14:paraId="4333EFE1" w14:textId="77777777" w:rsidR="00D859C2" w:rsidRPr="002B77A6" w:rsidRDefault="00D859C2" w:rsidP="00D859C2">
      <w:r w:rsidRPr="002B77A6">
        <w:t>IČ: 65269705</w:t>
      </w:r>
    </w:p>
    <w:p w14:paraId="3A865D89" w14:textId="77777777" w:rsidR="00D859C2" w:rsidRPr="002B77A6" w:rsidRDefault="00D859C2" w:rsidP="00D859C2">
      <w:r w:rsidRPr="002B77A6">
        <w:t>DIČ: CZ65269705</w:t>
      </w:r>
    </w:p>
    <w:p w14:paraId="4FBF1F98" w14:textId="77777777" w:rsidR="00D859C2" w:rsidRPr="002B77A6" w:rsidRDefault="00D859C2" w:rsidP="00D859C2">
      <w:r w:rsidRPr="002B77A6">
        <w:t xml:space="preserve">se sídlem: Brno, Jihlavská 20, PSČ 625 00 </w:t>
      </w:r>
    </w:p>
    <w:p w14:paraId="722BE75A" w14:textId="33C46031" w:rsidR="00D859C2" w:rsidRPr="002B77A6" w:rsidRDefault="00D859C2" w:rsidP="00D859C2">
      <w:r>
        <w:t>zastoupena</w:t>
      </w:r>
      <w:r w:rsidRPr="002B77A6">
        <w:t>:</w:t>
      </w:r>
      <w:r w:rsidR="0048525A">
        <w:t xml:space="preserve"> </w:t>
      </w:r>
      <w:r w:rsidRPr="001150C5">
        <w:t xml:space="preserve">MUDr. </w:t>
      </w:r>
      <w:r w:rsidR="0048525A">
        <w:t>Ivem Rovným</w:t>
      </w:r>
      <w:r w:rsidRPr="001150C5">
        <w:t xml:space="preserve">, </w:t>
      </w:r>
      <w:r w:rsidR="0048525A">
        <w:t>MBA</w:t>
      </w:r>
      <w:r>
        <w:t>, ředitel</w:t>
      </w:r>
      <w:r w:rsidR="0048525A">
        <w:t>em</w:t>
      </w:r>
    </w:p>
    <w:p w14:paraId="19575F6F" w14:textId="77777777" w:rsidR="00D859C2" w:rsidRPr="002B77A6" w:rsidRDefault="00D859C2" w:rsidP="00D859C2">
      <w:r w:rsidRPr="002B77A6">
        <w:t>bankovní spo</w:t>
      </w:r>
      <w:r>
        <w:t>jení: Česká národní banka</w:t>
      </w:r>
    </w:p>
    <w:p w14:paraId="47F4E2FD" w14:textId="77777777" w:rsidR="00D859C2" w:rsidRPr="002B77A6" w:rsidRDefault="00D859C2" w:rsidP="00D859C2">
      <w:r w:rsidRPr="002B77A6">
        <w:t>číslo ban</w:t>
      </w:r>
      <w:r>
        <w:t>kovního účtu: 71234621/0710</w:t>
      </w:r>
    </w:p>
    <w:p w14:paraId="18B4F08F" w14:textId="77777777" w:rsidR="00D859C2" w:rsidRDefault="00D859C2" w:rsidP="00D859C2"/>
    <w:p w14:paraId="707D5FF5" w14:textId="77777777" w:rsidR="00D859C2" w:rsidRPr="002B77A6" w:rsidRDefault="00D859C2" w:rsidP="00D859C2">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14D73B2F" w14:textId="77777777" w:rsidR="00D859C2" w:rsidRPr="002B77A6" w:rsidRDefault="00D859C2" w:rsidP="00D859C2">
      <w:pPr>
        <w:rPr>
          <w:rStyle w:val="platne1"/>
        </w:rPr>
      </w:pPr>
    </w:p>
    <w:p w14:paraId="2006333F" w14:textId="77777777" w:rsidR="00D859C2" w:rsidRPr="00BE50CA" w:rsidRDefault="00D859C2" w:rsidP="00D859C2">
      <w:pPr>
        <w:rPr>
          <w:rStyle w:val="platne1"/>
        </w:rPr>
      </w:pPr>
      <w:r w:rsidRPr="00BE50CA">
        <w:rPr>
          <w:rStyle w:val="platne1"/>
        </w:rPr>
        <w:t>jako kupující</w:t>
      </w:r>
      <w:r>
        <w:rPr>
          <w:rStyle w:val="platne1"/>
        </w:rPr>
        <w:t>m</w:t>
      </w:r>
      <w:r w:rsidRPr="00BE50CA">
        <w:rPr>
          <w:rStyle w:val="platne1"/>
        </w:rPr>
        <w:t xml:space="preserve"> (dále jen „</w:t>
      </w:r>
      <w:r w:rsidRPr="00BE50CA">
        <w:rPr>
          <w:rStyle w:val="platne1"/>
          <w:b/>
        </w:rPr>
        <w:t>Kupující</w:t>
      </w:r>
      <w:r w:rsidRPr="00BE50CA">
        <w:rPr>
          <w:rStyle w:val="platne1"/>
        </w:rPr>
        <w:t>“) na straně druhé</w:t>
      </w:r>
      <w:r>
        <w:rPr>
          <w:rStyle w:val="platne1"/>
        </w:rPr>
        <w:t>,</w:t>
      </w:r>
    </w:p>
    <w:p w14:paraId="28E8C211" w14:textId="77777777" w:rsidR="00D859C2" w:rsidRPr="002B77A6" w:rsidRDefault="00D859C2" w:rsidP="00D859C2">
      <w:pPr>
        <w:rPr>
          <w:rStyle w:val="platne1"/>
        </w:rPr>
      </w:pPr>
    </w:p>
    <w:p w14:paraId="0469D946" w14:textId="77777777" w:rsidR="00D859C2" w:rsidRDefault="00D859C2" w:rsidP="00D859C2">
      <w:r>
        <w:rPr>
          <w:rStyle w:val="platne1"/>
        </w:rPr>
        <w:t xml:space="preserve">a to </w:t>
      </w:r>
      <w:r w:rsidRPr="002B77A6">
        <w:rPr>
          <w:rStyle w:val="platne1"/>
        </w:rPr>
        <w:t>v následujícím znění:</w:t>
      </w:r>
    </w:p>
    <w:p w14:paraId="75136A56" w14:textId="77777777" w:rsidR="00B841E5" w:rsidRPr="00D859C2" w:rsidRDefault="00B841E5" w:rsidP="00D859C2">
      <w:pPr>
        <w:spacing w:line="240" w:lineRule="auto"/>
        <w:rPr>
          <w:rStyle w:val="platne1"/>
        </w:rPr>
      </w:pPr>
    </w:p>
    <w:p w14:paraId="699329DA" w14:textId="77777777" w:rsidR="00D859C2" w:rsidRDefault="00D859C2">
      <w:pPr>
        <w:spacing w:line="240" w:lineRule="auto"/>
        <w:jc w:val="left"/>
        <w:rPr>
          <w:b/>
          <w:bCs/>
          <w:caps/>
        </w:rPr>
      </w:pPr>
      <w:r>
        <w:br w:type="page"/>
      </w:r>
    </w:p>
    <w:p w14:paraId="27C5CF75" w14:textId="77777777" w:rsidR="00095C75" w:rsidRPr="002B77A6" w:rsidRDefault="00095C75" w:rsidP="00A05D45">
      <w:pPr>
        <w:pStyle w:val="Nadpis1"/>
        <w:numPr>
          <w:ilvl w:val="0"/>
          <w:numId w:val="2"/>
        </w:numPr>
      </w:pPr>
      <w:r>
        <w:lastRenderedPageBreak/>
        <w:t>Účel smlouvy</w:t>
      </w:r>
    </w:p>
    <w:p w14:paraId="6AB48070" w14:textId="77777777" w:rsidR="00095C75" w:rsidRPr="002B77A6" w:rsidRDefault="00095C75" w:rsidP="00095C75">
      <w:pPr>
        <w:jc w:val="center"/>
        <w:rPr>
          <w:b/>
          <w:bCs/>
        </w:rPr>
      </w:pPr>
    </w:p>
    <w:p w14:paraId="29B026B9" w14:textId="49286AF9" w:rsidR="00095C75" w:rsidRPr="00CF0C56" w:rsidRDefault="00095C75" w:rsidP="00A05D45">
      <w:pPr>
        <w:pStyle w:val="Odstavecsmlouvy"/>
        <w:numPr>
          <w:ilvl w:val="1"/>
          <w:numId w:val="2"/>
        </w:numPr>
      </w:pPr>
      <w:r w:rsidRPr="00CF0C56">
        <w:t xml:space="preserve">Účelem této smlouvy je sjednání závazku Prodávajícího dodat Kupujícímu řádně a včas </w:t>
      </w:r>
      <w:r>
        <w:t xml:space="preserve">věci, software a ostatní plnění </w:t>
      </w:r>
      <w:r w:rsidRPr="00CF0C56">
        <w:t xml:space="preserve">dle </w:t>
      </w:r>
      <w:r>
        <w:t xml:space="preserve">detailní </w:t>
      </w:r>
      <w:r w:rsidRPr="00CF0C56">
        <w:t xml:space="preserve">specifikace </w:t>
      </w:r>
      <w:r>
        <w:t xml:space="preserve">uvedené </w:t>
      </w:r>
      <w:r w:rsidRPr="00CF0C56">
        <w:t xml:space="preserve">v příloze č. 1 této smlouvy (předmět </w:t>
      </w:r>
      <w:r>
        <w:t xml:space="preserve">dodávky </w:t>
      </w:r>
      <w:r w:rsidRPr="00CF0C56">
        <w:t xml:space="preserve">dále </w:t>
      </w:r>
      <w:r>
        <w:t xml:space="preserve">souhrnně </w:t>
      </w:r>
      <w:r w:rsidRPr="00CF0C56">
        <w:t>jen „</w:t>
      </w:r>
      <w:r w:rsidRPr="00862350">
        <w:rPr>
          <w:b/>
        </w:rPr>
        <w:t>Zboží</w:t>
      </w:r>
      <w:r>
        <w:t>“</w:t>
      </w:r>
      <w:r w:rsidR="003802F4">
        <w:t>; software samostatně dále jen „</w:t>
      </w:r>
      <w:r w:rsidR="003802F4" w:rsidRPr="003802F4">
        <w:rPr>
          <w:b/>
        </w:rPr>
        <w:t>Software</w:t>
      </w:r>
      <w:r w:rsidR="003802F4">
        <w:t>“</w:t>
      </w:r>
      <w:r>
        <w:t xml:space="preserve">), jakož i </w:t>
      </w:r>
      <w:r w:rsidRPr="00CF0C56">
        <w:t>sjednání závazku Prodávajícího převést na Kupujícího vlastnické právo ke Zboží</w:t>
      </w:r>
      <w:r>
        <w:t xml:space="preserve"> a poskytnout mu veškerá práva nezbytná pro řádné užívání </w:t>
      </w:r>
      <w:r w:rsidR="00027432">
        <w:t xml:space="preserve">Software, Software a Zboží v prostředí Kupujícího instalovat, implementovat, konfigurovat, integrovat a poskytovat sjednané služby, to vše tak, aby Zboží a Software tvořily jeden funkční celek (tento celek </w:t>
      </w:r>
      <w:r w:rsidR="003802F4">
        <w:t xml:space="preserve">Zboží a Software </w:t>
      </w:r>
      <w:r w:rsidR="00027432">
        <w:t>dále též pouze „</w:t>
      </w:r>
      <w:r w:rsidR="00027432" w:rsidRPr="00C310A6">
        <w:rPr>
          <w:b/>
        </w:rPr>
        <w:t>Řešení</w:t>
      </w:r>
      <w:r w:rsidR="00027432">
        <w:t>“), a aby Kupující mohl Řešení řádně a nerušeně užívat v souladu s jeho účelovým určením</w:t>
      </w:r>
      <w:r>
        <w:t xml:space="preserve">, touto smlouvou a zadávací dokumentací k veřejné zakázce </w:t>
      </w:r>
      <w:r w:rsidR="00027432">
        <w:t xml:space="preserve">zadávané </w:t>
      </w:r>
      <w:r>
        <w:t>Kupujícím pod názvem „</w:t>
      </w:r>
      <w:r w:rsidR="004B3C96">
        <w:t>Ultrazvukový přístroj s možností připojení vysokofrekvenční sondy“</w:t>
      </w:r>
      <w:r>
        <w:t xml:space="preserve"> (dále jen „</w:t>
      </w:r>
      <w:r w:rsidRPr="00512300">
        <w:rPr>
          <w:b/>
        </w:rPr>
        <w:t>Zadávací dokumentace</w:t>
      </w:r>
      <w:r>
        <w:t>“).</w:t>
      </w:r>
      <w:r w:rsidR="00733A13" w:rsidRPr="00733A13">
        <w:t xml:space="preserve"> </w:t>
      </w:r>
      <w:r w:rsidR="00733A13">
        <w:t>Plnění této smlouvy bude financováno</w:t>
      </w:r>
      <w:r w:rsidR="00733A13" w:rsidRPr="008C2D96">
        <w:t xml:space="preserve"> z projektu s</w:t>
      </w:r>
      <w:r w:rsidR="00733A13">
        <w:t> </w:t>
      </w:r>
      <w:r w:rsidR="00733A13" w:rsidRPr="008C2D96">
        <w:t>názvem</w:t>
      </w:r>
      <w:r w:rsidR="004B3C96">
        <w:t xml:space="preserve"> </w:t>
      </w:r>
      <w:r w:rsidR="004B3C96" w:rsidRPr="00386532">
        <w:t xml:space="preserve">„Zvýšení kvality a dostupnosti léčebně rehabilitační péče o pacienty s popáleninami ve FN Brno“ registrační číslo projektu </w:t>
      </w:r>
      <w:r w:rsidR="004B3C96">
        <w:t>„</w:t>
      </w:r>
      <w:r w:rsidR="004B3C96" w:rsidRPr="00386532">
        <w:t>CZ.31.7.0/0.0/0.0/24_137/0010694</w:t>
      </w:r>
      <w:r w:rsidR="004B3C96">
        <w:t>“</w:t>
      </w:r>
      <w:r w:rsidR="00733A13">
        <w:t xml:space="preserve"> (dále a výše jen „</w:t>
      </w:r>
      <w:r w:rsidR="00733A13">
        <w:rPr>
          <w:b/>
        </w:rPr>
        <w:t>Projekt</w:t>
      </w:r>
      <w:r w:rsidR="00733A13">
        <w:t>“ a „</w:t>
      </w:r>
      <w:r w:rsidR="00733A13">
        <w:rPr>
          <w:b/>
        </w:rPr>
        <w:t>Číslo Projektu</w:t>
      </w:r>
      <w:r w:rsidR="00733A13">
        <w:t>“)</w:t>
      </w:r>
      <w:r w:rsidR="00733A13" w:rsidRPr="008C2D96">
        <w:t>, který je financován Evropskou unií z „Nástroje pro oživení a odolnost prostřednictvím Národního plánu obnovy ČR“.</w:t>
      </w:r>
    </w:p>
    <w:p w14:paraId="51A700CB" w14:textId="77777777" w:rsidR="000A40C1" w:rsidRDefault="000A40C1" w:rsidP="000A40C1">
      <w:pPr>
        <w:pStyle w:val="Odstavecsmlouvy"/>
        <w:numPr>
          <w:ilvl w:val="0"/>
          <w:numId w:val="0"/>
        </w:numPr>
        <w:ind w:left="567"/>
      </w:pPr>
    </w:p>
    <w:p w14:paraId="65CA5F78" w14:textId="3216D9B6" w:rsidR="00095C75" w:rsidRDefault="00733A13" w:rsidP="003E4543">
      <w:pPr>
        <w:pStyle w:val="Odstavecsmlouvy"/>
        <w:numPr>
          <w:ilvl w:val="1"/>
          <w:numId w:val="2"/>
        </w:numPr>
      </w:pPr>
      <w:r>
        <w:t>Prodávající</w:t>
      </w:r>
      <w:r w:rsidRPr="00C85C1A">
        <w:t xml:space="preserve"> touto </w:t>
      </w:r>
      <w:r>
        <w:t>s</w:t>
      </w:r>
      <w:r w:rsidRPr="00C85C1A">
        <w:t xml:space="preserve">mlouvou garantuje </w:t>
      </w:r>
      <w:r>
        <w:t xml:space="preserve">Kupujícímu </w:t>
      </w:r>
      <w:r w:rsidRPr="00C85C1A">
        <w:t>splnění zadání Veřejné zakázky a všech z toho vyplývajících podmínek a povinn</w:t>
      </w:r>
      <w:r>
        <w:t>ostí podle Zadávací dokumentace, přičemž tato garance je nadřazena ostatním podmínkám a garancím uvedeným v této smlouvě. Ujednání této smlouvy budou vykládána tak, aby v co nejširší míře zohledňovala účel Veřejné zakázky vyjádřený Zadávací dokumentací. V případě rozporu mezi přílohou č. 1 a Zadávací dokumentací má přednost Zadávací dokumentace. V případě chybějících ujednání této smlouvy budou použita ustanovení Zadávací dokumentace.</w:t>
      </w:r>
    </w:p>
    <w:p w14:paraId="7668EB46" w14:textId="77777777" w:rsidR="008E3145" w:rsidRDefault="008E3145" w:rsidP="008E3145">
      <w:pPr>
        <w:pStyle w:val="Odstavecsmlouvy"/>
        <w:numPr>
          <w:ilvl w:val="0"/>
          <w:numId w:val="0"/>
        </w:numPr>
      </w:pPr>
    </w:p>
    <w:p w14:paraId="1FBD7DC0" w14:textId="77777777" w:rsidR="00095C75" w:rsidRPr="00D859C2" w:rsidRDefault="00095C75" w:rsidP="00A05D45">
      <w:pPr>
        <w:pStyle w:val="Nadpis1"/>
        <w:numPr>
          <w:ilvl w:val="0"/>
          <w:numId w:val="2"/>
        </w:numPr>
        <w:spacing w:line="240" w:lineRule="auto"/>
      </w:pPr>
      <w:r w:rsidRPr="00D859C2">
        <w:t>Předmět smlouvy</w:t>
      </w:r>
    </w:p>
    <w:p w14:paraId="438DEB98" w14:textId="77777777" w:rsidR="00095C75" w:rsidRPr="00D859C2" w:rsidRDefault="00095C75" w:rsidP="00095C75">
      <w:pPr>
        <w:spacing w:line="240" w:lineRule="auto"/>
        <w:jc w:val="center"/>
        <w:rPr>
          <w:b/>
          <w:bCs/>
        </w:rPr>
      </w:pPr>
    </w:p>
    <w:p w14:paraId="3693EC94" w14:textId="5F21535D" w:rsidR="00095C75" w:rsidRDefault="00095C75" w:rsidP="00A05D45">
      <w:pPr>
        <w:pStyle w:val="Odstavecsmlouvy"/>
        <w:numPr>
          <w:ilvl w:val="1"/>
          <w:numId w:val="2"/>
        </w:numPr>
      </w:pPr>
      <w:r w:rsidRPr="00D859C2">
        <w:t xml:space="preserve">Předmětem této smlouvy je </w:t>
      </w:r>
      <w:r>
        <w:t>závazek</w:t>
      </w:r>
      <w:r w:rsidRPr="00D859C2">
        <w:t xml:space="preserve"> Prodávajícího dodat Kupujícímu řádně a včas dále specifikované zboží, a to za podmínek sjednaných dále v této smlouvě, sjednání závazku Prodávajícího převést na Kupujícího vlastnické právo ke zboží a dále závaz</w:t>
      </w:r>
      <w:r>
        <w:t>e</w:t>
      </w:r>
      <w:r w:rsidRPr="00D859C2">
        <w:t>k Kupujícího řádně a včas dodané zboží převzít a zaplatit za něj Prodávajícímu sjednanou kupní cenu.</w:t>
      </w:r>
    </w:p>
    <w:p w14:paraId="52EFCBAC" w14:textId="77777777" w:rsidR="00A05D45" w:rsidRDefault="00A05D45" w:rsidP="00A05D45">
      <w:pPr>
        <w:pStyle w:val="Odstavecsmlouvy"/>
        <w:numPr>
          <w:ilvl w:val="0"/>
          <w:numId w:val="0"/>
        </w:numPr>
        <w:ind w:left="567"/>
      </w:pPr>
    </w:p>
    <w:p w14:paraId="45572173" w14:textId="035DB4FA" w:rsidR="00C94A9A" w:rsidRPr="00D859C2" w:rsidRDefault="00C94A9A" w:rsidP="00C94A9A">
      <w:pPr>
        <w:pStyle w:val="Odstavecsmlouvy"/>
      </w:pPr>
      <w:bookmarkStart w:id="0" w:name="_Ref93498941"/>
      <w:r w:rsidRPr="00D859C2">
        <w:t xml:space="preserve">Prodávající se zavazuje dodat Kupujícímu </w:t>
      </w:r>
      <w:r w:rsidR="00B03DA1">
        <w:rPr>
          <w:highlight w:val="yellow"/>
        </w:rPr>
        <w:t>[DOPLNÍ DODAVATEL]</w:t>
      </w:r>
      <w:r w:rsidR="00B03DA1" w:rsidRPr="00D859C2">
        <w:t xml:space="preserve"> ks </w:t>
      </w:r>
      <w:r w:rsidR="00B03DA1">
        <w:rPr>
          <w:highlight w:val="yellow"/>
        </w:rPr>
        <w:t>[DOPLNÍ DODAVATEL]</w:t>
      </w:r>
      <w:r w:rsidR="00B03DA1" w:rsidRPr="00D859C2">
        <w:rPr>
          <w:b/>
        </w:rPr>
        <w:t xml:space="preserve">, typ: </w:t>
      </w:r>
      <w:r w:rsidR="00B03DA1" w:rsidRPr="00290EF9">
        <w:rPr>
          <w:b/>
          <w:highlight w:val="yellow"/>
        </w:rPr>
        <w:t>[DOPLNÍ DODAVATEL]</w:t>
      </w:r>
      <w:r w:rsidR="00B03DA1" w:rsidRPr="00D859C2">
        <w:rPr>
          <w:b/>
        </w:rPr>
        <w:t xml:space="preserve">, výrobce </w:t>
      </w:r>
      <w:r w:rsidR="00B03DA1" w:rsidRPr="00290EF9">
        <w:rPr>
          <w:b/>
          <w:highlight w:val="yellow"/>
        </w:rPr>
        <w:t>[DOPLNÍ DODAVATEL]</w:t>
      </w:r>
      <w:r w:rsidR="00B03DA1" w:rsidRPr="00D859C2">
        <w:rPr>
          <w:i/>
        </w:rPr>
        <w:t>,</w:t>
      </w:r>
      <w:r w:rsidRPr="00D859C2">
        <w:rPr>
          <w:i/>
        </w:rPr>
        <w:t xml:space="preserve"> </w:t>
      </w:r>
      <w:r w:rsidRPr="00D859C2">
        <w:t>jehož přesná technická specifikace včetně příslušenství je obsažena v </w:t>
      </w:r>
      <w:r w:rsidRPr="00094B12">
        <w:t>příloze č. 1</w:t>
      </w:r>
      <w:r w:rsidRPr="00D859C2">
        <w:t xml:space="preserve"> této smlouvy</w:t>
      </w:r>
      <w:r>
        <w:t>, případně rovněž v příloze č. 2 této smlouvy</w:t>
      </w:r>
      <w:r w:rsidRPr="00D859C2">
        <w:t>, tvořící nedílnou součást této smlouvy</w:t>
      </w:r>
      <w:r>
        <w:t xml:space="preserve"> (</w:t>
      </w:r>
      <w:r w:rsidRPr="00D859C2">
        <w:t>dále jen „</w:t>
      </w:r>
      <w:r w:rsidRPr="00D859C2">
        <w:rPr>
          <w:b/>
        </w:rPr>
        <w:t>Zboží</w:t>
      </w:r>
      <w:r w:rsidRPr="00D859C2">
        <w:t>“</w:t>
      </w:r>
      <w:r>
        <w:t>)</w:t>
      </w:r>
      <w:r w:rsidRPr="00D859C2">
        <w:t>.</w:t>
      </w:r>
    </w:p>
    <w:p w14:paraId="3AAB1C95" w14:textId="77777777" w:rsidR="00C94A9A" w:rsidRPr="00D859C2" w:rsidRDefault="00C94A9A" w:rsidP="00C94A9A">
      <w:pPr>
        <w:pStyle w:val="Odstavecsmlouvy"/>
        <w:numPr>
          <w:ilvl w:val="0"/>
          <w:numId w:val="0"/>
        </w:numPr>
        <w:ind w:left="567"/>
      </w:pPr>
    </w:p>
    <w:p w14:paraId="3A71BF9C" w14:textId="7A291884" w:rsidR="00027432" w:rsidRDefault="00027432" w:rsidP="00027432">
      <w:pPr>
        <w:pStyle w:val="Odstavecsmlouvy"/>
        <w:numPr>
          <w:ilvl w:val="1"/>
          <w:numId w:val="2"/>
        </w:numPr>
      </w:pPr>
      <w:bookmarkStart w:id="1" w:name="_Ref97042671"/>
      <w:r w:rsidRPr="00027432">
        <w:t>Prodávající je dále</w:t>
      </w:r>
      <w:r>
        <w:rPr>
          <w:b/>
        </w:rPr>
        <w:t xml:space="preserve"> </w:t>
      </w:r>
      <w:r>
        <w:t xml:space="preserve">povinen s odbornou péčí profesionála dle Zadávací dokumentace, dle přílohy č. 1 této smlouvy, dle pokynů </w:t>
      </w:r>
      <w:r w:rsidR="00657B44">
        <w:t>Kupujícího</w:t>
      </w:r>
      <w:r w:rsidR="00C94A9A">
        <w:t xml:space="preserve"> </w:t>
      </w:r>
      <w:r w:rsidR="00C94A9A" w:rsidRPr="00C94A9A">
        <w:rPr>
          <w:b/>
        </w:rPr>
        <w:t>ve lhůtě sjednané pro dodání Zboží</w:t>
      </w:r>
      <w:r>
        <w:t>:</w:t>
      </w:r>
      <w:bookmarkEnd w:id="0"/>
      <w:bookmarkEnd w:id="1"/>
    </w:p>
    <w:p w14:paraId="38D0950B" w14:textId="6F8D8C4C" w:rsidR="00027432" w:rsidRPr="00553F4D" w:rsidRDefault="00027432" w:rsidP="00027432">
      <w:pPr>
        <w:pStyle w:val="Psmenoodstavcesmlouvy"/>
        <w:numPr>
          <w:ilvl w:val="0"/>
          <w:numId w:val="14"/>
        </w:numPr>
      </w:pPr>
      <w:r w:rsidRPr="00553F4D">
        <w:t xml:space="preserve">zpracovat písemný realizační projekt, který </w:t>
      </w:r>
      <w:r>
        <w:t>v míře detailu, ve které to nevyplývá</w:t>
      </w:r>
      <w:r w:rsidRPr="00553F4D">
        <w:t xml:space="preserve"> z této smlouvy ani ze Zadávací dokumentace a ve k</w:t>
      </w:r>
      <w:r>
        <w:t>teré</w:t>
      </w:r>
      <w:r w:rsidRPr="00553F4D">
        <w:t xml:space="preserve"> je to nezbytné pro naplnění účelu této smlouvy, </w:t>
      </w:r>
      <w:r>
        <w:t xml:space="preserve">popíše zejména </w:t>
      </w:r>
      <w:r w:rsidRPr="00553F4D">
        <w:t xml:space="preserve">postup Implementace, požadavky na součinnost </w:t>
      </w:r>
      <w:r w:rsidR="00657B44">
        <w:t>Kupujícího</w:t>
      </w:r>
      <w:r w:rsidRPr="00553F4D">
        <w:t xml:space="preserve">, postup a cíl konfigurace Řešení, postup a cíl integrace </w:t>
      </w:r>
      <w:r>
        <w:t xml:space="preserve">Zboží </w:t>
      </w:r>
      <w:r w:rsidRPr="00553F4D">
        <w:t xml:space="preserve">a Software, postup a cíl integrace Řešení na systémy </w:t>
      </w:r>
      <w:r w:rsidR="00657B44">
        <w:t xml:space="preserve">Kupujícího </w:t>
      </w:r>
      <w:r w:rsidRPr="00553F4D">
        <w:t xml:space="preserve">uvedené v přílohách této smlouvy a na systémy, jejichž integrace s Řešením je pro řádné užívání Řešení v prostředí </w:t>
      </w:r>
      <w:r w:rsidR="00657B44">
        <w:t xml:space="preserve">Kupujícího </w:t>
      </w:r>
      <w:r w:rsidRPr="00553F4D">
        <w:t>nezbytná (dále jen „</w:t>
      </w:r>
      <w:r>
        <w:rPr>
          <w:b/>
        </w:rPr>
        <w:t>R</w:t>
      </w:r>
      <w:r w:rsidRPr="00553F4D">
        <w:rPr>
          <w:b/>
        </w:rPr>
        <w:t>ealizační projekt</w:t>
      </w:r>
      <w:r w:rsidRPr="00553F4D">
        <w:t>“);</w:t>
      </w:r>
    </w:p>
    <w:p w14:paraId="34F2AAE0" w14:textId="3F0C2ADE" w:rsidR="00027432" w:rsidRDefault="00027432" w:rsidP="00027432">
      <w:pPr>
        <w:pStyle w:val="Psmenoodstavcesmlouvy"/>
        <w:numPr>
          <w:ilvl w:val="0"/>
          <w:numId w:val="14"/>
        </w:numPr>
      </w:pPr>
      <w:r>
        <w:t>je-li to pro naplnění účelu této smlouvy nezbytné, provést zápis veškerých nezbytných údajů, včetně údajů o licencích,</w:t>
      </w:r>
      <w:r w:rsidRPr="00342FCC">
        <w:t xml:space="preserve"> do </w:t>
      </w:r>
      <w:r>
        <w:t xml:space="preserve">příslušných informačních systémů výrobců položek Řešení a jiných třetích osob, případně včetně registrace </w:t>
      </w:r>
      <w:r w:rsidR="00657B44">
        <w:lastRenderedPageBreak/>
        <w:t>Kupujícího</w:t>
      </w:r>
      <w:r>
        <w:t xml:space="preserve"> v takových informačních systémech, tak, aby </w:t>
      </w:r>
      <w:r w:rsidR="00B31417">
        <w:t>Kupující</w:t>
      </w:r>
      <w:r>
        <w:t xml:space="preserve"> mohl řádně a nerušeně Software užívat a čerpat Služby (dále souhrnně jen „</w:t>
      </w:r>
      <w:r w:rsidRPr="00342FCC">
        <w:rPr>
          <w:b/>
        </w:rPr>
        <w:t>Registrace</w:t>
      </w:r>
      <w:r>
        <w:t>“);</w:t>
      </w:r>
    </w:p>
    <w:p w14:paraId="5C923215" w14:textId="5FB0EAF7" w:rsidR="00027432" w:rsidRDefault="00027432" w:rsidP="00027432">
      <w:pPr>
        <w:pStyle w:val="Psmenoodstavcesmlouvy"/>
        <w:numPr>
          <w:ilvl w:val="0"/>
          <w:numId w:val="14"/>
        </w:numPr>
      </w:pPr>
      <w:r>
        <w:t>podle Realizačního projektu provést instalaci, implementaci, konfiguraci</w:t>
      </w:r>
      <w:r w:rsidRPr="00156CC0">
        <w:t xml:space="preserve"> </w:t>
      </w:r>
      <w:r>
        <w:t>a integraci Software (veškeré tyto práce dále a výše jen „</w:t>
      </w:r>
      <w:bookmarkStart w:id="2" w:name="_Ref491774589"/>
      <w:r>
        <w:rPr>
          <w:b/>
        </w:rPr>
        <w:t>Implementace</w:t>
      </w:r>
      <w:r>
        <w:t>“);</w:t>
      </w:r>
    </w:p>
    <w:bookmarkEnd w:id="2"/>
    <w:p w14:paraId="07107302" w14:textId="4C7BA39A" w:rsidR="00027432" w:rsidRDefault="00027432" w:rsidP="00027432">
      <w:pPr>
        <w:pStyle w:val="Psmenoodstavcesmlouvy"/>
        <w:numPr>
          <w:ilvl w:val="0"/>
          <w:numId w:val="14"/>
        </w:numPr>
      </w:pPr>
      <w:r>
        <w:t>v součinnosti s</w:t>
      </w:r>
      <w:r w:rsidR="00657B44">
        <w:t xml:space="preserve"> Kupujícím </w:t>
      </w:r>
      <w:r>
        <w:t xml:space="preserve">provést akceptační proces a úspěšné testování Řešení podle </w:t>
      </w:r>
      <w:proofErr w:type="gramStart"/>
      <w:r>
        <w:t xml:space="preserve">odst. </w:t>
      </w:r>
      <w:r w:rsidR="00403D84">
        <w:fldChar w:fldCharType="begin"/>
      </w:r>
      <w:r w:rsidR="00403D84">
        <w:instrText xml:space="preserve"> REF _Ref97566412 \r \h </w:instrText>
      </w:r>
      <w:r w:rsidR="00403D84">
        <w:fldChar w:fldCharType="separate"/>
      </w:r>
      <w:r w:rsidR="00311C9B">
        <w:t>V.2</w:t>
      </w:r>
      <w:r w:rsidR="00403D84">
        <w:fldChar w:fldCharType="end"/>
      </w:r>
      <w:r>
        <w:t xml:space="preserve"> této</w:t>
      </w:r>
      <w:proofErr w:type="gramEnd"/>
      <w:r>
        <w:t xml:space="preserve"> smlouvy (dále též jen „</w:t>
      </w:r>
      <w:r w:rsidRPr="00E52C5E">
        <w:rPr>
          <w:b/>
        </w:rPr>
        <w:t>Testování</w:t>
      </w:r>
      <w:r>
        <w:t>“);</w:t>
      </w:r>
    </w:p>
    <w:p w14:paraId="5ACA059F" w14:textId="53E8BC70" w:rsidR="00027432" w:rsidRDefault="00027432" w:rsidP="00027432">
      <w:pPr>
        <w:pStyle w:val="Psmenoodstavcesmlouvy"/>
        <w:numPr>
          <w:ilvl w:val="0"/>
          <w:numId w:val="14"/>
        </w:numPr>
      </w:pPr>
      <w:r>
        <w:t xml:space="preserve">zpracovat písemný zálohovací plán, jehož účelem je v nezbytných podrobnostech popsat proces zálohování celého Software včetně Aplikačních dat s využitím zejména systému </w:t>
      </w:r>
      <w:r w:rsidR="00B31417">
        <w:t>Kupujícího</w:t>
      </w:r>
      <w:r>
        <w:t xml:space="preserve"> </w:t>
      </w:r>
      <w:proofErr w:type="spellStart"/>
      <w:r>
        <w:t>Veeam</w:t>
      </w:r>
      <w:proofErr w:type="spellEnd"/>
      <w:r>
        <w:t xml:space="preserve">, a to tak, aby </w:t>
      </w:r>
      <w:r w:rsidR="00657B44">
        <w:t xml:space="preserve">Kupující </w:t>
      </w:r>
      <w:r>
        <w:t>mohl v součinnosti s</w:t>
      </w:r>
      <w:r w:rsidR="00657B44">
        <w:t xml:space="preserve"> Prodávajícím </w:t>
      </w:r>
      <w:r>
        <w:t>kdykoli (zejména v případě havárie) provést kompletní obnovu Software včetně Aplikačních dat (dále jen „</w:t>
      </w:r>
      <w:r w:rsidRPr="002F054B">
        <w:rPr>
          <w:b/>
        </w:rPr>
        <w:t>Zálohovací plán</w:t>
      </w:r>
      <w:r>
        <w:t>“), přičemž součástí Zálohovacího plánu musí být rovněž specifikace požadavků na kapacitu úložiště pro ukládání záloh;</w:t>
      </w:r>
    </w:p>
    <w:p w14:paraId="13468D11" w14:textId="40C977DA" w:rsidR="00027432" w:rsidRDefault="00027432" w:rsidP="00027432">
      <w:pPr>
        <w:pStyle w:val="Psmenoodstavcesmlouvy"/>
        <w:numPr>
          <w:ilvl w:val="0"/>
          <w:numId w:val="14"/>
        </w:numPr>
      </w:pPr>
      <w:r>
        <w:t>podle Realizačního projektu zpracovat v součinnosti s </w:t>
      </w:r>
      <w:r w:rsidR="00B31417">
        <w:t>Kupujícím</w:t>
      </w:r>
      <w:r>
        <w:t xml:space="preserve"> písemný p</w:t>
      </w:r>
      <w:r w:rsidRPr="00914BFC">
        <w:t>lán kontinuity a obnovy činností</w:t>
      </w:r>
      <w:r>
        <w:t xml:space="preserve"> (dále jen „</w:t>
      </w:r>
      <w:r>
        <w:rPr>
          <w:b/>
        </w:rPr>
        <w:t>P</w:t>
      </w:r>
      <w:r w:rsidRPr="00FB5A7B">
        <w:rPr>
          <w:b/>
        </w:rPr>
        <w:t>lán</w:t>
      </w:r>
      <w:r>
        <w:rPr>
          <w:b/>
        </w:rPr>
        <w:t xml:space="preserve"> obnovy</w:t>
      </w:r>
      <w:r>
        <w:t>“), který ve všech nezbytných podrobnostech popíše postup obnovení Řešení po jeho havárii, provozní události, kybernetické bezpečnostní události a po kybernetickém bezpečnostním incidentu a který bude dále obsahovat zejména kritéria pro aktivaci Plánu obnovy a způsob jejich vyhodnocení, seznam rolí osob, které musí být informovány v případě rozhodnutí o aktivaci Plánu obnovy, podrobný postup obnovy Řešení a jeho integračních vazeb do plného provozu včetně pořadí obnovy technologií, na kterých funkčnost a bezpečnost Řešení závisí, stanovení případných požadavků na podřízené plány obnovy, stanovení zdrojů nutných pro realizaci Plánu obnovy, jakož i stanovení postupu ověřování účinnosti Plánu obnovy;</w:t>
      </w:r>
    </w:p>
    <w:p w14:paraId="149E72A9" w14:textId="334661FC" w:rsidR="00027432" w:rsidRDefault="00027432" w:rsidP="00027432">
      <w:pPr>
        <w:pStyle w:val="Psmenoodstavcesmlouvy"/>
        <w:numPr>
          <w:ilvl w:val="0"/>
          <w:numId w:val="14"/>
        </w:numPr>
      </w:pPr>
      <w:r>
        <w:t xml:space="preserve">ve vztahu k Software provést školení </w:t>
      </w:r>
      <w:r w:rsidR="0017402F">
        <w:t>obsluhy Řešení</w:t>
      </w:r>
      <w:r w:rsidRPr="0066571F">
        <w:t xml:space="preserve">, a to v rozsahu minimálně </w:t>
      </w:r>
      <w:r>
        <w:t xml:space="preserve">12 </w:t>
      </w:r>
      <w:r w:rsidRPr="0066571F">
        <w:t xml:space="preserve">hodin a </w:t>
      </w:r>
      <w:r>
        <w:t xml:space="preserve">3 pracovníků </w:t>
      </w:r>
      <w:r w:rsidRPr="004226A3">
        <w:t>(dále jen „</w:t>
      </w:r>
      <w:r w:rsidRPr="004226A3">
        <w:rPr>
          <w:b/>
        </w:rPr>
        <w:t>Školení</w:t>
      </w:r>
      <w:r>
        <w:t>“);</w:t>
      </w:r>
    </w:p>
    <w:p w14:paraId="1DA17AB0" w14:textId="40CE126C" w:rsidR="00027432" w:rsidRPr="00156CC0" w:rsidRDefault="00027432" w:rsidP="00027432">
      <w:pPr>
        <w:pStyle w:val="Psmenoodstavcesmlouvy"/>
        <w:numPr>
          <w:ilvl w:val="0"/>
          <w:numId w:val="14"/>
        </w:numPr>
      </w:pPr>
      <w:r>
        <w:t xml:space="preserve">k Řešení </w:t>
      </w:r>
      <w:r w:rsidRPr="00862350">
        <w:t xml:space="preserve">dodat veškeré </w:t>
      </w:r>
      <w:r>
        <w:t xml:space="preserve">návody a </w:t>
      </w:r>
      <w:r w:rsidRPr="00862350">
        <w:t xml:space="preserve">doklady, které se vztahují </w:t>
      </w:r>
      <w:r>
        <w:t>k Software, Licenci a Službám, jakož i ke Službám třetích osob, a to zejména názornou správcovskou, uživatelskou a konfigurační dokumentaci a dokumentaci požadovanou v Zadávací dokumentaci a v Realizačním projektu (tyto návody, doklady a dokumentace dále a výše jen „</w:t>
      </w:r>
      <w:r w:rsidRPr="00F5367A">
        <w:rPr>
          <w:b/>
        </w:rPr>
        <w:t>Dokumentace</w:t>
      </w:r>
      <w:r>
        <w:t>“).</w:t>
      </w:r>
    </w:p>
    <w:p w14:paraId="609B5D66" w14:textId="77777777" w:rsidR="00027432" w:rsidRDefault="00027432" w:rsidP="008E3145">
      <w:pPr>
        <w:pStyle w:val="Odstavecsmlouvy"/>
        <w:numPr>
          <w:ilvl w:val="0"/>
          <w:numId w:val="0"/>
        </w:numPr>
        <w:ind w:left="567" w:hanging="567"/>
      </w:pPr>
    </w:p>
    <w:p w14:paraId="01D9BA72" w14:textId="77777777" w:rsidR="0048525A" w:rsidRPr="003D5CCA" w:rsidRDefault="0048525A" w:rsidP="0048525A">
      <w:pPr>
        <w:pStyle w:val="Odstavecsmlouvy"/>
      </w:pPr>
      <w:r w:rsidRPr="003D5CCA">
        <w:t xml:space="preserve">Jestliže z přílohy č. 1 této smlouvy, ze Zadávací dokumentace nebo z jiných částí této smlouvy vyplývá, že Prodávající je povinen provést montáž Zboží, je Prodávající ve lhůtě sjednané pro dodání Zboží povinen provést montáž Zboží dle čl. </w:t>
      </w:r>
      <w:r w:rsidRPr="003D5CCA">
        <w:fldChar w:fldCharType="begin"/>
      </w:r>
      <w:r w:rsidRPr="003D5CCA">
        <w:instrText xml:space="preserve"> REF _Ref31278541 \n \h </w:instrText>
      </w:r>
      <w:r>
        <w:instrText xml:space="preserve"> \* MERGEFORMAT </w:instrText>
      </w:r>
      <w:r w:rsidRPr="003D5CCA">
        <w:fldChar w:fldCharType="separate"/>
      </w:r>
      <w:r w:rsidR="00311C9B">
        <w:t>IV</w:t>
      </w:r>
      <w:r w:rsidRPr="003D5CCA">
        <w:fldChar w:fldCharType="end"/>
      </w:r>
      <w:r w:rsidRPr="003D5CCA">
        <w:t> této smlouvy, a to dle specifikace uvedené v příloze č. 1 této smlouvy a v Zadávací dokumentaci (dále jen „</w:t>
      </w:r>
      <w:r w:rsidRPr="0048525A">
        <w:rPr>
          <w:b/>
        </w:rPr>
        <w:t>Montáž</w:t>
      </w:r>
      <w:r w:rsidRPr="003D5CCA">
        <w:t>“).</w:t>
      </w:r>
    </w:p>
    <w:p w14:paraId="18D25E57" w14:textId="77777777" w:rsidR="0048525A" w:rsidRPr="003D5CCA" w:rsidRDefault="0048525A" w:rsidP="008E3145">
      <w:pPr>
        <w:pStyle w:val="Odstavecsmlouvy"/>
        <w:numPr>
          <w:ilvl w:val="0"/>
          <w:numId w:val="0"/>
        </w:numPr>
      </w:pPr>
    </w:p>
    <w:p w14:paraId="1C88048F" w14:textId="02931BBA" w:rsidR="00A05D45" w:rsidRDefault="00A05D45" w:rsidP="00A05D45">
      <w:pPr>
        <w:pStyle w:val="Odstavecsmlouvy"/>
        <w:numPr>
          <w:ilvl w:val="1"/>
          <w:numId w:val="2"/>
        </w:numPr>
      </w:pPr>
      <w:r w:rsidRPr="00CF5C3C">
        <w:t xml:space="preserve">Prodávající je povinen </w:t>
      </w:r>
      <w:r>
        <w:t xml:space="preserve">při plnění předmětu této smlouvy dodržovat veškeré podmínky uvedené v příloze č. 2 této smlouvy a </w:t>
      </w:r>
      <w:r w:rsidRPr="00CF5C3C">
        <w:t xml:space="preserve">plnit veškeré povinnosti vyplývající z přílohy č. </w:t>
      </w:r>
      <w:r>
        <w:t>2</w:t>
      </w:r>
      <w:r w:rsidRPr="00CF5C3C">
        <w:t xml:space="preserve"> této smlouvy. Pokud z povahy povinností uvedených v příloze č. </w:t>
      </w:r>
      <w:r>
        <w:t>2</w:t>
      </w:r>
      <w:r w:rsidRPr="00CF5C3C">
        <w:t xml:space="preserve"> této smlouvy vyplývá, že je Prodávající povinen je plnit opakovaně či průběžně, je Prodávající povinen tak činit po celou Záruční dobu.</w:t>
      </w:r>
    </w:p>
    <w:p w14:paraId="34D769C4" w14:textId="77777777" w:rsidR="00EE155A" w:rsidRDefault="00EE155A" w:rsidP="008E3145">
      <w:pPr>
        <w:pStyle w:val="Odstavecsmlouvy"/>
        <w:numPr>
          <w:ilvl w:val="0"/>
          <w:numId w:val="0"/>
        </w:numPr>
      </w:pPr>
    </w:p>
    <w:p w14:paraId="0BA7229E" w14:textId="22164CBC" w:rsidR="00311C9B" w:rsidRDefault="00311C9B" w:rsidP="00311C9B">
      <w:pPr>
        <w:pStyle w:val="Odstavecsmlouvy"/>
        <w:numPr>
          <w:ilvl w:val="1"/>
          <w:numId w:val="2"/>
        </w:numPr>
      </w:pPr>
      <w:r w:rsidRPr="00D231CC">
        <w:t>Prodávající je povinen do 2 týdnů od převzetí Zboží Kupujícím provést zaškolení</w:t>
      </w:r>
      <w:r>
        <w:t>, tj.</w:t>
      </w:r>
      <w:r w:rsidRPr="00D231CC">
        <w:t xml:space="preserve"> instruktáž uživatele </w:t>
      </w:r>
      <w:r>
        <w:t xml:space="preserve">dle § 41 </w:t>
      </w:r>
      <w:r w:rsidRPr="00D859C2">
        <w:t xml:space="preserve">zákona č. </w:t>
      </w:r>
      <w:r>
        <w:t>375</w:t>
      </w:r>
      <w:r w:rsidRPr="00D859C2">
        <w:t>/</w:t>
      </w:r>
      <w:r>
        <w:t>2022</w:t>
      </w:r>
      <w:r w:rsidRPr="00D859C2">
        <w:t xml:space="preserve"> Sb., </w:t>
      </w:r>
      <w:r w:rsidRPr="004820A4">
        <w:t xml:space="preserve">o zdravotnických prostředcích a </w:t>
      </w:r>
      <w:r>
        <w:t>diagnostických zdravotnických prostředcích in vitro</w:t>
      </w:r>
      <w:r w:rsidRPr="004820A4">
        <w:t>, ve znění pozdějších předpisů</w:t>
      </w:r>
      <w:r>
        <w:t xml:space="preserve"> (dále jen „</w:t>
      </w:r>
      <w:proofErr w:type="spellStart"/>
      <w:r w:rsidRPr="00D859C2">
        <w:rPr>
          <w:b/>
        </w:rPr>
        <w:t>ZoZP</w:t>
      </w:r>
      <w:proofErr w:type="spellEnd"/>
      <w:r>
        <w:t xml:space="preserve">“), </w:t>
      </w:r>
      <w:r w:rsidRPr="00D231CC">
        <w:t xml:space="preserve">na pracovišti </w:t>
      </w:r>
      <w:r>
        <w:t xml:space="preserve">Kupujícího </w:t>
      </w:r>
      <w:r w:rsidRPr="00D231CC">
        <w:t xml:space="preserve">k obsluze </w:t>
      </w:r>
      <w:r>
        <w:t xml:space="preserve">Zboží </w:t>
      </w:r>
      <w:r w:rsidRPr="00D231CC">
        <w:t xml:space="preserve">dle </w:t>
      </w:r>
      <w:r>
        <w:t>platných právních předpisů</w:t>
      </w:r>
      <w:r w:rsidRPr="00D231CC">
        <w:t xml:space="preserve">, včetně doložení pověření školitele výrobcem nebo zplnomocněným zástupcem, a to </w:t>
      </w:r>
      <w:r>
        <w:t xml:space="preserve">alespoň </w:t>
      </w:r>
      <w:r w:rsidRPr="00D231CC">
        <w:t xml:space="preserve">v rozsahu nezbytném pro řádnou obsluhu Zboží (dále </w:t>
      </w:r>
      <w:r>
        <w:t xml:space="preserve">též </w:t>
      </w:r>
      <w:r w:rsidRPr="00D231CC">
        <w:t>jen „</w:t>
      </w:r>
      <w:r w:rsidRPr="00D231CC">
        <w:rPr>
          <w:b/>
        </w:rPr>
        <w:t>Instruktáž</w:t>
      </w:r>
      <w:r w:rsidRPr="00D231CC">
        <w:t xml:space="preserve">“). Plnění podle tohoto odstavce smlouvy je Prodávající povinen poskytnout </w:t>
      </w:r>
      <w:r w:rsidRPr="00617BD1">
        <w:rPr>
          <w:b/>
          <w:u w:val="single"/>
        </w:rPr>
        <w:t>bezplatně</w:t>
      </w:r>
      <w:r w:rsidRPr="00D231CC">
        <w:t>.</w:t>
      </w:r>
    </w:p>
    <w:p w14:paraId="25E7BFD2" w14:textId="77777777" w:rsidR="00311C9B" w:rsidRDefault="00311C9B" w:rsidP="008E3145">
      <w:pPr>
        <w:pStyle w:val="Odstavecsmlouvy"/>
        <w:numPr>
          <w:ilvl w:val="0"/>
          <w:numId w:val="0"/>
        </w:numPr>
      </w:pPr>
    </w:p>
    <w:p w14:paraId="58DC500B" w14:textId="757F5160" w:rsidR="0048525A" w:rsidRDefault="0048525A" w:rsidP="0048525A">
      <w:pPr>
        <w:pStyle w:val="Odstavecsmlouvy"/>
        <w:numPr>
          <w:ilvl w:val="1"/>
          <w:numId w:val="2"/>
        </w:numPr>
      </w:pPr>
      <w:bookmarkStart w:id="3" w:name="_Ref98508647"/>
      <w:r>
        <w:t xml:space="preserve">V případě, že je v příloze č. 1 této smlouvy uveden počítačový program (software), jakož i tehdy, kdy je software nezbytnou součástí Zboží, </w:t>
      </w:r>
      <w:r w:rsidR="003802F4">
        <w:t xml:space="preserve">tj. vždy k Software, </w:t>
      </w:r>
      <w:r>
        <w:t xml:space="preserve">poskytuje Prodávající Kupujícímu k takovému software nevýhradní a nevypověditelné oprávnění (licenci) jej užívat všemi způsoby nezbytnými pro jeho řádné užívání dle jeho účelového určení, dle této smlouvy a Zadávací dokumentace a to, </w:t>
      </w:r>
      <w:r w:rsidRPr="00C13B11">
        <w:rPr>
          <w:u w:val="single"/>
        </w:rPr>
        <w:t xml:space="preserve">není-li v příloze č. 1 této smlouvy </w:t>
      </w:r>
      <w:r w:rsidRPr="00C13B11">
        <w:rPr>
          <w:u w:val="single"/>
        </w:rPr>
        <w:lastRenderedPageBreak/>
        <w:t>sjednáno jinak</w:t>
      </w:r>
      <w:r>
        <w:t>, bez jakéhokoli omezení, tj. zejména na celém území České republiky, bez omezení počtu užití, jakýchkoli úkonů, pacientů, vyšetření, uživatelů registrovaných nebo současně přihlášených a na dobu trvání majetkových práv autorských (dále a výše souhrnně jen „</w:t>
      </w:r>
      <w:r w:rsidRPr="00817693">
        <w:rPr>
          <w:b/>
        </w:rPr>
        <w:t>Licence</w:t>
      </w:r>
      <w:r>
        <w:t>“). Nevyplývá-li z přílohy č. 1 této smlouvy něco jiného, vztahuje se Licence rovněž na veškeré nové verze (update i upgrade) takového software. Kupující není povinen Licenci využít. Není-li Prodávající oprávněn poskytnout některou Licenci sám, je povinen ve lhůtě sjednané pro dodání Zboží Kupujícímu zprostředkovat uzavření licenční smlouvy o poskytnutí práv užití (licence) k takovému software, a to ve stejném rozsahu a za stejných podmínek, jaké jsou v této smlouvě sjednány pro Licenci (dále jen „</w:t>
      </w:r>
      <w:r w:rsidRPr="00817693">
        <w:rPr>
          <w:b/>
        </w:rPr>
        <w:t>Licenční smlouva</w:t>
      </w:r>
      <w:r>
        <w:t>“). Závazek Prodávajícího zprostředkovat uzavření Licenční smlouvy se považuje za splněný i uzavřením této smlouvy, pokud příloha č. 1 této smlouvy obsahuje podstatné náležitosti takové Licenční smlouvy, Prodávající je oprávněn takto pro Kupujícího zajistit uzavření takové Licenční smlouvy a Kupující tím nabude práva v rozsahu Licence. Prodávající je povinen hradit veškeré náklady nabyvatele licencí vyplývající z Licenčních smluv.</w:t>
      </w:r>
      <w:bookmarkEnd w:id="3"/>
      <w:r>
        <w:t xml:space="preserve"> Veškeré Licence musí nabýt účinnosti během lhůty pro dodání Zboží.</w:t>
      </w:r>
    </w:p>
    <w:p w14:paraId="16F79B3A" w14:textId="77777777" w:rsidR="0048525A" w:rsidRDefault="0048525A" w:rsidP="0048525A">
      <w:pPr>
        <w:pStyle w:val="Odstavecsmlouvy"/>
        <w:numPr>
          <w:ilvl w:val="0"/>
          <w:numId w:val="0"/>
        </w:numPr>
        <w:ind w:left="567"/>
      </w:pPr>
    </w:p>
    <w:p w14:paraId="340AC2C2" w14:textId="77777777" w:rsidR="0048525A" w:rsidRDefault="0048525A" w:rsidP="0048525A">
      <w:pPr>
        <w:pStyle w:val="Odstavecsmlouvy"/>
        <w:numPr>
          <w:ilvl w:val="1"/>
          <w:numId w:val="2"/>
        </w:numPr>
      </w:pPr>
      <w:bookmarkStart w:id="4" w:name="_Ref77341478"/>
      <w:bookmarkStart w:id="5" w:name="_Ref46315892"/>
      <w:bookmarkStart w:id="6" w:name="_Ref116304982"/>
      <w:bookmarkEnd w:id="4"/>
      <w:bookmarkEnd w:id="5"/>
      <w:r>
        <w:t>Jestliže je v příloze č. 1 této smlouvy specifikována služba vztahující se ke Zboží, Licenci nebo Software (dále jen „</w:t>
      </w:r>
      <w:r w:rsidRPr="00DA2540">
        <w:rPr>
          <w:b/>
        </w:rPr>
        <w:t>Služb</w:t>
      </w:r>
      <w:r>
        <w:rPr>
          <w:b/>
        </w:rPr>
        <w:t>a</w:t>
      </w:r>
      <w:r>
        <w:t>“), je Prodávající povinen takovou službu Kupujícímu po dobu a za podmínek uvedených v příloze č. 1 této smlouvy a v Zadávací dokumentaci poskytovat. Jestliže z povahy takové služby vyplývá, že ji poskytuje třetí osoba (např. výrobce položky Zboží nebo Software), je Prodávající ve lhůtě sjednané pro zprostředkování Licenční smlouvy povinen Kupujícímu zprostředkovat uzavření smlouvy o poskytování takové služby v rozsahu a za podmínek vyplývajících z přílohy č. 1 této smlouvy (taková smlouva dále jen „</w:t>
      </w:r>
      <w:r w:rsidRPr="00A47CCF">
        <w:rPr>
          <w:b/>
        </w:rPr>
        <w:t>Smlouva o poskytování Služby</w:t>
      </w:r>
      <w:r>
        <w:t>“).</w:t>
      </w:r>
      <w:r w:rsidRPr="007B69F7">
        <w:t xml:space="preserve"> </w:t>
      </w:r>
      <w:r>
        <w:t>Závazek Prodávajícího zprostředkovat uzavření Smlouvy o poskytování Služby se považuje za splněný i uzavřením Licenční smlouvy, pokud Licenční smlouva obsahuje plné znění Smlouvy o poskytování Služby nebo na její znění odkazuje a Kupující tím získá oprávnění čerpat Službu. Závazek Prodávajícího zprostředkovat uzavření Smlouvy o poskytování Služby se považuje za splněný i uzavřením této smlouvy, pokud je Prodávající oprávněn takto pro Kupujícího zajistit uzavření Smlouvy o poskytování Služby a Kupující tím získá oprávnění čerpat Službu. Prodávající je ve vztahu ke všem Smlouvám o poskytování Služby povinen hradit veškeré náklady objednatele z nich vyplývající.</w:t>
      </w:r>
      <w:bookmarkEnd w:id="6"/>
      <w:r w:rsidRPr="005B5DF9">
        <w:t xml:space="preserve"> </w:t>
      </w:r>
      <w:r>
        <w:t>Poskytování veškerých Služeb musí být zahájeno během lhůty pro dodání Zboží.</w:t>
      </w:r>
    </w:p>
    <w:p w14:paraId="1BDE5948" w14:textId="77777777" w:rsidR="0048525A" w:rsidRDefault="0048525A" w:rsidP="0048525A">
      <w:pPr>
        <w:pStyle w:val="Odstavecsmlouvy"/>
        <w:numPr>
          <w:ilvl w:val="0"/>
          <w:numId w:val="0"/>
        </w:numPr>
        <w:ind w:left="567"/>
      </w:pPr>
    </w:p>
    <w:p w14:paraId="3C13D99A" w14:textId="77777777" w:rsidR="0048525A" w:rsidRDefault="0048525A" w:rsidP="0048525A">
      <w:pPr>
        <w:pStyle w:val="Odstavecsmlouvy"/>
        <w:numPr>
          <w:ilvl w:val="1"/>
          <w:numId w:val="2"/>
        </w:numPr>
      </w:pPr>
      <w:r>
        <w:t xml:space="preserve">Pokud je pro oprávněné užívání software uvedeného v příloze č. 1 této smlouvy nebo software, který je součástí Zboží, v souladu s touto smlouvou nezbytný licenční/produktový klíč nebo obdobný kód (dále jen </w:t>
      </w:r>
      <w:r w:rsidRPr="00FC0959">
        <w:rPr>
          <w:b/>
        </w:rPr>
        <w:t>„Licenční klí</w:t>
      </w:r>
      <w:r w:rsidRPr="00817693">
        <w:rPr>
          <w:b/>
        </w:rPr>
        <w:t>č</w:t>
      </w:r>
      <w:r>
        <w:t xml:space="preserve">“), je Prodávající povinen Kupujícímu zpřístupnit Licenční klíč v </w:t>
      </w:r>
      <w:r w:rsidRPr="00C40AA2">
        <w:t>podobě</w:t>
      </w:r>
      <w:r>
        <w:t>, která mu bude umožňovat časově neomezené opakované čtení Licenčního klíče v otevřené podobě. Pokud je Licenční klíč uložen na hardwarovém nosiči, považuje se takový nosič za položku Zboží, tj. musí být součástí dodávky.</w:t>
      </w:r>
    </w:p>
    <w:p w14:paraId="1E0D9C4B" w14:textId="77777777" w:rsidR="00C94A9A" w:rsidRPr="003D5CCA" w:rsidRDefault="00C94A9A" w:rsidP="003D5CCA">
      <w:pPr>
        <w:pStyle w:val="Odstavecsmlouvy"/>
        <w:numPr>
          <w:ilvl w:val="0"/>
          <w:numId w:val="0"/>
        </w:numPr>
        <w:ind w:left="567"/>
      </w:pPr>
    </w:p>
    <w:p w14:paraId="75136A61" w14:textId="215ABA1C" w:rsidR="00E826DA" w:rsidRPr="003D5CCA" w:rsidRDefault="00BF6761" w:rsidP="003D5CCA">
      <w:pPr>
        <w:pStyle w:val="Odstavecsmlouvy"/>
      </w:pPr>
      <w:r w:rsidRPr="003D5CCA">
        <w:t xml:space="preserve">Prodávající </w:t>
      </w:r>
      <w:r w:rsidR="00AA4B53" w:rsidRPr="003D5CCA">
        <w:t xml:space="preserve">prohlašuje, že v době dodání Zboží </w:t>
      </w:r>
      <w:r w:rsidR="00735D41" w:rsidRPr="003D5CCA">
        <w:t xml:space="preserve">bude </w:t>
      </w:r>
      <w:r w:rsidR="00AA4B53" w:rsidRPr="003D5CCA">
        <w:t xml:space="preserve">oprávněn </w:t>
      </w:r>
      <w:r w:rsidRPr="003D5CCA">
        <w:t xml:space="preserve">jako výlučný vlastník volně disponovat se Zbožím, zejména je zcizovat, a </w:t>
      </w:r>
      <w:r w:rsidR="00AA4B53" w:rsidRPr="003D5CCA">
        <w:t xml:space="preserve">zavazuje se, </w:t>
      </w:r>
      <w:r w:rsidRPr="003D5CCA">
        <w:t xml:space="preserve">že </w:t>
      </w:r>
      <w:r w:rsidR="00D203A0" w:rsidRPr="003D5CCA">
        <w:t xml:space="preserve">v době dodání Zboží převede na Kupujícího </w:t>
      </w:r>
      <w:r w:rsidRPr="003D5CCA">
        <w:t>své vlastnické právo ke Zboží.</w:t>
      </w:r>
    </w:p>
    <w:p w14:paraId="75136A62" w14:textId="77777777" w:rsidR="003A1056" w:rsidRPr="003D5CCA" w:rsidRDefault="003A1056" w:rsidP="003D5CCA">
      <w:pPr>
        <w:pStyle w:val="Odstavecsmlouvy"/>
        <w:numPr>
          <w:ilvl w:val="0"/>
          <w:numId w:val="0"/>
        </w:numPr>
        <w:ind w:left="567"/>
      </w:pPr>
    </w:p>
    <w:p w14:paraId="139F87DC" w14:textId="1FAF0025" w:rsidR="002F5DF3" w:rsidRPr="003D5CCA" w:rsidRDefault="002F5DF3" w:rsidP="003D5CCA">
      <w:pPr>
        <w:pStyle w:val="Odstavecsmlouvy"/>
      </w:pPr>
      <w:r w:rsidRPr="003D5CCA">
        <w:t>Vždy, když je to pro řádný průběh plnění této smlouvy nezbytné, požádá-li o to Kupující nebo stanoví-li tak Realizační projekt, svolá Prodávající v součinnosti s Kupujícím jednání realizačního týmu, na kterém Prodávající seznámí Kupujícího s průběhem plnění této smlouvy a umožní Kupujícímu udělit pokyny k dalšímu plnění této smlouvy (dále jen „</w:t>
      </w:r>
      <w:r w:rsidRPr="0048525A">
        <w:rPr>
          <w:b/>
        </w:rPr>
        <w:t>Realizační tým</w:t>
      </w:r>
      <w:r w:rsidRPr="003D5CCA">
        <w:t xml:space="preserve">“). </w:t>
      </w:r>
      <w:r w:rsidRPr="003D5CCA">
        <w:rPr>
          <w:u w:val="single"/>
        </w:rPr>
        <w:t>Prodávající je povinen svolat nejméně jeden Realizační tým, a to tak, aby se konal nejpozději 2 týdny před koncem lhůty sjednané pro dodání Zboží.</w:t>
      </w:r>
      <w:r w:rsidRPr="003D5CCA">
        <w:t xml:space="preserve"> Nedohodnou-li se smluvní strany jinak, probíhá Realizační tým vždy prezenčně na pracovišti Kupujícího. Nejsou-li pokyny Kupujícího udělené Prodávajícímu na jednání Realizačního týmu v rozporu s touto smlouvou ani Zadávací dokumentací, je Prodávající </w:t>
      </w:r>
      <w:r w:rsidRPr="003D5CCA">
        <w:lastRenderedPageBreak/>
        <w:t>povinen se jimi řídit, ledaže by takové pokyny znamenaly podstatnou změnu okolností dle § 1765 občanského zákoníku. Prodávající z každého jednání Realizačního týmu pořídí písemný zápis, který do 2 pracovních dnů od ukončení jednání předloží Kupujícímu k akceptaci.</w:t>
      </w:r>
    </w:p>
    <w:p w14:paraId="406735CA" w14:textId="77777777" w:rsidR="002F5DF3" w:rsidRPr="003D5CCA" w:rsidRDefault="002F5DF3" w:rsidP="003D5CCA">
      <w:pPr>
        <w:pStyle w:val="Odstavecsmlouvy"/>
        <w:numPr>
          <w:ilvl w:val="0"/>
          <w:numId w:val="0"/>
        </w:numPr>
        <w:ind w:left="567"/>
      </w:pPr>
    </w:p>
    <w:p w14:paraId="701963F4" w14:textId="1B08EC1F" w:rsidR="002F5DF3" w:rsidRPr="003D5CCA" w:rsidRDefault="002F5DF3" w:rsidP="003D5CCA">
      <w:pPr>
        <w:pStyle w:val="Odstavecsmlouvy"/>
      </w:pPr>
      <w:r w:rsidRPr="003D5CCA">
        <w:t>Smluvní strany se na jednání Realizačního týmu mohou dohodnout na změnách již akceptovaného Realizačního projektu, které jsou pro smluvní strany závazné od okamžiku akceptace zápisu z takového jednání Realizačního týmu.</w:t>
      </w:r>
    </w:p>
    <w:p w14:paraId="191C7B7C" w14:textId="77777777" w:rsidR="002F5DF3" w:rsidRDefault="002F5DF3" w:rsidP="002F5DF3">
      <w:pPr>
        <w:pStyle w:val="Odstavecsmlouvy"/>
        <w:numPr>
          <w:ilvl w:val="0"/>
          <w:numId w:val="0"/>
        </w:numPr>
        <w:ind w:left="567"/>
      </w:pPr>
    </w:p>
    <w:p w14:paraId="75136A63" w14:textId="60087B18" w:rsidR="009A3D16" w:rsidRPr="00D859C2" w:rsidRDefault="003A1056" w:rsidP="002F5DF3">
      <w:pPr>
        <w:pStyle w:val="Odstavecsmlouvy"/>
      </w:pPr>
      <w:r w:rsidRPr="00D859C2">
        <w:t xml:space="preserve">Prodávající se zavazuje dodat Kupujícímu </w:t>
      </w:r>
      <w:r w:rsidR="00C94A9A">
        <w:t xml:space="preserve">jako součást Dokumentace </w:t>
      </w:r>
      <w:r w:rsidRPr="00D859C2">
        <w:t xml:space="preserve">i </w:t>
      </w:r>
      <w:r w:rsidR="001F13BA" w:rsidRPr="00D859C2">
        <w:t xml:space="preserve">veškeré </w:t>
      </w:r>
      <w:r w:rsidRPr="00D859C2">
        <w:t>doklady, které se vztahují</w:t>
      </w:r>
      <w:r w:rsidR="00C94A9A" w:rsidRPr="00C94A9A">
        <w:t xml:space="preserve"> </w:t>
      </w:r>
      <w:r w:rsidR="00C94A9A">
        <w:t xml:space="preserve">ke </w:t>
      </w:r>
      <w:r w:rsidR="00C94A9A" w:rsidRPr="00D859C2">
        <w:t>Zboží</w:t>
      </w:r>
      <w:r w:rsidRPr="00D859C2">
        <w:t xml:space="preserve">, tj. zejména </w:t>
      </w:r>
      <w:r w:rsidR="001F13BA" w:rsidRPr="00D859C2">
        <w:t>doklady nutné k převzetí a k řádnému užívání zboží</w:t>
      </w:r>
      <w:r w:rsidR="009A3D16" w:rsidRPr="00D859C2">
        <w:t>:</w:t>
      </w:r>
    </w:p>
    <w:p w14:paraId="75136A64" w14:textId="2062DDA1" w:rsidR="009A3D16" w:rsidRPr="00D859C2" w:rsidRDefault="009A3D16" w:rsidP="00D859C2">
      <w:pPr>
        <w:pStyle w:val="Psmenoodstavce"/>
      </w:pPr>
      <w:r w:rsidRPr="00D859C2">
        <w:t>n</w:t>
      </w:r>
      <w:r w:rsidR="001F13BA" w:rsidRPr="00D859C2">
        <w:t xml:space="preserve">ávod k ovládání </w:t>
      </w:r>
      <w:r w:rsidRPr="00D859C2">
        <w:t xml:space="preserve">Zboží </w:t>
      </w:r>
      <w:r w:rsidR="001F13BA" w:rsidRPr="00D859C2">
        <w:t xml:space="preserve">v českém jazyce </w:t>
      </w:r>
      <w:r w:rsidRPr="00D859C2">
        <w:t xml:space="preserve">ve dvou vyhotoveních </w:t>
      </w:r>
      <w:r w:rsidR="001F13BA" w:rsidRPr="00D859C2">
        <w:t xml:space="preserve">(1x v listinné podobě, 1x v datové podobě ve formátu </w:t>
      </w:r>
      <w:r w:rsidR="00094B12">
        <w:t>RTF, DOC, DOCX</w:t>
      </w:r>
      <w:r w:rsidR="001F13BA" w:rsidRPr="00D859C2">
        <w:t xml:space="preserve"> nebo </w:t>
      </w:r>
      <w:r w:rsidR="00094B12">
        <w:t>PDF</w:t>
      </w:r>
      <w:r w:rsidR="001F13BA" w:rsidRPr="00D859C2">
        <w:t>)</w:t>
      </w:r>
      <w:r w:rsidRPr="00D859C2">
        <w:t>;</w:t>
      </w:r>
    </w:p>
    <w:p w14:paraId="0EC1807C" w14:textId="55A0646D" w:rsidR="040C5C40" w:rsidRDefault="040C5C40" w:rsidP="20C2C8D2">
      <w:pPr>
        <w:pStyle w:val="Psmenoodstavce"/>
      </w:pPr>
      <w:r w:rsidRPr="20C2C8D2">
        <w:rPr>
          <w:rFonts w:eastAsia="Arial"/>
          <w:color w:val="000000" w:themeColor="text1"/>
        </w:rPr>
        <w:t xml:space="preserve">v elektronické podobě na CD/DVD/USB </w:t>
      </w:r>
      <w:proofErr w:type="spellStart"/>
      <w:r w:rsidRPr="20C2C8D2">
        <w:rPr>
          <w:rFonts w:eastAsia="Arial"/>
          <w:color w:val="000000" w:themeColor="text1"/>
        </w:rPr>
        <w:t>flash</w:t>
      </w:r>
      <w:proofErr w:type="spellEnd"/>
      <w:r w:rsidRPr="20C2C8D2">
        <w:rPr>
          <w:rFonts w:eastAsia="Arial"/>
          <w:color w:val="000000" w:themeColor="text1"/>
        </w:rPr>
        <w:t xml:space="preserve"> disku ve formátu PDF, PNG nebo JPG CE certifikát a prohlášení o shodě dle zákona č. 22/1997 Sb., o technických požadavcích na výrobky, ve znění pozdějších předpisů (dále jen „</w:t>
      </w:r>
      <w:proofErr w:type="spellStart"/>
      <w:r w:rsidRPr="20C2C8D2">
        <w:rPr>
          <w:rFonts w:eastAsia="Arial"/>
          <w:b/>
          <w:bCs/>
          <w:color w:val="000000" w:themeColor="text1"/>
        </w:rPr>
        <w:t>ZoTPV</w:t>
      </w:r>
      <w:proofErr w:type="spellEnd"/>
      <w:r w:rsidRPr="20C2C8D2">
        <w:rPr>
          <w:rFonts w:eastAsia="Arial"/>
          <w:color w:val="000000" w:themeColor="text1"/>
        </w:rPr>
        <w:t xml:space="preserve">“), a pokud se jedná o zdravotnický prostředek, dle </w:t>
      </w:r>
      <w:proofErr w:type="spellStart"/>
      <w:r w:rsidRPr="20C2C8D2">
        <w:rPr>
          <w:rFonts w:eastAsia="Arial"/>
          <w:color w:val="000000" w:themeColor="text1"/>
        </w:rPr>
        <w:t>ZoZP</w:t>
      </w:r>
      <w:proofErr w:type="spellEnd"/>
      <w:r w:rsidRPr="20C2C8D2">
        <w:rPr>
          <w:rFonts w:eastAsia="Arial"/>
          <w:color w:val="000000" w:themeColor="text1"/>
        </w:rPr>
        <w:t>, nařízení Evropského parlamentu a Rady (EU) 2017/745, o zdravotnických prostředcích (dále jen „</w:t>
      </w:r>
      <w:r w:rsidRPr="20C2C8D2">
        <w:rPr>
          <w:rFonts w:eastAsia="Arial"/>
          <w:b/>
          <w:bCs/>
          <w:color w:val="000000" w:themeColor="text1"/>
        </w:rPr>
        <w:t>MDR</w:t>
      </w:r>
      <w:r w:rsidRPr="20C2C8D2">
        <w:rPr>
          <w:rFonts w:eastAsia="Arial"/>
          <w:color w:val="000000" w:themeColor="text1"/>
        </w:rPr>
        <w:t>“), příp. dle nařízení Evropského parlamentu a Rady (EU) 2017/746, o diagnostických zdravotnických prostředcích in vitro (dále jen „</w:t>
      </w:r>
      <w:r w:rsidRPr="20C2C8D2">
        <w:rPr>
          <w:rFonts w:eastAsia="Arial"/>
          <w:b/>
          <w:bCs/>
          <w:color w:val="000000" w:themeColor="text1"/>
        </w:rPr>
        <w:t>IVDR</w:t>
      </w:r>
      <w:r w:rsidRPr="20C2C8D2">
        <w:rPr>
          <w:rFonts w:eastAsia="Arial"/>
          <w:color w:val="000000" w:themeColor="text1"/>
        </w:rPr>
        <w:t>“), s uvedením klasifikační třídy, v českém jazyce a ne starší než 5 let od data vystavení. Zároveň bude na Zboží a v uživatelském návodu ke Zboží grafické znázornění této shody prostřednictvím značky CE.</w:t>
      </w:r>
    </w:p>
    <w:p w14:paraId="75136A66" w14:textId="77777777" w:rsidR="00B9193B" w:rsidRPr="00D859C2" w:rsidRDefault="00B9193B" w:rsidP="00D859C2">
      <w:pPr>
        <w:pStyle w:val="Zkladntext3"/>
        <w:spacing w:line="240" w:lineRule="auto"/>
        <w:ind w:left="993"/>
        <w:rPr>
          <w:sz w:val="22"/>
          <w:szCs w:val="22"/>
        </w:rPr>
      </w:pPr>
    </w:p>
    <w:p w14:paraId="75136A68" w14:textId="77777777" w:rsidR="003A1056" w:rsidRPr="00D859C2" w:rsidRDefault="00BB16E5" w:rsidP="00D859C2">
      <w:pPr>
        <w:pStyle w:val="Nadpis1"/>
      </w:pPr>
      <w:r w:rsidRPr="00D859C2">
        <w:t>D</w:t>
      </w:r>
      <w:r w:rsidR="003A1056" w:rsidRPr="00D859C2">
        <w:t>odání zboží</w:t>
      </w:r>
    </w:p>
    <w:p w14:paraId="75136A69" w14:textId="77777777" w:rsidR="003A1056" w:rsidRPr="00D859C2" w:rsidRDefault="003A1056" w:rsidP="00D859C2">
      <w:pPr>
        <w:pStyle w:val="Zkladntext3"/>
        <w:spacing w:line="240" w:lineRule="auto"/>
        <w:ind w:left="567"/>
        <w:rPr>
          <w:sz w:val="22"/>
          <w:szCs w:val="22"/>
        </w:rPr>
      </w:pPr>
    </w:p>
    <w:p w14:paraId="75136A6A" w14:textId="6BCB6742" w:rsidR="003F7B02" w:rsidRPr="00D859C2" w:rsidRDefault="003A1056" w:rsidP="00D859C2">
      <w:pPr>
        <w:pStyle w:val="Odstavecsmlouvy"/>
      </w:pPr>
      <w:r w:rsidRPr="00D859C2">
        <w:t xml:space="preserve">Prodávající se zavazuje dodat </w:t>
      </w:r>
      <w:r w:rsidR="003F7B02" w:rsidRPr="00D859C2">
        <w:t xml:space="preserve">Zboží </w:t>
      </w:r>
      <w:r w:rsidR="009A3D16" w:rsidRPr="00D859C2">
        <w:t xml:space="preserve">a veškeré doklady, které se ke Zboží vztahují, </w:t>
      </w:r>
      <w:r w:rsidRPr="00D859C2">
        <w:t>Kupujícímu</w:t>
      </w:r>
      <w:r w:rsidR="003F7B02" w:rsidRPr="00D859C2">
        <w:t xml:space="preserve"> nejpozději </w:t>
      </w:r>
      <w:r w:rsidR="003F7B02" w:rsidRPr="004B3C96">
        <w:rPr>
          <w:b/>
        </w:rPr>
        <w:t xml:space="preserve">do </w:t>
      </w:r>
      <w:r w:rsidR="004B3C96" w:rsidRPr="004B3C96">
        <w:rPr>
          <w:b/>
        </w:rPr>
        <w:t xml:space="preserve">10 </w:t>
      </w:r>
      <w:r w:rsidR="006C3751" w:rsidRPr="004B3C96">
        <w:rPr>
          <w:b/>
        </w:rPr>
        <w:t>týdnů</w:t>
      </w:r>
      <w:r w:rsidRPr="00D859C2">
        <w:t xml:space="preserve"> </w:t>
      </w:r>
      <w:r w:rsidR="003F7B02" w:rsidRPr="00D859C2">
        <w:t xml:space="preserve">ode dne </w:t>
      </w:r>
      <w:r w:rsidR="00D071E8" w:rsidRPr="00D859C2">
        <w:t xml:space="preserve">nabytí účinnosti </w:t>
      </w:r>
      <w:r w:rsidR="003F7B02" w:rsidRPr="00D859C2">
        <w:t xml:space="preserve">této </w:t>
      </w:r>
      <w:r w:rsidR="00250E90" w:rsidRPr="00D859C2">
        <w:t>smlouvy a Kupující se zavazuje dodané Zboží převzít.</w:t>
      </w:r>
    </w:p>
    <w:p w14:paraId="75136A6B" w14:textId="77777777" w:rsidR="003F7B02" w:rsidRPr="00D859C2" w:rsidRDefault="003F7B02" w:rsidP="00D859C2">
      <w:pPr>
        <w:pStyle w:val="Zkladntext3"/>
        <w:tabs>
          <w:tab w:val="left" w:pos="709"/>
        </w:tabs>
        <w:spacing w:line="240" w:lineRule="auto"/>
        <w:ind w:left="709" w:hanging="709"/>
        <w:rPr>
          <w:sz w:val="22"/>
          <w:szCs w:val="22"/>
        </w:rPr>
      </w:pPr>
    </w:p>
    <w:p w14:paraId="75136A6C" w14:textId="572340B0" w:rsidR="00BE2371" w:rsidRPr="00D859C2" w:rsidRDefault="003F7B02" w:rsidP="00D859C2">
      <w:pPr>
        <w:pStyle w:val="Odstavecsmlouvy"/>
      </w:pPr>
      <w:r w:rsidRPr="00D859C2">
        <w:t xml:space="preserve">Místem dodání Zboží </w:t>
      </w:r>
      <w:r w:rsidR="00D50BBE" w:rsidRPr="00D859C2">
        <w:t xml:space="preserve">je </w:t>
      </w:r>
      <w:r w:rsidR="004B3C96">
        <w:t xml:space="preserve">Klinika popálenin a plastické chirurgie (KPPCH), </w:t>
      </w:r>
      <w:r w:rsidR="004B3C96" w:rsidRPr="00C47032">
        <w:rPr>
          <w:rStyle w:val="slostrnky"/>
          <w:color w:val="000000"/>
        </w:rPr>
        <w:t xml:space="preserve">Fakultní </w:t>
      </w:r>
      <w:r w:rsidR="004B3C96" w:rsidRPr="00A37091">
        <w:rPr>
          <w:rStyle w:val="slostrnky"/>
          <w:color w:val="000000"/>
        </w:rPr>
        <w:t>nemocnice</w:t>
      </w:r>
      <w:r w:rsidR="004B3C96" w:rsidRPr="00C47032">
        <w:rPr>
          <w:rStyle w:val="slostrnky"/>
          <w:color w:val="000000"/>
        </w:rPr>
        <w:t xml:space="preserve"> Brno, </w:t>
      </w:r>
      <w:r w:rsidR="004B3C96">
        <w:rPr>
          <w:rStyle w:val="slostrnky"/>
          <w:color w:val="000000"/>
        </w:rPr>
        <w:t>Pracoviště Nemocnice Bohunice a Porodnice, Jihlavská 20, 625 00 Brno.</w:t>
      </w:r>
    </w:p>
    <w:p w14:paraId="75136A6D" w14:textId="77777777" w:rsidR="00BE2371" w:rsidRPr="00D859C2" w:rsidRDefault="00BE2371" w:rsidP="00D859C2">
      <w:pPr>
        <w:pStyle w:val="Zkladntext3"/>
        <w:tabs>
          <w:tab w:val="left" w:pos="709"/>
        </w:tabs>
        <w:spacing w:line="240" w:lineRule="auto"/>
        <w:ind w:left="709" w:hanging="709"/>
        <w:rPr>
          <w:sz w:val="22"/>
          <w:szCs w:val="22"/>
        </w:rPr>
      </w:pPr>
    </w:p>
    <w:p w14:paraId="75136A6E" w14:textId="13EC8C2A" w:rsidR="009A3D16" w:rsidRPr="00D859C2" w:rsidRDefault="009A3D16" w:rsidP="00D859C2">
      <w:pPr>
        <w:pStyle w:val="Odstavecsmlouvy"/>
      </w:pPr>
      <w:r>
        <w:t xml:space="preserve">Prodávající se zavazuje oznámit </w:t>
      </w:r>
      <w:r w:rsidR="00560C16">
        <w:t xml:space="preserve">Kupujícímu </w:t>
      </w:r>
      <w:r>
        <w:t xml:space="preserve">konkrétní termín dodání Zboží </w:t>
      </w:r>
      <w:r w:rsidR="00FB373A">
        <w:t>pět</w:t>
      </w:r>
      <w:r>
        <w:t xml:space="preserve"> pracovní</w:t>
      </w:r>
      <w:r w:rsidR="00FB373A">
        <w:t>ch dnů</w:t>
      </w:r>
      <w:r>
        <w:t xml:space="preserve"> před plánovaným termínem </w:t>
      </w:r>
      <w:r w:rsidR="00735D41">
        <w:t xml:space="preserve">dodání </w:t>
      </w:r>
      <w:r>
        <w:t xml:space="preserve">na </w:t>
      </w:r>
      <w:r w:rsidR="00B41494">
        <w:t>o</w:t>
      </w:r>
      <w:r w:rsidR="002F4EDA">
        <w:t>bchodní oddělení</w:t>
      </w:r>
      <w:r>
        <w:t xml:space="preserve"> </w:t>
      </w:r>
      <w:r w:rsidR="00560C16">
        <w:t>FN Brno</w:t>
      </w:r>
      <w:r w:rsidR="00B41494">
        <w:t xml:space="preserve"> paní</w:t>
      </w:r>
      <w:r w:rsidR="006C3751">
        <w:t xml:space="preserve"> </w:t>
      </w:r>
      <w:r w:rsidR="004B3C96">
        <w:t xml:space="preserve">Ing. Pavlíně Ondráčkové, </w:t>
      </w:r>
      <w:r w:rsidR="004B3C96" w:rsidRPr="00D859C2">
        <w:t>tel.: 532</w:t>
      </w:r>
      <w:r w:rsidR="004B3C96">
        <w:t> </w:t>
      </w:r>
      <w:r w:rsidR="004B3C96" w:rsidRPr="00263C90">
        <w:t>233 805</w:t>
      </w:r>
      <w:r w:rsidR="004B3C96" w:rsidRPr="00D859C2">
        <w:t xml:space="preserve"> a písemně na e-mail: </w:t>
      </w:r>
      <w:r w:rsidR="004B3C96">
        <w:t>ondrackova.pavlina</w:t>
      </w:r>
      <w:r w:rsidR="004B3C96" w:rsidRPr="00D859C2">
        <w:t>@fnbrno.cz. Bez tohoto oznámení není Kupující povinen Zboží převzít.</w:t>
      </w:r>
    </w:p>
    <w:p w14:paraId="75136A6F" w14:textId="77777777" w:rsidR="00D82704" w:rsidRPr="00D859C2" w:rsidRDefault="00D82704" w:rsidP="00D859C2">
      <w:pPr>
        <w:pStyle w:val="Zkladntext3"/>
        <w:tabs>
          <w:tab w:val="left" w:pos="709"/>
        </w:tabs>
        <w:spacing w:line="240" w:lineRule="auto"/>
        <w:rPr>
          <w:sz w:val="22"/>
          <w:szCs w:val="22"/>
        </w:rPr>
      </w:pPr>
    </w:p>
    <w:p w14:paraId="75136A70" w14:textId="0B87C881" w:rsidR="00E826DA" w:rsidRPr="00D859C2" w:rsidRDefault="00A131FD" w:rsidP="004820A4">
      <w:pPr>
        <w:pStyle w:val="Odstavecsmlouvy"/>
      </w:pPr>
      <w:r w:rsidRPr="00D859C2">
        <w:t>Součástí plnění dle této smlouvy je i provedení instalace Zboží vč</w:t>
      </w:r>
      <w:r w:rsidR="00094B12">
        <w:t>etně</w:t>
      </w:r>
      <w:r w:rsidRPr="00D859C2">
        <w:t xml:space="preserve"> konfigurace modalit (nastavení </w:t>
      </w:r>
      <w:proofErr w:type="spellStart"/>
      <w:r w:rsidRPr="00D859C2">
        <w:t>workflow</w:t>
      </w:r>
      <w:proofErr w:type="spellEnd"/>
      <w:r w:rsidRPr="00D859C2">
        <w:t>), uvedení Zboží do provozu, předvedení jeho funkční zkoušky vč</w:t>
      </w:r>
      <w:r w:rsidR="00094B12">
        <w:t>etně</w:t>
      </w:r>
      <w:r w:rsidRPr="00D859C2">
        <w:t xml:space="preserve"> přejímací zkoušky dlouhodobé stability u Zboží, které této zkoušce podle zákona </w:t>
      </w:r>
      <w:r w:rsidR="00771A80">
        <w:t xml:space="preserve">č. </w:t>
      </w:r>
      <w:r w:rsidR="003E4543" w:rsidRPr="00771A80">
        <w:t>263/2016 Sb., atomový zákon, ve znění pozdějších předpisů, včetně prováděcích předpisů tohoto zákona, zejména vyhlášky č. 422/2016 Sb., o radiační ochraně a zabezpečení radionuklidového zdroje, ve znění pozdějších předpisů (tento zákona a jeho prováděcí předpisy dále souhrnně jen „</w:t>
      </w:r>
      <w:r w:rsidR="003E4543" w:rsidRPr="00771A80">
        <w:rPr>
          <w:b/>
        </w:rPr>
        <w:t>AZ</w:t>
      </w:r>
      <w:r w:rsidR="003E4543" w:rsidRPr="00771A80">
        <w:t>“</w:t>
      </w:r>
      <w:r w:rsidR="00094B12" w:rsidRPr="00771A80">
        <w:t>)</w:t>
      </w:r>
      <w:r w:rsidRPr="00D859C2">
        <w:t xml:space="preserve">, podléhá, </w:t>
      </w:r>
      <w:r w:rsidR="00094B12">
        <w:t xml:space="preserve">dále </w:t>
      </w:r>
      <w:r w:rsidRPr="00D859C2">
        <w:t xml:space="preserve">vstupní validace či kalibrace (pouze u Zboží, u nějž je při provozu vyžadována), ověření přenosu dat do archivu </w:t>
      </w:r>
      <w:r w:rsidR="00AF0AFE" w:rsidRPr="00D859C2">
        <w:t>MARIE PACS</w:t>
      </w:r>
      <w:r w:rsidRPr="00D859C2">
        <w:t xml:space="preserve"> (pouze u Zboží, u nějž je vyžadováno) a odzkoušení bezproblémového provozu (např. formou testovacího provozu) za přítomnosti zástupců klinik, zaměs</w:t>
      </w:r>
      <w:r w:rsidR="00FB373A" w:rsidRPr="00D859C2">
        <w:t>tnance Obchodního oddělení</w:t>
      </w:r>
      <w:r w:rsidR="006E7930" w:rsidRPr="00D859C2">
        <w:t xml:space="preserve"> a</w:t>
      </w:r>
      <w:r w:rsidR="00FB373A" w:rsidRPr="00D859C2">
        <w:t xml:space="preserve"> </w:t>
      </w:r>
      <w:r w:rsidRPr="00D859C2">
        <w:t>Oddělení zdravotnické techniky</w:t>
      </w:r>
      <w:r w:rsidR="006E7930" w:rsidRPr="00D859C2">
        <w:t xml:space="preserve"> Kupujícího a </w:t>
      </w:r>
      <w:r w:rsidRPr="00D859C2">
        <w:t xml:space="preserve">provedení </w:t>
      </w:r>
      <w:r w:rsidR="00FE1974">
        <w:t>I</w:t>
      </w:r>
      <w:r w:rsidRPr="00D859C2">
        <w:t>nstruktáže obsluhujícího personálu dle</w:t>
      </w:r>
      <w:r w:rsidR="00EE155A">
        <w:t xml:space="preserve"> </w:t>
      </w:r>
      <w:proofErr w:type="spellStart"/>
      <w:r w:rsidR="00EE155A">
        <w:t>ZoZP</w:t>
      </w:r>
      <w:proofErr w:type="spellEnd"/>
      <w:r w:rsidRPr="00D859C2">
        <w:t>.</w:t>
      </w:r>
    </w:p>
    <w:p w14:paraId="75136A71" w14:textId="77777777" w:rsidR="00250E90" w:rsidRPr="00D859C2" w:rsidRDefault="00250E90" w:rsidP="00D859C2">
      <w:pPr>
        <w:pStyle w:val="Odstavecsmlouvy"/>
        <w:numPr>
          <w:ilvl w:val="0"/>
          <w:numId w:val="0"/>
        </w:numPr>
        <w:ind w:left="567"/>
      </w:pPr>
    </w:p>
    <w:p w14:paraId="75136A72" w14:textId="531211F0" w:rsidR="00AF2763" w:rsidRPr="00D859C2" w:rsidRDefault="00250E90" w:rsidP="00D859C2">
      <w:pPr>
        <w:pStyle w:val="Odstavecsmlouvy"/>
      </w:pPr>
      <w:r w:rsidRPr="00D859C2">
        <w:t xml:space="preserve">Zástupci Prodávajícího a Kupujícího sepíší </w:t>
      </w:r>
      <w:r w:rsidR="00F25BC8" w:rsidRPr="00D859C2">
        <w:t xml:space="preserve">a podepíší </w:t>
      </w:r>
      <w:r w:rsidR="00841443">
        <w:t>o</w:t>
      </w:r>
      <w:r w:rsidRPr="00D859C2">
        <w:t xml:space="preserve"> dodání </w:t>
      </w:r>
      <w:r w:rsidR="00841443">
        <w:t>a převzetí Zboží</w:t>
      </w:r>
      <w:r w:rsidR="0048525A">
        <w:t xml:space="preserve"> (všech jeho položek)</w:t>
      </w:r>
      <w:r w:rsidR="00841443">
        <w:t>,</w:t>
      </w:r>
      <w:r w:rsidR="001168D4" w:rsidRPr="001168D4">
        <w:t xml:space="preserve"> </w:t>
      </w:r>
      <w:r w:rsidR="001168D4">
        <w:t>o splnění požadavků a podmínek vyplývajících z přílohy č. 2 této smlouvy,</w:t>
      </w:r>
      <w:r w:rsidR="00841443">
        <w:t xml:space="preserve"> </w:t>
      </w:r>
      <w:r w:rsidR="00841443">
        <w:lastRenderedPageBreak/>
        <w:t xml:space="preserve">jakož i o řádném </w:t>
      </w:r>
      <w:r w:rsidR="00DC313D">
        <w:t xml:space="preserve">splnění povinností sjednaných v odst. </w:t>
      </w:r>
      <w:r w:rsidR="00DC313D">
        <w:fldChar w:fldCharType="begin"/>
      </w:r>
      <w:r w:rsidR="00DC313D">
        <w:instrText xml:space="preserve"> REF _Ref97042671 \n \h </w:instrText>
      </w:r>
      <w:r w:rsidR="00DC313D">
        <w:fldChar w:fldCharType="separate"/>
      </w:r>
      <w:proofErr w:type="gramStart"/>
      <w:r w:rsidR="00311C9B">
        <w:t>II.3</w:t>
      </w:r>
      <w:r w:rsidR="00DC313D">
        <w:fldChar w:fldCharType="end"/>
      </w:r>
      <w:r w:rsidR="00DC313D">
        <w:t xml:space="preserve"> této</w:t>
      </w:r>
      <w:proofErr w:type="gramEnd"/>
      <w:r w:rsidR="00DC313D">
        <w:t xml:space="preserve"> smlouvy, o řádném </w:t>
      </w:r>
      <w:r w:rsidR="00841443">
        <w:t xml:space="preserve">provedení Montáže, jestliže Prodávající byl dle této smlouvy povinen Montáž provést, </w:t>
      </w:r>
      <w:r w:rsidR="006C3751" w:rsidRPr="00D859C2">
        <w:t xml:space="preserve">předávací </w:t>
      </w:r>
      <w:r w:rsidRPr="00D859C2">
        <w:t>protokol</w:t>
      </w:r>
      <w:r w:rsidR="00841443">
        <w:t xml:space="preserve"> (dále </w:t>
      </w:r>
      <w:r w:rsidR="00EE155A">
        <w:t xml:space="preserve">a výše </w:t>
      </w:r>
      <w:r w:rsidR="00841443">
        <w:t>též pouze „</w:t>
      </w:r>
      <w:r w:rsidR="00DC313D">
        <w:rPr>
          <w:b/>
        </w:rPr>
        <w:t>P</w:t>
      </w:r>
      <w:r w:rsidR="00841443" w:rsidRPr="00841443">
        <w:rPr>
          <w:b/>
        </w:rPr>
        <w:t>ředávací protokol</w:t>
      </w:r>
      <w:r w:rsidR="00841443">
        <w:t>“)</w:t>
      </w:r>
      <w:r w:rsidRPr="00D859C2">
        <w:t>. Prodávající i Kupující jsou oprávněni v</w:t>
      </w:r>
      <w:r w:rsidR="006C3751" w:rsidRPr="00D859C2">
        <w:t> </w:t>
      </w:r>
      <w:r w:rsidR="00DC313D">
        <w:t>P</w:t>
      </w:r>
      <w:r w:rsidR="006C3751" w:rsidRPr="00D859C2">
        <w:t xml:space="preserve">ředávacím </w:t>
      </w:r>
      <w:r w:rsidRPr="00D859C2">
        <w:t>protokolu uvést jakékoliv záznamy</w:t>
      </w:r>
      <w:r w:rsidR="00431845" w:rsidRPr="00D859C2">
        <w:t xml:space="preserve">, </w:t>
      </w:r>
      <w:r w:rsidR="0009512B">
        <w:t xml:space="preserve">vady, nedodělky, </w:t>
      </w:r>
      <w:r w:rsidR="00431845" w:rsidRPr="00D859C2">
        <w:t>připomínky</w:t>
      </w:r>
      <w:r w:rsidRPr="00D859C2">
        <w:t xml:space="preserve"> či výhrady</w:t>
      </w:r>
      <w:r w:rsidR="00431845" w:rsidRPr="00D859C2">
        <w:t>; tyto</w:t>
      </w:r>
      <w:r w:rsidRPr="00D859C2">
        <w:t xml:space="preserve"> se </w:t>
      </w:r>
      <w:r w:rsidR="00431845" w:rsidRPr="00D859C2">
        <w:t xml:space="preserve">však </w:t>
      </w:r>
      <w:r w:rsidRPr="00D859C2">
        <w:t>nepovažují za změnu této smlouvy či dodatek k této smlouvě.</w:t>
      </w:r>
      <w:r w:rsidR="00431845" w:rsidRPr="00D859C2">
        <w:t xml:space="preserve"> </w:t>
      </w:r>
      <w:r w:rsidR="00733A13">
        <w:t xml:space="preserve">Kupující je v předávacím protokolu oprávněn stanovit přiměřenou lhůtu pro odstranění vad a nedodělků předávaného plnění, které do předávacího protokolu uvedl, a Prodávající je povinen tyto vady a nedodělky v této lhůtě odstranit. </w:t>
      </w:r>
      <w:r w:rsidR="00431845" w:rsidRPr="00D859C2">
        <w:t xml:space="preserve">Neuvedení jakýchkoliv (i zjevných) vad </w:t>
      </w:r>
      <w:r w:rsidR="0009512B">
        <w:t xml:space="preserve">či nedodělků </w:t>
      </w:r>
      <w:r w:rsidR="00431845" w:rsidRPr="00D859C2">
        <w:t xml:space="preserve">do </w:t>
      </w:r>
      <w:r w:rsidR="00DC313D">
        <w:t>P</w:t>
      </w:r>
      <w:r w:rsidR="006C3751" w:rsidRPr="00D859C2">
        <w:t xml:space="preserve">ředávacího </w:t>
      </w:r>
      <w:r w:rsidR="00431845" w:rsidRPr="00D859C2">
        <w:t xml:space="preserve">protokolu neomezuje Kupujícího v právu oznamovat zjištěné vady </w:t>
      </w:r>
      <w:r w:rsidR="0009512B">
        <w:t xml:space="preserve">a nedodělky </w:t>
      </w:r>
      <w:r w:rsidR="00431845" w:rsidRPr="00D859C2">
        <w:t>Prodávajícímu i po dodání Zboží v průběhu záruční doby</w:t>
      </w:r>
      <w:r w:rsidR="0009512B">
        <w:t>, resp. po provedení Montáže</w:t>
      </w:r>
      <w:r w:rsidR="00431845" w:rsidRPr="00D859C2">
        <w:t>.</w:t>
      </w:r>
      <w:r w:rsidR="006B095E" w:rsidRPr="00D859C2">
        <w:t xml:space="preserve"> </w:t>
      </w:r>
      <w:r w:rsidR="00733A13">
        <w:t>Řádné odstranění vad a nedodělků uvedených Kupujícím v předávacím protokolu Kupující Prodávajícímu na jeho žádost písemně potvrdí.</w:t>
      </w:r>
    </w:p>
    <w:p w14:paraId="75136A73" w14:textId="77777777" w:rsidR="00A4060F" w:rsidRPr="00D859C2" w:rsidRDefault="00A4060F" w:rsidP="00D859C2">
      <w:pPr>
        <w:pStyle w:val="Odstavecsmlouvy"/>
        <w:numPr>
          <w:ilvl w:val="0"/>
          <w:numId w:val="0"/>
        </w:numPr>
        <w:ind w:left="567"/>
      </w:pPr>
    </w:p>
    <w:p w14:paraId="18E0E4CF" w14:textId="4302797D" w:rsidR="00104589" w:rsidRPr="00D859C2" w:rsidRDefault="0048525A" w:rsidP="00104589">
      <w:pPr>
        <w:pStyle w:val="Odstavecsmlouvy"/>
        <w:numPr>
          <w:ilvl w:val="1"/>
          <w:numId w:val="2"/>
        </w:numPr>
      </w:pPr>
      <w:r w:rsidRPr="00D859C2">
        <w:t xml:space="preserve">Okamžikem </w:t>
      </w:r>
      <w:r>
        <w:t xml:space="preserve">podpisu předávacího protokolu oběma smluvními stranami </w:t>
      </w:r>
      <w:r w:rsidRPr="00D859C2">
        <w:t xml:space="preserve">nabývá Kupující vlastnické právo ke Zboží </w:t>
      </w:r>
      <w:r>
        <w:t xml:space="preserve">a k dílu provedenému v rámci Montáže. Stejným okamžikem na </w:t>
      </w:r>
      <w:r w:rsidRPr="00D859C2">
        <w:t xml:space="preserve">Kupujícího </w:t>
      </w:r>
      <w:r>
        <w:t xml:space="preserve">přechází </w:t>
      </w:r>
      <w:r w:rsidRPr="00D859C2">
        <w:t>nebezpečí škody na Zboží</w:t>
      </w:r>
      <w:r>
        <w:t xml:space="preserve"> a na díle provedeném v rámci Montáže</w:t>
      </w:r>
      <w:r w:rsidRPr="00D859C2">
        <w:t>.</w:t>
      </w:r>
      <w:r>
        <w:t xml:space="preserve"> Smluvní strany se však mohou dohodnout, že n</w:t>
      </w:r>
      <w:r w:rsidRPr="00C53B89">
        <w:t xml:space="preserve">ebezpečí škody na </w:t>
      </w:r>
      <w:r>
        <w:t xml:space="preserve">některých </w:t>
      </w:r>
      <w:r w:rsidRPr="00C53B89">
        <w:t xml:space="preserve">položkách Zboží přechází na Kupujícího </w:t>
      </w:r>
      <w:r>
        <w:t xml:space="preserve">již </w:t>
      </w:r>
      <w:r w:rsidRPr="00C53B89">
        <w:t xml:space="preserve">okamžikem </w:t>
      </w:r>
      <w:r>
        <w:t xml:space="preserve">podpisu </w:t>
      </w:r>
      <w:r w:rsidRPr="00C53B89">
        <w:t>Kupující</w:t>
      </w:r>
      <w:r>
        <w:t>ho na příslušném písemném dodacím listu vyhotoveném</w:t>
      </w:r>
      <w:r w:rsidRPr="00C53B89">
        <w:t xml:space="preserve"> Prodávajícím</w:t>
      </w:r>
      <w:r>
        <w:t>, čímž Kupující dodání takových položek Zboží potvrdí, přičemž j</w:t>
      </w:r>
      <w:r w:rsidRPr="00C53B89">
        <w:t xml:space="preserve">edno vyhotovení dodacího listu náleží vždy Kupujícímu. </w:t>
      </w:r>
      <w:r>
        <w:t>Odmítne-li Kupující podepsat dodací list dle věty předchozí, má se za to, že dohoda smluvní stran dle věty předchozí ve vztahu k příslušným položkám Zboží neexistuje.</w:t>
      </w:r>
    </w:p>
    <w:p w14:paraId="75136A75" w14:textId="77777777" w:rsidR="00AF2763" w:rsidRPr="00D859C2" w:rsidRDefault="00AF2763" w:rsidP="00D859C2">
      <w:pPr>
        <w:pStyle w:val="Odstavecsmlouvy"/>
        <w:numPr>
          <w:ilvl w:val="0"/>
          <w:numId w:val="0"/>
        </w:numPr>
        <w:ind w:left="567"/>
      </w:pPr>
    </w:p>
    <w:p w14:paraId="75136A76" w14:textId="4AA4F1A5" w:rsidR="00AF2763" w:rsidRPr="00D859C2" w:rsidRDefault="002F4EDA" w:rsidP="00D859C2">
      <w:pPr>
        <w:pStyle w:val="Odstavecsmlouvy"/>
      </w:pPr>
      <w:r w:rsidRPr="00D859C2">
        <w:t xml:space="preserve">Prodávající se zavazuje, že bude provádět pravidelné servisní prohlídky (preventivní bezpečnostně technické kontroly) předepsané výrobcem a platnými právními předpisy, zejména </w:t>
      </w:r>
      <w:proofErr w:type="spellStart"/>
      <w:r w:rsidR="00094B12">
        <w:t>ZoZP</w:t>
      </w:r>
      <w:proofErr w:type="spellEnd"/>
      <w:r w:rsidRPr="00D859C2">
        <w:t>, vč</w:t>
      </w:r>
      <w:r w:rsidR="00D859C2">
        <w:t>etně</w:t>
      </w:r>
      <w:r w:rsidRPr="00D859C2">
        <w:t> aktualizace příp</w:t>
      </w:r>
      <w:r w:rsidR="00D859C2">
        <w:t>adného</w:t>
      </w:r>
      <w:r w:rsidRPr="00D859C2">
        <w:t xml:space="preserve"> firmware, zkoušek dlouhodobé stability </w:t>
      </w:r>
      <w:r w:rsidRPr="00D859C2">
        <w:rPr>
          <w:bCs/>
        </w:rPr>
        <w:t xml:space="preserve">u Zboží, které této zkoušce podle </w:t>
      </w:r>
      <w:r w:rsidR="003E4543">
        <w:rPr>
          <w:bCs/>
        </w:rPr>
        <w:t>AZ</w:t>
      </w:r>
      <w:r w:rsidRPr="00D859C2">
        <w:rPr>
          <w:bCs/>
        </w:rPr>
        <w:t xml:space="preserve">, podléhá, </w:t>
      </w:r>
      <w:r w:rsidR="00D859C2">
        <w:rPr>
          <w:bCs/>
        </w:rPr>
        <w:t xml:space="preserve">dále </w:t>
      </w:r>
      <w:r w:rsidRPr="00D859C2">
        <w:t xml:space="preserve">validace nebo kalibrace parametrů </w:t>
      </w:r>
      <w:r w:rsidRPr="00D859C2">
        <w:rPr>
          <w:bCs/>
        </w:rPr>
        <w:t>(pouze u Zboží, u nějž je při provozu vyžadována)</w:t>
      </w:r>
      <w:r w:rsidRPr="00D859C2">
        <w:t>; tyto úkony bude Prodávající v záruční době provádět bez vyzvání Kupujícího, včet</w:t>
      </w:r>
      <w:r w:rsidR="000C5A3D" w:rsidRPr="00D859C2">
        <w:t>ně dodání potřebného materiálu, náhradních dílů a</w:t>
      </w:r>
      <w:r w:rsidR="00CB6A3D" w:rsidRPr="00D859C2">
        <w:t xml:space="preserve"> vystavení</w:t>
      </w:r>
      <w:r w:rsidR="000C5A3D" w:rsidRPr="00D859C2">
        <w:t xml:space="preserve"> </w:t>
      </w:r>
      <w:r w:rsidR="00E9244D" w:rsidRPr="00D859C2">
        <w:t>protokolu o provedení</w:t>
      </w:r>
      <w:r w:rsidR="000C5A3D" w:rsidRPr="00D859C2">
        <w:t xml:space="preserve"> servisní prohlídky</w:t>
      </w:r>
      <w:r w:rsidR="003F584A" w:rsidRPr="00D859C2">
        <w:t xml:space="preserve"> (kalibrací</w:t>
      </w:r>
      <w:r w:rsidR="00CB6A3D" w:rsidRPr="00D859C2">
        <w:t>, validací)</w:t>
      </w:r>
      <w:r w:rsidR="00D859C2">
        <w:t>,</w:t>
      </w:r>
      <w:r w:rsidRPr="00D859C2">
        <w:t xml:space="preserve"> a to bez nároku na další úplatu nad rámec sjednané ceny plnění.</w:t>
      </w:r>
    </w:p>
    <w:p w14:paraId="75136A78" w14:textId="013E2FC8" w:rsidR="005F5EEB" w:rsidRDefault="005F5EEB" w:rsidP="00D859C2">
      <w:pPr>
        <w:pStyle w:val="Zkladntext3"/>
        <w:spacing w:line="240" w:lineRule="auto"/>
        <w:ind w:left="567"/>
        <w:rPr>
          <w:sz w:val="22"/>
          <w:szCs w:val="22"/>
        </w:rPr>
      </w:pPr>
    </w:p>
    <w:p w14:paraId="76E9B822" w14:textId="77777777" w:rsidR="00841443" w:rsidRDefault="00841443" w:rsidP="00841443">
      <w:pPr>
        <w:pStyle w:val="Nadpis1"/>
      </w:pPr>
      <w:bookmarkStart w:id="7" w:name="_Ref31278541"/>
      <w:r>
        <w:t>Montáž</w:t>
      </w:r>
      <w:bookmarkEnd w:id="7"/>
    </w:p>
    <w:p w14:paraId="7F49ED67" w14:textId="77777777" w:rsidR="00841443" w:rsidRDefault="00841443" w:rsidP="00841443">
      <w:pPr>
        <w:jc w:val="center"/>
        <w:rPr>
          <w:b/>
          <w:bCs/>
        </w:rPr>
      </w:pPr>
    </w:p>
    <w:p w14:paraId="22BD2F7B" w14:textId="77777777" w:rsidR="000A40C1" w:rsidRDefault="000A40C1" w:rsidP="000A40C1">
      <w:pPr>
        <w:pStyle w:val="Odstavecsmlouvy"/>
        <w:numPr>
          <w:ilvl w:val="1"/>
          <w:numId w:val="2"/>
        </w:numPr>
      </w:pPr>
      <w:r>
        <w:t>Prodávající je povinen na svůj náklad a nebezpečí provést Montáž včetně případné demontáže dle přílohy č. 1 této smlouvy, dle Zadávací dokumentace a v souladu s právními předpisy a s ohledem na provozní podmínky Kupujícího jakožto významného poskytovatele zdravotních služeb a provozovatele základní služby dle</w:t>
      </w:r>
      <w:r w:rsidRPr="007F0732">
        <w:rPr>
          <w:bCs/>
        </w:rPr>
        <w:t xml:space="preserve"> </w:t>
      </w:r>
      <w:r>
        <w:rPr>
          <w:bCs/>
        </w:rPr>
        <w:t>zákona č. </w:t>
      </w:r>
      <w:r w:rsidRPr="00CE0805">
        <w:rPr>
          <w:bCs/>
        </w:rPr>
        <w:t>181/2014 Sb., o kybernetické bezpečnosti, ve znění pozdějších předpisů</w:t>
      </w:r>
      <w:r>
        <w:rPr>
          <w:bCs/>
        </w:rPr>
        <w:t xml:space="preserve"> (dále jen „</w:t>
      </w:r>
      <w:r w:rsidRPr="00F516E2">
        <w:rPr>
          <w:b/>
          <w:bCs/>
        </w:rPr>
        <w:t>ZKB</w:t>
      </w:r>
      <w:r>
        <w:rPr>
          <w:bCs/>
        </w:rPr>
        <w:t>“)</w:t>
      </w:r>
      <w:r>
        <w:t>.</w:t>
      </w:r>
      <w:r w:rsidRPr="004F2028">
        <w:t xml:space="preserve"> </w:t>
      </w:r>
      <w:r>
        <w:t xml:space="preserve">Prodávající je povinen při provádění Montáže dodržovat pokyny Kupujícího, které nejsou v rozporu s touto smlouvou, právními předpisy ani Zadávací dokumentací. Prodávající je povinen Montáž provést v místech označených Kupujícím a touto smlouvou v rozsahu a způsobem, které Kupujícímu umožní řádné a nerušené užívání Zboží v souladu s touto smlouvou, Zadávací dokumentací a jeho účelovým určením, ledaže z této smlouvy nebo z jejích příloh vyplývá něco jiného. </w:t>
      </w:r>
    </w:p>
    <w:p w14:paraId="4ED34E8F" w14:textId="77777777" w:rsidR="000A40C1" w:rsidRDefault="000A40C1" w:rsidP="000A40C1">
      <w:pPr>
        <w:pStyle w:val="Odstavecsmlouvy"/>
        <w:numPr>
          <w:ilvl w:val="0"/>
          <w:numId w:val="0"/>
        </w:numPr>
        <w:ind w:left="567"/>
      </w:pPr>
    </w:p>
    <w:p w14:paraId="25BDC801" w14:textId="23915E19" w:rsidR="000A40C1" w:rsidRDefault="000A40C1" w:rsidP="004B3C96">
      <w:pPr>
        <w:pStyle w:val="Odstavecsmlouvy"/>
        <w:numPr>
          <w:ilvl w:val="1"/>
          <w:numId w:val="2"/>
        </w:numPr>
      </w:pPr>
      <w:r>
        <w:t>Kupující je povinen předat Prodávajícímu místa provádění Montáže ve stavu umožňujícím splnění povinností Prodávajícího sjednaných v této smlouvě, o čemž smluvní strany vyhotoví písemný předávací protokol, jehož podpisem Prodávající potvrzuje, že si tato místa řádně prohlédl a že rozsah informací o těchto místech poskytnutých Kupujícím považuje za postačující a přiměřený k tomu, aby mohl splnit své povinnosti podle této smlouvy a to s ohledem na zabezpečení provozu Kupujícího a poskytování zdravotních služeb Kupujícím. Bez podpisu předávacího protokolu podle věty předchozí není Prodávající oprávněn Montáž zahájit.</w:t>
      </w:r>
    </w:p>
    <w:p w14:paraId="7CAE8223" w14:textId="77777777" w:rsidR="000A40C1" w:rsidRDefault="000A40C1" w:rsidP="000A40C1">
      <w:pPr>
        <w:pStyle w:val="Odstavecsmlouvy"/>
        <w:numPr>
          <w:ilvl w:val="1"/>
          <w:numId w:val="2"/>
        </w:numPr>
      </w:pPr>
      <w:r>
        <w:lastRenderedPageBreak/>
        <w:t>Prodávající je povinen na své náklady dodat veškerý materiál nezbytný k řádnému provedení Montáže. V rozsahu, ve kterém to nevyplývá z přílohy č. 1 této smlouvy ani ze Zadávací dokumentace, nese Prodávající odpovědnost za volbu materiálů, metod, technik, postupů a technologií</w:t>
      </w:r>
      <w:r w:rsidRPr="004712B6">
        <w:t xml:space="preserve"> </w:t>
      </w:r>
      <w:r>
        <w:t>užitých</w:t>
      </w:r>
      <w:r w:rsidRPr="004712B6">
        <w:t xml:space="preserve"> </w:t>
      </w:r>
      <w:r>
        <w:t xml:space="preserve">při provádění Montáže </w:t>
      </w:r>
      <w:r w:rsidRPr="004712B6">
        <w:t xml:space="preserve">a </w:t>
      </w:r>
      <w:r>
        <w:t xml:space="preserve">za </w:t>
      </w:r>
      <w:r w:rsidRPr="004712B6">
        <w:t xml:space="preserve">koordinaci </w:t>
      </w:r>
      <w:r>
        <w:t>provádění Montáže</w:t>
      </w:r>
      <w:r w:rsidRPr="004712B6">
        <w:t>.</w:t>
      </w:r>
      <w:r>
        <w:t xml:space="preserve"> Prodávající odpovídá v průběhu provádění Montáže za bezpečnost, pořádek a čistotu v místech provádění Montáže, a to v rozsahu, ve kterém jsou místa k provádění Montáže určena. Prodávající je povinen během provádění Montáže chránit majetek Kupujícího, který může být v důsledku provádění Montáže poškozen. Prodávající je povinen na své náklady odstranit odpady a nečistoty vzniklé plněním jeho povinností podle této smlouvy a průběžně odstraňovat veškerá znečištění a poškození prostor, která svou činností způsobí. Po splnění svých povinností podle této smlouvy je Prodávající bez zbytečného odkladu povinen odklidit veškeré přebytečné výrobky, odpad, nečistoty, nástroje, materiál, techniku a vybavení.</w:t>
      </w:r>
    </w:p>
    <w:p w14:paraId="4DC36642" w14:textId="77777777" w:rsidR="000A40C1" w:rsidRDefault="000A40C1" w:rsidP="000A40C1">
      <w:pPr>
        <w:pStyle w:val="Odstavecsmlouvy"/>
        <w:numPr>
          <w:ilvl w:val="0"/>
          <w:numId w:val="0"/>
        </w:numPr>
        <w:ind w:left="567"/>
      </w:pPr>
    </w:p>
    <w:p w14:paraId="5C36E165" w14:textId="77777777" w:rsidR="000A40C1" w:rsidRDefault="000A40C1" w:rsidP="000A40C1">
      <w:pPr>
        <w:pStyle w:val="Odstavecsmlouvy"/>
        <w:numPr>
          <w:ilvl w:val="1"/>
          <w:numId w:val="2"/>
        </w:numPr>
      </w:pPr>
      <w:r>
        <w:t>Prodávající je povinen umožnit Kupujícímu provádět v součinnosti s Prodávajícím průběžnou kontrolu provádění Montáže. Prodávající je povinen vždy umožnit Kupujícímu kontrolu prací, které mají být dalším prováděním Montáže trvale zakryty. Prodávající je povinen písemně vyzvat Kupujícího k provedení této kontroly alespoň 2 pracovní dny předem. Nesplní-li Prodávající povinnost dle věty předchozí a budou-li dotčené práce bez provedení kontroly Kupujícím dalším prováděním Montáže trvale zakryty, je povinen tyto práce, požádá-li o to Kupující, bez zbytečného odkladu odkrýt a umožnit Kupujícímu jejich kontrolu, přičemž Prodávající nese veškeré náklady s tímto odkrytím a opětovným zakrytím dotčených prací spojené. Vyžádá-li si to Kupující, vyhotoví smluvní strany z kontroly provádění Montáže písemný zápis, ve kterém je Kupující oprávněn uvést pokyny pro další provádění Montáže, kterými je Prodávající povinen se při provádění Montáže řídit nejsou-li v rozporu s touto smlouvou. Vyžádá-li si to Kupující, je Prodávající do 1 týdne od převzetí Montáže Kupujícím povinen zpracovat dokumentaci skutečného provedení Montáže sestávající z výkresové a textové části, a to v míře detailu, která Kupujícímu umožní provádět opravy a úpravy Montáže i prostřednictvím třetích osob.</w:t>
      </w:r>
    </w:p>
    <w:p w14:paraId="49BBCB0C" w14:textId="77777777" w:rsidR="00841443" w:rsidRPr="00D859C2" w:rsidRDefault="00841443" w:rsidP="00D859C2">
      <w:pPr>
        <w:pStyle w:val="Zkladntext3"/>
        <w:spacing w:line="240" w:lineRule="auto"/>
        <w:ind w:left="567"/>
        <w:rPr>
          <w:sz w:val="22"/>
          <w:szCs w:val="22"/>
        </w:rPr>
      </w:pPr>
    </w:p>
    <w:p w14:paraId="7634AF26" w14:textId="65421DE8" w:rsidR="00CC50C0" w:rsidRDefault="00CC50C0" w:rsidP="00094B12">
      <w:pPr>
        <w:pStyle w:val="Nadpis1"/>
      </w:pPr>
      <w:bookmarkStart w:id="8" w:name="_Ref97042529"/>
      <w:r>
        <w:t>Akceptační proces</w:t>
      </w:r>
      <w:bookmarkEnd w:id="8"/>
      <w:r w:rsidR="00CC6133">
        <w:t>y</w:t>
      </w:r>
    </w:p>
    <w:p w14:paraId="29F2EC7D" w14:textId="2A4CF278" w:rsidR="00CC50C0" w:rsidRDefault="00CC50C0" w:rsidP="00CC50C0"/>
    <w:p w14:paraId="5E2BD3A2" w14:textId="46D8CF74" w:rsidR="00CC6133" w:rsidRDefault="00CC6133" w:rsidP="00CC6133">
      <w:pPr>
        <w:pStyle w:val="Odstavecsmlouvy"/>
        <w:numPr>
          <w:ilvl w:val="1"/>
          <w:numId w:val="12"/>
        </w:numPr>
      </w:pPr>
      <w:bookmarkStart w:id="9" w:name="_Ref497395471"/>
      <w:bookmarkStart w:id="10" w:name="_Ref2328639"/>
      <w:r w:rsidRPr="00775879">
        <w:rPr>
          <w:b/>
        </w:rPr>
        <w:t>Akceptace dokumentů</w:t>
      </w:r>
      <w:r>
        <w:rPr>
          <w:b/>
        </w:rPr>
        <w:t>, Realizačního projektu</w:t>
      </w:r>
      <w:r w:rsidRPr="00775879">
        <w:rPr>
          <w:b/>
        </w:rPr>
        <w:t xml:space="preserve"> a jiných písemných plnění</w:t>
      </w:r>
      <w:r>
        <w:rPr>
          <w:b/>
        </w:rPr>
        <w:t xml:space="preserve"> včetně databází</w:t>
      </w:r>
      <w:r w:rsidRPr="00775879">
        <w:rPr>
          <w:b/>
        </w:rPr>
        <w:t>.</w:t>
      </w:r>
      <w:r>
        <w:t xml:space="preserve"> Veškeré dokumenty a jiná písemná plnění včetně databází (dále jen „</w:t>
      </w:r>
      <w:r w:rsidRPr="00775879">
        <w:rPr>
          <w:b/>
        </w:rPr>
        <w:t>dokument</w:t>
      </w:r>
      <w:r>
        <w:t>“ a „</w:t>
      </w:r>
      <w:r w:rsidRPr="00775879">
        <w:rPr>
          <w:b/>
        </w:rPr>
        <w:t>dokumenty</w:t>
      </w:r>
      <w:r>
        <w:t>“), která je Prodávající podle této smlouvy povinen zpracovat, doplnit či přepracovat, podléhají akceptaci Kupujícího podle tohoto odstavce smlouvy, ledaže je výslovně sjednáno jinak. Bez této akceptace se dokument nepovažuje za řádně zpracovaný. Tato akceptace je sjednána takto:</w:t>
      </w:r>
      <w:bookmarkEnd w:id="9"/>
    </w:p>
    <w:p w14:paraId="5262E523" w14:textId="31E03A04" w:rsidR="00CC6133" w:rsidRPr="00831747" w:rsidRDefault="00CC6133" w:rsidP="00CC6133">
      <w:pPr>
        <w:pStyle w:val="Psmenoodstavce"/>
        <w:numPr>
          <w:ilvl w:val="2"/>
          <w:numId w:val="2"/>
        </w:numPr>
        <w:ind w:left="851" w:firstLine="0"/>
        <w:contextualSpacing/>
      </w:pPr>
      <w:bookmarkStart w:id="11" w:name="_Ref497395305"/>
      <w:r>
        <w:t xml:space="preserve">Prodávající </w:t>
      </w:r>
      <w:r w:rsidRPr="001F0B34">
        <w:t>předloží</w:t>
      </w:r>
      <w:r w:rsidRPr="00831747">
        <w:t xml:space="preserve"> </w:t>
      </w:r>
      <w:r>
        <w:t>dokument Kupujícímu</w:t>
      </w:r>
      <w:r w:rsidRPr="00831747">
        <w:t>.</w:t>
      </w:r>
      <w:bookmarkEnd w:id="11"/>
      <w:r w:rsidRPr="00831747">
        <w:t xml:space="preserve"> </w:t>
      </w:r>
      <w:r>
        <w:t>Jde-li o textový dokument a tato smlouva nebo Kupující nepožadují listinnou formu</w:t>
      </w:r>
      <w:r w:rsidRPr="00831747">
        <w:t xml:space="preserve">, může mít dokument elektronickou formu. </w:t>
      </w:r>
      <w:r>
        <w:t xml:space="preserve">V rozsahu, ve kterém není v této smlouvě nebo v Zadávací dokumentaci stanoveno jinak nebo ve kterém se smluvní strany na základě této smlouvy nedohodly jinak, je Kupující </w:t>
      </w:r>
      <w:r w:rsidRPr="00831747">
        <w:t xml:space="preserve">pro elektronické dokumenty oprávněn stanovit způsob doručení, </w:t>
      </w:r>
      <w:r>
        <w:t xml:space="preserve">míru detailu, </w:t>
      </w:r>
      <w:r w:rsidRPr="00831747">
        <w:t>kódování, strukturu</w:t>
      </w:r>
      <w:r>
        <w:t xml:space="preserve">, </w:t>
      </w:r>
      <w:r w:rsidRPr="00831747">
        <w:t>formát dokumentu</w:t>
      </w:r>
      <w:r>
        <w:t xml:space="preserve"> a další jeho vlastnosti</w:t>
      </w:r>
      <w:r w:rsidRPr="00831747">
        <w:t>.</w:t>
      </w:r>
    </w:p>
    <w:p w14:paraId="36FD5026" w14:textId="79699CA4" w:rsidR="00CC6133" w:rsidRPr="00831747" w:rsidRDefault="00CC6133" w:rsidP="00CC6133">
      <w:pPr>
        <w:pStyle w:val="Psmenoodstavce"/>
        <w:numPr>
          <w:ilvl w:val="2"/>
          <w:numId w:val="2"/>
        </w:numPr>
        <w:ind w:left="851" w:firstLine="0"/>
        <w:contextualSpacing/>
      </w:pPr>
      <w:bookmarkStart w:id="12" w:name="_Ref497396546"/>
      <w:r>
        <w:t xml:space="preserve">Kupující </w:t>
      </w:r>
      <w:r w:rsidRPr="00831747">
        <w:t xml:space="preserve">k předloženému dokumentu písemnou formou buď vznese výhrady, nebo jej </w:t>
      </w:r>
      <w:r>
        <w:t xml:space="preserve">písemně </w:t>
      </w:r>
      <w:r w:rsidRPr="00831747">
        <w:t xml:space="preserve">akceptuje. </w:t>
      </w:r>
      <w:bookmarkEnd w:id="12"/>
      <w:r>
        <w:t>V rámci těchto výhrad Kupující specifikuje vady a nedodělky dokumentu. Jestliže je to k ověření správnosti a úplnosti dokumentu nezbytné, vždy však v případě Exit plánu a Zálohovacího plánu, ověří se jeho správnost a úplnost rovněž spuštěním příslušných funkcionalit Software, ledaže se smluvní strany dohodnou jinak.</w:t>
      </w:r>
    </w:p>
    <w:p w14:paraId="2EF892E1" w14:textId="3A12D21A" w:rsidR="00CC6133" w:rsidRPr="00831747" w:rsidRDefault="00CC6133" w:rsidP="00CC6133">
      <w:pPr>
        <w:pStyle w:val="Psmenoodstavce"/>
        <w:numPr>
          <w:ilvl w:val="2"/>
          <w:numId w:val="2"/>
        </w:numPr>
        <w:ind w:left="851" w:firstLine="0"/>
        <w:contextualSpacing/>
      </w:pPr>
      <w:bookmarkStart w:id="13" w:name="_Ref497396548"/>
      <w:bookmarkStart w:id="14" w:name="_Ref55430203"/>
      <w:r w:rsidRPr="00831747">
        <w:t xml:space="preserve">Vznese-li </w:t>
      </w:r>
      <w:r>
        <w:t xml:space="preserve">Kupující </w:t>
      </w:r>
      <w:r w:rsidRPr="00831747">
        <w:t xml:space="preserve">k dokumentu výhrady, je </w:t>
      </w:r>
      <w:r>
        <w:t>Prodávající povinen je v přiměřené</w:t>
      </w:r>
      <w:r w:rsidRPr="00831747">
        <w:t xml:space="preserve"> lhůtě stanovené </w:t>
      </w:r>
      <w:r>
        <w:t xml:space="preserve">Kupujícím </w:t>
      </w:r>
      <w:r w:rsidRPr="00831747">
        <w:t>vypořádat</w:t>
      </w:r>
      <w:r>
        <w:t>, tj. vady a nedodělky odstranit,</w:t>
      </w:r>
      <w:r w:rsidRPr="00831747">
        <w:t xml:space="preserve"> a dokument znovu předložit </w:t>
      </w:r>
      <w:r>
        <w:t>Kupujícímu</w:t>
      </w:r>
      <w:r w:rsidRPr="00831747">
        <w:t>, který je oprávněn vznášet výhrady i opakovaně.</w:t>
      </w:r>
      <w:bookmarkEnd w:id="13"/>
      <w:r w:rsidRPr="00831747">
        <w:t xml:space="preserve"> Při tomto novém předložení dokumentu se použije </w:t>
      </w:r>
      <w:r>
        <w:t xml:space="preserve">tento </w:t>
      </w:r>
      <w:r w:rsidRPr="00831747">
        <w:t>odst</w:t>
      </w:r>
      <w:r>
        <w:t xml:space="preserve">avec </w:t>
      </w:r>
      <w:r w:rsidRPr="00831747">
        <w:t xml:space="preserve">smlouvy </w:t>
      </w:r>
      <w:r>
        <w:t>obdobně. Počet těchto opakování není omezen.</w:t>
      </w:r>
      <w:bookmarkEnd w:id="14"/>
    </w:p>
    <w:p w14:paraId="17DE2865" w14:textId="77777777" w:rsidR="00CC6133" w:rsidRDefault="00CC6133" w:rsidP="00CC6133">
      <w:pPr>
        <w:pStyle w:val="Odstavecsmlouvy"/>
        <w:numPr>
          <w:ilvl w:val="0"/>
          <w:numId w:val="0"/>
        </w:numPr>
        <w:ind w:left="567"/>
      </w:pPr>
    </w:p>
    <w:p w14:paraId="1AADB501" w14:textId="24DB3126" w:rsidR="00CC50C0" w:rsidRDefault="00CC6133" w:rsidP="00CC50C0">
      <w:pPr>
        <w:pStyle w:val="Odstavecsmlouvy"/>
        <w:numPr>
          <w:ilvl w:val="1"/>
          <w:numId w:val="2"/>
        </w:numPr>
      </w:pPr>
      <w:bookmarkStart w:id="15" w:name="_Ref97566412"/>
      <w:r>
        <w:rPr>
          <w:b/>
        </w:rPr>
        <w:lastRenderedPageBreak/>
        <w:t>Testování části Řešení po provedení Implementace, testování celého Řešení po provedení Implementace, a</w:t>
      </w:r>
      <w:r w:rsidRPr="00933A01">
        <w:rPr>
          <w:b/>
        </w:rPr>
        <w:t xml:space="preserve">kceptace </w:t>
      </w:r>
      <w:r>
        <w:rPr>
          <w:b/>
        </w:rPr>
        <w:t>změn</w:t>
      </w:r>
      <w:r w:rsidRPr="00933A01">
        <w:rPr>
          <w:b/>
        </w:rPr>
        <w:t xml:space="preserve"> Software</w:t>
      </w:r>
      <w:r>
        <w:rPr>
          <w:b/>
        </w:rPr>
        <w:t xml:space="preserve"> včetně update a upgrade</w:t>
      </w:r>
      <w:r w:rsidRPr="00933A01">
        <w:rPr>
          <w:b/>
        </w:rPr>
        <w:t>.</w:t>
      </w:r>
      <w:r>
        <w:rPr>
          <w:b/>
        </w:rPr>
        <w:t xml:space="preserve"> </w:t>
      </w:r>
      <w:r w:rsidR="00CC50C0">
        <w:t>Nestanoví-li tato smlouva nebo Kupující písemně jinak, Řešení, jakékoli opravy nebo úpravy Řešení, které spočívají v programátorských úpravách a doplněních a ke kterým došlo při plnění této smlouvy, včetně nových verzí Software, podléhají akceptaci, která je sjednána takto:</w:t>
      </w:r>
      <w:bookmarkEnd w:id="10"/>
      <w:bookmarkEnd w:id="15"/>
    </w:p>
    <w:p w14:paraId="1505AFF9" w14:textId="7B91975D" w:rsidR="00CC50C0" w:rsidRDefault="00CC50C0" w:rsidP="00CC50C0">
      <w:pPr>
        <w:pStyle w:val="Psmenoodstavce"/>
        <w:numPr>
          <w:ilvl w:val="2"/>
          <w:numId w:val="2"/>
        </w:numPr>
        <w:ind w:left="851" w:firstLine="0"/>
        <w:contextualSpacing/>
      </w:pPr>
      <w:bookmarkStart w:id="16" w:name="_Ref497903309"/>
      <w:bookmarkStart w:id="17" w:name="_Ref2176701"/>
      <w:r>
        <w:t>V rozsahu, ve kterém nejsou stanovena v Realizačním projektu, stanoví Kupující písemně akceptační kritéria, k čemuž mu Prodávající poskytuje součinnost. Akceptační kritéria budou dle volby Kupujícího obsahovat zejména postup provedení testu funkcionalit Software, ověření řádnosti provedení Implementace, ověření funkčnosti integračních vazeb, postup provedení testu výkonnosti a stability Řešení, testu bezpečnosti Řešení případně včetně provedení bezpečnostních a penetračních testů, a metodiku vyhodnocení splnění akceptačních kritérií, ledaže Kupující bude některé z těchto ověření s ohledem na účel konkrétního testování mít za nerelevantní. Stanoví-li tak Kupující nebo je-li to uvedeno v Zadávací dokumentaci, proběhne testování, tj. ověření splnění akceptačních kritérií, v testovacím prostředí. Vytvoření a provozování testovacího prostředí je v takovém případě součinností Kupujícího, ledaže z této smlouvy nebo Zadávací dokumentace vyplývá, že za celé testovací prostředí nebo za jeho určité části odpovídá Prodávající. Kupující provede za účelem prokázání splnění akceptačních kritérií testování, k čemuž mu Prodávající poskytuje nezbytnou součinnost. Testování je Kupující oprávněn provádět i prostřednictvím třetích osob. Bude-li testování úspěšné, tj. bude-li prokázáno splnění všech akceptačních kritérií, provede Kupující akceptaci podpisem písemného akceptačního protokolu nebo jiným písemným způsobem dle volby Kupujícího.</w:t>
      </w:r>
      <w:bookmarkEnd w:id="16"/>
      <w:r>
        <w:t xml:space="preserve"> Nejde-li o testování celého Řešení po provedení Implementace, má se za to, že je úprava Řešení akceptována, pokud Kupující neprovede testování do 1 měsíce od písemné výzvy Prodávajícího k provedení její akceptace ani v této lhůtě </w:t>
      </w:r>
      <w:r w:rsidR="00967945">
        <w:t xml:space="preserve">Kupující </w:t>
      </w:r>
      <w:r>
        <w:t>nestanoví akceptační kritéria dle věty první tohoto písmene.</w:t>
      </w:r>
      <w:bookmarkEnd w:id="17"/>
      <w:r>
        <w:t xml:space="preserve"> To neplatí, prokáže-li se, že implementace dotčené úpravy Řešení nebyla v okamžiku této výzvy byť i jen zčásti provedena. </w:t>
      </w:r>
    </w:p>
    <w:p w14:paraId="163C974F" w14:textId="3AD9D30F" w:rsidR="00CC50C0" w:rsidRDefault="00CC50C0" w:rsidP="00CC50C0">
      <w:pPr>
        <w:pStyle w:val="Psmenoodstavce"/>
        <w:numPr>
          <w:ilvl w:val="2"/>
          <w:numId w:val="2"/>
        </w:numPr>
        <w:ind w:left="851" w:firstLine="0"/>
        <w:contextualSpacing/>
      </w:pPr>
      <w:bookmarkStart w:id="18" w:name="_Ref93918226"/>
      <w:r>
        <w:t xml:space="preserve">Nebude-li testování úspěšné, tj. nebude-li prokázáno splnění všech akceptačních kritérií, je </w:t>
      </w:r>
      <w:r w:rsidR="00967945">
        <w:t xml:space="preserve">Prodávající </w:t>
      </w:r>
      <w:r>
        <w:t xml:space="preserve">povinen v přiměřené lhůtě stanovené </w:t>
      </w:r>
      <w:r w:rsidR="00967945">
        <w:t xml:space="preserve">Kupujícím </w:t>
      </w:r>
      <w:r>
        <w:t>odstranit veškeré vady, nedodělky a kybernetické bezpečnostní zranitelnosti zjištěné při testování a umožnit nové testování, při kterém se postupuje podle tohoto odstavce smlouvy obdobně. Počet těchto opakování není omezen. Za vady se považují i vady způsobené bezpečnostním a penetračním testováním, které bylo stanoveno jako součást akceptačních kritérií a provedeno za účelem ověření splnění těchto kritérií.</w:t>
      </w:r>
      <w:bookmarkEnd w:id="18"/>
    </w:p>
    <w:p w14:paraId="2D857FDA" w14:textId="571015A5" w:rsidR="00CC50C0" w:rsidRDefault="00967945" w:rsidP="00CC50C0">
      <w:pPr>
        <w:pStyle w:val="Psmenoodstavce"/>
        <w:numPr>
          <w:ilvl w:val="2"/>
          <w:numId w:val="2"/>
        </w:numPr>
        <w:ind w:left="851" w:firstLine="0"/>
        <w:contextualSpacing/>
      </w:pPr>
      <w:bookmarkStart w:id="19" w:name="_Ref93918212"/>
      <w:r>
        <w:t xml:space="preserve">Prodávající </w:t>
      </w:r>
      <w:r w:rsidR="00CC50C0">
        <w:t xml:space="preserve">může </w:t>
      </w:r>
      <w:r>
        <w:t xml:space="preserve">Kupujícímu </w:t>
      </w:r>
      <w:r w:rsidR="00CC50C0">
        <w:t xml:space="preserve">písemně navrhnout, že do doby odstranění kybernetických bezpečnostních zranitelností zjištěných postupem podle tohoto odstavce zavede bezpečnostní opatření, která sníží pravděpodobnost zneužití těchto zranitelností na minimum, přičemž náklady na tato bezpečnostní opatření, nedohodnou-li se smluvní strany jinak, nese </w:t>
      </w:r>
      <w:r>
        <w:t>Prodávající</w:t>
      </w:r>
      <w:r w:rsidR="00CC50C0">
        <w:t xml:space="preserve">. Pokud </w:t>
      </w:r>
      <w:r>
        <w:t xml:space="preserve">Kupující </w:t>
      </w:r>
      <w:r w:rsidR="00CC50C0">
        <w:t xml:space="preserve">tato bezpečnostní opatření písemně schválí, </w:t>
      </w:r>
      <w:r>
        <w:t xml:space="preserve">Prodávající </w:t>
      </w:r>
      <w:r w:rsidR="00CC50C0">
        <w:t xml:space="preserve">je v přiměřené lhůtě stanové </w:t>
      </w:r>
      <w:r>
        <w:t xml:space="preserve">Kupujícím </w:t>
      </w:r>
      <w:r w:rsidR="00CC50C0">
        <w:t>a v součinnosti s</w:t>
      </w:r>
      <w:r>
        <w:t xml:space="preserve"> Kupujícím </w:t>
      </w:r>
      <w:r w:rsidR="00CC50C0">
        <w:t xml:space="preserve">zavede, ověří jejich účinnost a podá o tom </w:t>
      </w:r>
      <w:r>
        <w:t xml:space="preserve">Kupujícímu </w:t>
      </w:r>
      <w:r w:rsidR="00CC50C0">
        <w:t xml:space="preserve">písemnou zprávu. Jestliže </w:t>
      </w:r>
      <w:r>
        <w:t xml:space="preserve">Kupující </w:t>
      </w:r>
      <w:r w:rsidR="00CC50C0">
        <w:t xml:space="preserve">tato bezpečnostní opatření neschválí, je </w:t>
      </w:r>
      <w:r>
        <w:t xml:space="preserve">Prodávající </w:t>
      </w:r>
      <w:r w:rsidR="00CC50C0">
        <w:t xml:space="preserve">povinen dotčené kybernetické bezpečnostní zranitelnosti odstranit postupem dle písm. </w:t>
      </w:r>
      <w:r w:rsidR="00CC50C0">
        <w:fldChar w:fldCharType="begin"/>
      </w:r>
      <w:r w:rsidR="00CC50C0">
        <w:instrText xml:space="preserve"> REF _Ref93918226 \n \h </w:instrText>
      </w:r>
      <w:r w:rsidR="00CC50C0">
        <w:fldChar w:fldCharType="separate"/>
      </w:r>
      <w:r w:rsidR="00311C9B">
        <w:t>b)</w:t>
      </w:r>
      <w:r w:rsidR="00CC50C0">
        <w:fldChar w:fldCharType="end"/>
      </w:r>
      <w:r w:rsidR="00CC50C0">
        <w:t xml:space="preserve"> tohoto odstavce. Kybernetické bezpečnostní zranitelnosti, jejichž </w:t>
      </w:r>
      <w:proofErr w:type="spellStart"/>
      <w:r w:rsidR="00CC50C0">
        <w:t>mitigace</w:t>
      </w:r>
      <w:proofErr w:type="spellEnd"/>
      <w:r w:rsidR="00CC50C0">
        <w:t xml:space="preserve"> je účelem </w:t>
      </w:r>
      <w:r>
        <w:t>Kupujícím</w:t>
      </w:r>
      <w:r w:rsidR="00CC50C0">
        <w:t xml:space="preserve"> schválených bezpečnostních opatření, se nadále nepovažují za důvod k neprovedení akceptace podle tohoto odstavce, avšak tyto zranitelnosti se považují za vady Řešení dle této smlouvy a vztahují se na ně </w:t>
      </w:r>
      <w:r>
        <w:t>ujednání této smlouvy o odstraňování vad Řešení</w:t>
      </w:r>
      <w:r w:rsidR="00CC50C0">
        <w:t xml:space="preserve">; nevztahuje se na ně však ujednání odst. </w:t>
      </w:r>
      <w:r>
        <w:fldChar w:fldCharType="begin"/>
      </w:r>
      <w:r>
        <w:instrText xml:space="preserve"> REF _Ref97042556 \n \h </w:instrText>
      </w:r>
      <w:r>
        <w:fldChar w:fldCharType="separate"/>
      </w:r>
      <w:proofErr w:type="gramStart"/>
      <w:r w:rsidR="00311C9B">
        <w:t>VIII.9</w:t>
      </w:r>
      <w:r>
        <w:fldChar w:fldCharType="end"/>
      </w:r>
      <w:r w:rsidR="00CC50C0">
        <w:t xml:space="preserve"> této</w:t>
      </w:r>
      <w:proofErr w:type="gramEnd"/>
      <w:r w:rsidR="00CC50C0">
        <w:t xml:space="preserve"> smlouvy.</w:t>
      </w:r>
      <w:bookmarkEnd w:id="19"/>
    </w:p>
    <w:p w14:paraId="758692FA" w14:textId="0541CD14" w:rsidR="00CC50C0" w:rsidRDefault="00967945" w:rsidP="00CC50C0">
      <w:pPr>
        <w:pStyle w:val="Psmenoodstavce"/>
        <w:numPr>
          <w:ilvl w:val="2"/>
          <w:numId w:val="2"/>
        </w:numPr>
        <w:ind w:left="851" w:firstLine="0"/>
        <w:contextualSpacing/>
      </w:pPr>
      <w:r>
        <w:t>Pokud testování proběhlo v testovacím prostředí a n</w:t>
      </w:r>
      <w:r w:rsidR="00CC50C0">
        <w:t xml:space="preserve">estanoví-li tato smlouva jinak, převede </w:t>
      </w:r>
      <w:r>
        <w:t xml:space="preserve">Prodávající </w:t>
      </w:r>
      <w:r w:rsidR="00CC50C0">
        <w:t>příslušnou část Řešení, případně celé Řešení, z testovacího prostředí do produkčního prostředí do 1 týdne od provedení akceptace podle tohoto odstavce.</w:t>
      </w:r>
    </w:p>
    <w:p w14:paraId="3AC79052" w14:textId="77777777" w:rsidR="00CC6133" w:rsidRPr="00CC6133" w:rsidRDefault="00CC6133" w:rsidP="00CC6133">
      <w:pPr>
        <w:pStyle w:val="Odstavecsmlouvy"/>
        <w:numPr>
          <w:ilvl w:val="0"/>
          <w:numId w:val="0"/>
        </w:numPr>
        <w:ind w:left="567"/>
      </w:pPr>
    </w:p>
    <w:p w14:paraId="461F4B2A" w14:textId="3A0487A3" w:rsidR="00CC6133" w:rsidRDefault="00CC6133" w:rsidP="00CC6133">
      <w:pPr>
        <w:pStyle w:val="Odstavecsmlouvy"/>
        <w:numPr>
          <w:ilvl w:val="1"/>
          <w:numId w:val="2"/>
        </w:numPr>
      </w:pPr>
      <w:r w:rsidRPr="00775879">
        <w:rPr>
          <w:b/>
        </w:rPr>
        <w:lastRenderedPageBreak/>
        <w:t xml:space="preserve">Akceptace </w:t>
      </w:r>
      <w:r>
        <w:rPr>
          <w:b/>
        </w:rPr>
        <w:t>výsledků služeb a ostatních plnění</w:t>
      </w:r>
      <w:r w:rsidRPr="00775879">
        <w:rPr>
          <w:b/>
        </w:rPr>
        <w:t>.</w:t>
      </w:r>
      <w:r>
        <w:t xml:space="preserve"> Výsledky služeb a ostatních plnění, které je Prodávající povinen na základě této smlouvy poskytnout (dále v tomto odstavci smlouvy jen „</w:t>
      </w:r>
      <w:r w:rsidRPr="00245DAC">
        <w:rPr>
          <w:b/>
        </w:rPr>
        <w:t>plnění</w:t>
      </w:r>
      <w:r>
        <w:t xml:space="preserve">“), podléhají akceptaci Kupujícího podle tohoto odstavce smlouvy, ledaže je výslovně v této smlouvě nebo v příslušné Smlouvě o poskytování Služby </w:t>
      </w:r>
      <w:r w:rsidR="00B17332">
        <w:t xml:space="preserve">třetí osoby </w:t>
      </w:r>
      <w:r>
        <w:t>sjednáno jinak. Tato akceptace je sjednána takto:</w:t>
      </w:r>
    </w:p>
    <w:p w14:paraId="39935509" w14:textId="307E3780" w:rsidR="00CC6133" w:rsidRDefault="00B17332" w:rsidP="00CC6133">
      <w:pPr>
        <w:pStyle w:val="Psmenoodstavce"/>
        <w:numPr>
          <w:ilvl w:val="2"/>
          <w:numId w:val="2"/>
        </w:numPr>
        <w:ind w:left="851" w:firstLine="0"/>
        <w:contextualSpacing/>
      </w:pPr>
      <w:r>
        <w:t>Kupující</w:t>
      </w:r>
      <w:r w:rsidR="00CC6133">
        <w:t xml:space="preserve"> dle povahy plnění stanoví akceptační kritéria. </w:t>
      </w:r>
      <w:r>
        <w:t xml:space="preserve">Kupující </w:t>
      </w:r>
      <w:r w:rsidR="00CC6133">
        <w:t xml:space="preserve">v součinnosti s </w:t>
      </w:r>
      <w:r>
        <w:t>Prodávajícím</w:t>
      </w:r>
      <w:r w:rsidR="00CC6133">
        <w:t xml:space="preserve"> ověří, zda plnění tato akceptační kritéria splňuje. Bude-li ověření úspěšné, tj. budou-li všechna akceptační kritéria splněna, </w:t>
      </w:r>
      <w:r>
        <w:t xml:space="preserve">Kupující </w:t>
      </w:r>
      <w:r w:rsidR="00CC6133">
        <w:t xml:space="preserve">písemně plnění akceptuje. </w:t>
      </w:r>
    </w:p>
    <w:p w14:paraId="64321EBF" w14:textId="3BFCD438" w:rsidR="00CC6133" w:rsidRDefault="00CC6133" w:rsidP="00CC6133">
      <w:pPr>
        <w:pStyle w:val="Psmenoodstavce"/>
        <w:numPr>
          <w:ilvl w:val="2"/>
          <w:numId w:val="2"/>
        </w:numPr>
        <w:ind w:left="851" w:firstLine="0"/>
        <w:contextualSpacing/>
      </w:pPr>
      <w:r>
        <w:t xml:space="preserve">Nebude-li ověření úspěšné, tj. bude-li některé akceptační kritérium nesplněno, je </w:t>
      </w:r>
      <w:r w:rsidR="00B17332">
        <w:t xml:space="preserve">Prodávající </w:t>
      </w:r>
      <w:r>
        <w:t xml:space="preserve">povinen v přiměřené lhůtě stanovené </w:t>
      </w:r>
      <w:r w:rsidR="00B17332">
        <w:t xml:space="preserve">Kupujícím </w:t>
      </w:r>
      <w:r>
        <w:t>odstranit veškeré vady a nedodělky a umožnit nové ověření, při kterém se postupuje podle tohoto odstavce smlouvy obdobně. Počet těchto opakování není omezen.</w:t>
      </w:r>
    </w:p>
    <w:p w14:paraId="71D2757A" w14:textId="77777777" w:rsidR="00CC6133" w:rsidRDefault="00CC6133" w:rsidP="00CC6133"/>
    <w:p w14:paraId="75136A7A" w14:textId="16E1F9B1" w:rsidR="00AF2763" w:rsidRPr="00D859C2" w:rsidRDefault="00AF2763" w:rsidP="00094B12">
      <w:pPr>
        <w:pStyle w:val="Nadpis1"/>
      </w:pPr>
      <w:r w:rsidRPr="00D859C2">
        <w:t>Kupní cena a platební podmínky</w:t>
      </w:r>
    </w:p>
    <w:p w14:paraId="75136A7B" w14:textId="77777777" w:rsidR="00AF2763" w:rsidRPr="00D859C2" w:rsidRDefault="00AF2763" w:rsidP="00D859C2">
      <w:pPr>
        <w:pStyle w:val="Zkladntext3"/>
        <w:spacing w:line="240" w:lineRule="auto"/>
        <w:ind w:left="567"/>
        <w:rPr>
          <w:sz w:val="22"/>
          <w:szCs w:val="22"/>
        </w:rPr>
      </w:pPr>
    </w:p>
    <w:p w14:paraId="75136A7C" w14:textId="3B123665" w:rsidR="00AF2763" w:rsidRPr="00D859C2" w:rsidRDefault="009547FF" w:rsidP="00094B12">
      <w:pPr>
        <w:pStyle w:val="Odstavecsmlouvy"/>
      </w:pPr>
      <w:r w:rsidRPr="00D859C2">
        <w:t>Kupní cen</w:t>
      </w:r>
      <w:r w:rsidR="00AF2763" w:rsidRPr="00D859C2">
        <w:t xml:space="preserve">a </w:t>
      </w:r>
      <w:r w:rsidRPr="00D859C2">
        <w:t xml:space="preserve">se </w:t>
      </w:r>
      <w:r w:rsidR="00AF2763" w:rsidRPr="00D859C2">
        <w:t xml:space="preserve">sjednává jako cena pevná a konečná </w:t>
      </w:r>
      <w:r w:rsidR="002E1388" w:rsidRPr="00D859C2">
        <w:t xml:space="preserve">za veškerá plnění poskytovaná Prodávajícím </w:t>
      </w:r>
      <w:r w:rsidR="00F25BC8" w:rsidRPr="00D859C2">
        <w:t xml:space="preserve">Kupujícímu </w:t>
      </w:r>
      <w:r w:rsidR="002E1388" w:rsidRPr="00D859C2">
        <w:t xml:space="preserve">na základě této smlouvy </w:t>
      </w:r>
      <w:r w:rsidR="00AF2763" w:rsidRPr="00D859C2">
        <w:t>a činí</w:t>
      </w:r>
      <w:r w:rsidR="00733A13">
        <w:t xml:space="preserve"> (dále též jen „</w:t>
      </w:r>
      <w:r w:rsidR="00733A13" w:rsidRPr="00CC6A8F">
        <w:rPr>
          <w:b/>
        </w:rPr>
        <w:t>kupní cena</w:t>
      </w:r>
      <w:r w:rsidR="00733A13">
        <w:t>“ nebo „</w:t>
      </w:r>
      <w:r w:rsidR="00733A13" w:rsidRPr="00CC6A8F">
        <w:rPr>
          <w:b/>
        </w:rPr>
        <w:t>celková kupní cena</w:t>
      </w:r>
      <w:r w:rsidR="00733A13">
        <w:t>“)</w:t>
      </w:r>
      <w:r w:rsidR="00AF2763" w:rsidRPr="00D859C2">
        <w:t>:</w:t>
      </w:r>
    </w:p>
    <w:p w14:paraId="75136A7D" w14:textId="77777777" w:rsidR="00AF2763" w:rsidRPr="00D859C2" w:rsidRDefault="00AF2763" w:rsidP="00D859C2">
      <w:pPr>
        <w:pStyle w:val="Zkladntext3"/>
        <w:spacing w:line="240" w:lineRule="auto"/>
        <w:ind w:left="709" w:hanging="709"/>
        <w:rPr>
          <w:sz w:val="22"/>
          <w:szCs w:val="22"/>
        </w:rPr>
      </w:pPr>
    </w:p>
    <w:tbl>
      <w:tblPr>
        <w:tblW w:w="0" w:type="auto"/>
        <w:tblInd w:w="709" w:type="dxa"/>
        <w:tblLook w:val="04A0" w:firstRow="1" w:lastRow="0" w:firstColumn="1" w:lastColumn="0" w:noHBand="0" w:noVBand="1"/>
      </w:tblPr>
      <w:tblGrid>
        <w:gridCol w:w="4575"/>
        <w:gridCol w:w="3788"/>
      </w:tblGrid>
      <w:tr w:rsidR="00D859C2" w:rsidRPr="005B49AA" w14:paraId="6B619276" w14:textId="77777777" w:rsidTr="00CC50C0">
        <w:tc>
          <w:tcPr>
            <w:tcW w:w="5211" w:type="dxa"/>
            <w:shd w:val="clear" w:color="auto" w:fill="auto"/>
          </w:tcPr>
          <w:p w14:paraId="77C2CFA8" w14:textId="77777777" w:rsidR="00D859C2" w:rsidRPr="005B49AA" w:rsidRDefault="00D859C2" w:rsidP="00D859C2">
            <w:pPr>
              <w:pStyle w:val="Zkladntext3"/>
              <w:rPr>
                <w:b/>
                <w:sz w:val="22"/>
                <w:szCs w:val="22"/>
              </w:rPr>
            </w:pPr>
            <w:r w:rsidRPr="005B49AA">
              <w:rPr>
                <w:b/>
                <w:sz w:val="22"/>
                <w:szCs w:val="22"/>
              </w:rPr>
              <w:t>Kupní cena bez DPH:</w:t>
            </w:r>
          </w:p>
        </w:tc>
        <w:tc>
          <w:tcPr>
            <w:tcW w:w="4253" w:type="dxa"/>
            <w:shd w:val="clear" w:color="auto" w:fill="auto"/>
          </w:tcPr>
          <w:p w14:paraId="07A54C02"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33392E42" w14:textId="77777777" w:rsidTr="00CC50C0">
        <w:tc>
          <w:tcPr>
            <w:tcW w:w="5211" w:type="dxa"/>
            <w:shd w:val="clear" w:color="auto" w:fill="auto"/>
          </w:tcPr>
          <w:p w14:paraId="193C9961" w14:textId="77777777" w:rsidR="00D859C2" w:rsidRPr="005B49AA" w:rsidRDefault="00D859C2" w:rsidP="00CC50C0">
            <w:pPr>
              <w:pStyle w:val="Zkladntext3"/>
              <w:rPr>
                <w:b/>
                <w:sz w:val="22"/>
                <w:szCs w:val="22"/>
              </w:rPr>
            </w:pPr>
            <w:r w:rsidRPr="005B49AA">
              <w:rPr>
                <w:b/>
                <w:sz w:val="22"/>
                <w:szCs w:val="22"/>
              </w:rPr>
              <w:t xml:space="preserve">DPH </w:t>
            </w:r>
            <w:r w:rsidRPr="005B49AA">
              <w:rPr>
                <w:b/>
                <w:sz w:val="22"/>
                <w:szCs w:val="22"/>
                <w:highlight w:val="yellow"/>
              </w:rPr>
              <w:t>[DOPLNÍ DODAVATEL]</w:t>
            </w:r>
            <w:r w:rsidRPr="005B49AA">
              <w:rPr>
                <w:b/>
                <w:sz w:val="22"/>
                <w:szCs w:val="22"/>
              </w:rPr>
              <w:t xml:space="preserve"> %:</w:t>
            </w:r>
          </w:p>
        </w:tc>
        <w:tc>
          <w:tcPr>
            <w:tcW w:w="4253" w:type="dxa"/>
            <w:shd w:val="clear" w:color="auto" w:fill="auto"/>
          </w:tcPr>
          <w:p w14:paraId="44D4CFEA"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r w:rsidR="00D859C2" w:rsidRPr="005B49AA" w14:paraId="0DBFF53F" w14:textId="77777777" w:rsidTr="00CC50C0">
        <w:tc>
          <w:tcPr>
            <w:tcW w:w="5211" w:type="dxa"/>
            <w:shd w:val="clear" w:color="auto" w:fill="auto"/>
          </w:tcPr>
          <w:p w14:paraId="33B0632F" w14:textId="77777777" w:rsidR="00D859C2" w:rsidRPr="005B49AA" w:rsidRDefault="00D859C2" w:rsidP="00CC50C0">
            <w:pPr>
              <w:pStyle w:val="Zkladntext3"/>
              <w:rPr>
                <w:b/>
                <w:sz w:val="22"/>
                <w:szCs w:val="22"/>
              </w:rPr>
            </w:pPr>
            <w:r w:rsidRPr="005B49AA">
              <w:rPr>
                <w:b/>
                <w:sz w:val="22"/>
                <w:szCs w:val="22"/>
              </w:rPr>
              <w:t>Kupní cena včetně DPH:</w:t>
            </w:r>
          </w:p>
        </w:tc>
        <w:tc>
          <w:tcPr>
            <w:tcW w:w="4253" w:type="dxa"/>
            <w:shd w:val="clear" w:color="auto" w:fill="auto"/>
          </w:tcPr>
          <w:p w14:paraId="10D9C750" w14:textId="77777777" w:rsidR="00D859C2" w:rsidRPr="005B49AA" w:rsidRDefault="00D859C2" w:rsidP="00CC50C0">
            <w:pPr>
              <w:pStyle w:val="Zkladntext3"/>
              <w:rPr>
                <w:b/>
                <w:sz w:val="22"/>
                <w:szCs w:val="22"/>
              </w:rPr>
            </w:pPr>
            <w:r w:rsidRPr="005B49AA">
              <w:rPr>
                <w:b/>
                <w:sz w:val="22"/>
                <w:szCs w:val="22"/>
                <w:highlight w:val="yellow"/>
              </w:rPr>
              <w:t>[DOPLNÍ DODAVATEL]</w:t>
            </w:r>
            <w:r w:rsidRPr="005B49AA">
              <w:rPr>
                <w:b/>
                <w:sz w:val="22"/>
                <w:szCs w:val="22"/>
              </w:rPr>
              <w:t xml:space="preserve"> Kč</w:t>
            </w:r>
          </w:p>
        </w:tc>
      </w:tr>
    </w:tbl>
    <w:p w14:paraId="183039AC" w14:textId="77777777" w:rsidR="00D859C2" w:rsidRDefault="00D859C2" w:rsidP="003E4543"/>
    <w:p w14:paraId="05053DCB" w14:textId="36484F20" w:rsidR="001B6899" w:rsidRPr="00D859C2" w:rsidRDefault="001B6899" w:rsidP="20C2C8D2">
      <w:pPr>
        <w:pStyle w:val="Odstavecsmlouvy"/>
      </w:pPr>
      <w:r>
        <w:t xml:space="preserve">Sjednaná kupní cena zahrnuje kromě Zboží, zejména náklady na dopravu do místa plnění, obaly, naložení, složení, pojištění během dopravy, případné clo, instalaci vč. konfigurace modalit, uvedení do provozu, Instruktáž, </w:t>
      </w:r>
      <w:r w:rsidR="0048525A">
        <w:t>Montáž, odměnu</w:t>
      </w:r>
      <w:r>
        <w:t xml:space="preserve"> za poskytnutí Licencí, provedení funkční zkoušky vč. přejímací zkoušky dlouhodobé stability (pouze u Zboží, které této zkoušce podle AZ, podléhá), vstupní validace či kalibrace (pouze u Zboží, u nějž je při provozu vyžadována), ověření přenosu dat z přístroje na pracovní stanici (pokud je u přístroje samostatná pracovní stanice), ověření přenosu dat do archivu MARIE PACS a odzkoušení bezproblémového provozu, recyklační p</w:t>
      </w:r>
      <w:r w:rsidR="26061BCB">
        <w:t>říspěvek</w:t>
      </w:r>
      <w:r>
        <w:t xml:space="preserve"> (pouze u Zboží, které tomuto p</w:t>
      </w:r>
      <w:r w:rsidR="357C4480">
        <w:t>říspěvku</w:t>
      </w:r>
      <w:r>
        <w:t xml:space="preserve"> podle právních předpisů podléhá), preventivní bezpečnostně technické kontroly vč. aktualizace příp. firmware, zkoušek dlouhodobé stability (pouze u Zboží, které této zkoušce podle AZ podléhá), validace nebo kalibrace parametrů (pouze u Zboží, u nějž je při provozu vyžadována) v průběhu záruční doby.</w:t>
      </w:r>
    </w:p>
    <w:p w14:paraId="75136A90" w14:textId="77777777" w:rsidR="00B436FD" w:rsidRPr="00D859C2" w:rsidRDefault="00B436FD" w:rsidP="00D859C2">
      <w:pPr>
        <w:pStyle w:val="Zkladntext3"/>
        <w:spacing w:line="240" w:lineRule="auto"/>
        <w:ind w:left="709"/>
        <w:rPr>
          <w:sz w:val="22"/>
          <w:szCs w:val="22"/>
        </w:rPr>
      </w:pPr>
    </w:p>
    <w:p w14:paraId="75136A93" w14:textId="77777777" w:rsidR="002E1388" w:rsidRPr="00D859C2" w:rsidRDefault="002E1388" w:rsidP="00094B12">
      <w:pPr>
        <w:pStyle w:val="Odstavecsmlouvy"/>
      </w:pPr>
      <w:r w:rsidRPr="00D859C2">
        <w:t xml:space="preserve">Prodávající potvrzuje, že sjednaná kupní cena zcela odpovídá nabídce Prodávajícího předložené v zadávacím řízení, ve kterém byla jeho nabídka vybrána jako nejvhodnější. V případě rozporu mezi touto smlouvou a nabídkou Prodávajícího uhradí Kupující kupní cenu pro Kupujícího výhodnější. </w:t>
      </w:r>
    </w:p>
    <w:p w14:paraId="75136A94" w14:textId="77777777" w:rsidR="002E1388" w:rsidRPr="00D859C2" w:rsidRDefault="002E1388" w:rsidP="00094B12">
      <w:pPr>
        <w:pStyle w:val="Odstavecsmlouvy"/>
        <w:numPr>
          <w:ilvl w:val="0"/>
          <w:numId w:val="0"/>
        </w:numPr>
        <w:ind w:left="567"/>
      </w:pPr>
    </w:p>
    <w:p w14:paraId="75136A99" w14:textId="211DE9F2" w:rsidR="00A74BD6" w:rsidRPr="00D859C2" w:rsidRDefault="00D82704" w:rsidP="001168D4">
      <w:pPr>
        <w:pStyle w:val="Odstavecsmlouvy"/>
      </w:pPr>
      <w:r>
        <w:t>Kupující</w:t>
      </w:r>
      <w:r w:rsidR="00871625">
        <w:t xml:space="preserve"> </w:t>
      </w:r>
      <w:r w:rsidR="00D50BBE">
        <w:t>se zavazuje uhradit kupní cenu na základě jedné faktury – daňového dokladu</w:t>
      </w:r>
      <w:r w:rsidR="00DC313D">
        <w:t xml:space="preserve"> vystaveného po podpisu Předávacího protokolu oběma smluvními stranami. Prodávající není oprávněn vystavit </w:t>
      </w:r>
      <w:r w:rsidR="3199B66E">
        <w:t>fakturu</w:t>
      </w:r>
      <w:r w:rsidR="00DC313D">
        <w:t xml:space="preserve"> dříve</w:t>
      </w:r>
      <w:r w:rsidR="00D50BBE">
        <w:t xml:space="preserve">. </w:t>
      </w:r>
      <w:r w:rsidR="001168D4">
        <w:t xml:space="preserve">Splatnost faktury je </w:t>
      </w:r>
      <w:r w:rsidR="59CB48CF">
        <w:t>3</w:t>
      </w:r>
      <w:r w:rsidR="00D50BBE">
        <w:t xml:space="preserve">0 dnů od </w:t>
      </w:r>
      <w:r w:rsidR="001168D4">
        <w:t xml:space="preserve">jejího </w:t>
      </w:r>
      <w:r w:rsidR="00D50BBE">
        <w:t xml:space="preserve">vystavení. </w:t>
      </w:r>
      <w:r w:rsidR="07CA96BA">
        <w:t xml:space="preserve">Nesmí být vystaveny zálohové faktury. </w:t>
      </w:r>
      <w:r w:rsidR="00D50BBE">
        <w:t>Dnem uskutečnění zdanitelného plnění bude den protokolárního převzetí předmětu pln</w:t>
      </w:r>
      <w:r w:rsidR="001168D4">
        <w:t xml:space="preserve">ění kupujícím od Prodávajícího. </w:t>
      </w:r>
      <w:r w:rsidR="00A17F49">
        <w:t xml:space="preserve">Faktura musí </w:t>
      </w:r>
      <w:r w:rsidR="00A17F49" w:rsidRPr="22BFD2D3">
        <w:rPr>
          <w:color w:val="000000" w:themeColor="text1"/>
        </w:rPr>
        <w:t>splňovat veškeré náležitosti daňového a účetního dokladu stanovené právními předpisy, zejména musí splňovat ustanovení zákona č. 235/2004 Sb., o dani z přidané hodnoty, ve znění pozdějších předpisů</w:t>
      </w:r>
      <w:r w:rsidR="00094B12" w:rsidRPr="22BFD2D3">
        <w:rPr>
          <w:color w:val="000000" w:themeColor="text1"/>
        </w:rPr>
        <w:t xml:space="preserve"> (dále jen „</w:t>
      </w:r>
      <w:r w:rsidR="00094B12" w:rsidRPr="22BFD2D3">
        <w:rPr>
          <w:b/>
          <w:bCs/>
          <w:color w:val="000000" w:themeColor="text1"/>
        </w:rPr>
        <w:t>ZDPH</w:t>
      </w:r>
      <w:r w:rsidR="00094B12" w:rsidRPr="22BFD2D3">
        <w:rPr>
          <w:color w:val="000000" w:themeColor="text1"/>
        </w:rPr>
        <w:t>“)</w:t>
      </w:r>
      <w:r w:rsidR="00A17F49" w:rsidRPr="22BFD2D3">
        <w:rPr>
          <w:color w:val="000000" w:themeColor="text1"/>
        </w:rPr>
        <w:t xml:space="preserve">, </w:t>
      </w:r>
      <w:r w:rsidR="00A17F49">
        <w:t>a musí na ní být uvedena sjednaná kupní cena</w:t>
      </w:r>
      <w:r w:rsidR="00733A13">
        <w:t>, Projekt, Číslo Projektu</w:t>
      </w:r>
      <w:r w:rsidR="00A17F49">
        <w:t xml:space="preserve"> a datum splatnosti v souladu se smlouvou</w:t>
      </w:r>
      <w:r w:rsidR="00A17F49" w:rsidRPr="22BFD2D3">
        <w:rPr>
          <w:color w:val="000000" w:themeColor="text1"/>
        </w:rPr>
        <w:t>, jinak je Kupující oprávněn vrátit fakturu Prodávajícímu k přepracování či doplnění. V takovém případě běží nová lhůta splatnosti ode dne doručení opravené faktury Kupujícímu.</w:t>
      </w:r>
    </w:p>
    <w:p w14:paraId="75136A9A" w14:textId="77777777" w:rsidR="006412CC" w:rsidRPr="00D859C2" w:rsidRDefault="006412CC" w:rsidP="00094B12">
      <w:pPr>
        <w:pStyle w:val="Odstavecsmlouvy"/>
        <w:numPr>
          <w:ilvl w:val="0"/>
          <w:numId w:val="0"/>
        </w:numPr>
        <w:ind w:left="567"/>
      </w:pPr>
    </w:p>
    <w:p w14:paraId="75136A9B" w14:textId="77777777" w:rsidR="006412CC" w:rsidRPr="00D859C2" w:rsidRDefault="006412CC" w:rsidP="00094B12">
      <w:pPr>
        <w:pStyle w:val="Odstavecsmlouvy"/>
      </w:pPr>
      <w:r w:rsidRPr="00D859C2">
        <w:lastRenderedPageBreak/>
        <w:t>Na plnění podléhající režimu přenesené daňové povinnosti bude vystavena zvláštní faktura. Kupní cena za takové plnění bude účtována bez DPH, pouze s uvedením příslušející sazby DPH.</w:t>
      </w:r>
    </w:p>
    <w:p w14:paraId="75136A9C" w14:textId="77777777" w:rsidR="00F25BC8" w:rsidRPr="00D859C2" w:rsidRDefault="00F25BC8" w:rsidP="00094B12">
      <w:pPr>
        <w:pStyle w:val="Odstavecsmlouvy"/>
        <w:numPr>
          <w:ilvl w:val="1"/>
          <w:numId w:val="0"/>
        </w:numPr>
        <w:ind w:left="567"/>
      </w:pPr>
    </w:p>
    <w:p w14:paraId="3BEF9ECA" w14:textId="493287F2" w:rsidR="57130C13" w:rsidRDefault="57130C13" w:rsidP="02A7DE8F">
      <w:pPr>
        <w:pStyle w:val="Odstavecsmlouvy"/>
        <w:rPr>
          <w:rFonts w:eastAsia="Arial"/>
        </w:rPr>
      </w:pPr>
      <w:r w:rsidRPr="02A7DE8F">
        <w:rPr>
          <w:rFonts w:eastAsia="Arial"/>
        </w:rPr>
        <w:t>V případě, kdy tak stanoví zákon č. 542/2020 Sb., o výrobcích s ukončenou životností, ve znění pozdějších předpisů, bude na faktuře uvedena zvlášť formou samostatného údaje částka nákladů za zpětný odběr, zpracování, využití a odstranění odpadního zboží.</w:t>
      </w:r>
    </w:p>
    <w:p w14:paraId="75136A9E" w14:textId="77777777" w:rsidR="00BF5838" w:rsidRPr="00D859C2" w:rsidRDefault="00BF5838" w:rsidP="00094B12">
      <w:pPr>
        <w:pStyle w:val="Odstavecsmlouvy"/>
        <w:numPr>
          <w:ilvl w:val="0"/>
          <w:numId w:val="0"/>
        </w:numPr>
        <w:ind w:left="567"/>
      </w:pPr>
    </w:p>
    <w:p w14:paraId="75136A9F" w14:textId="77777777" w:rsidR="00183727" w:rsidRPr="00D859C2" w:rsidRDefault="00F25BC8" w:rsidP="00094B12">
      <w:pPr>
        <w:pStyle w:val="Odstavecsmlouvy"/>
      </w:pPr>
      <w:r w:rsidRPr="02A7DE8F">
        <w:rPr>
          <w:color w:val="000000" w:themeColor="text1"/>
        </w:rPr>
        <w:t>Úhrada kupní ceny bude provedena bezhotovostním převodem z bankovní</w:t>
      </w:r>
      <w:r w:rsidR="00A74BD6" w:rsidRPr="02A7DE8F">
        <w:rPr>
          <w:color w:val="000000" w:themeColor="text1"/>
        </w:rPr>
        <w:t>c</w:t>
      </w:r>
      <w:r w:rsidRPr="02A7DE8F">
        <w:rPr>
          <w:color w:val="000000" w:themeColor="text1"/>
        </w:rPr>
        <w:t>h účt</w:t>
      </w:r>
      <w:r w:rsidR="00A74BD6" w:rsidRPr="02A7DE8F">
        <w:rPr>
          <w:color w:val="000000" w:themeColor="text1"/>
        </w:rPr>
        <w:t>ů</w:t>
      </w:r>
      <w:r w:rsidRPr="02A7DE8F">
        <w:rPr>
          <w:color w:val="000000" w:themeColor="text1"/>
        </w:rPr>
        <w:t xml:space="preserve"> </w:t>
      </w:r>
      <w:r w:rsidR="00CB01C4" w:rsidRPr="02A7DE8F">
        <w:rPr>
          <w:color w:val="000000" w:themeColor="text1"/>
        </w:rPr>
        <w:t>Kupujícího</w:t>
      </w:r>
      <w:r w:rsidRPr="02A7DE8F">
        <w:rPr>
          <w:color w:val="000000" w:themeColor="text1"/>
        </w:rPr>
        <w:t xml:space="preserve"> na </w:t>
      </w:r>
      <w:r w:rsidR="00CB01C4" w:rsidRPr="02A7DE8F">
        <w:rPr>
          <w:color w:val="000000" w:themeColor="text1"/>
        </w:rPr>
        <w:t xml:space="preserve">bankovní </w:t>
      </w:r>
      <w:r w:rsidRPr="02A7DE8F">
        <w:rPr>
          <w:color w:val="000000" w:themeColor="text1"/>
        </w:rPr>
        <w:t xml:space="preserve">účet </w:t>
      </w:r>
      <w:r w:rsidR="00CB01C4" w:rsidRPr="02A7DE8F">
        <w:rPr>
          <w:color w:val="000000" w:themeColor="text1"/>
        </w:rPr>
        <w:t>Prodávajícího.</w:t>
      </w:r>
      <w:r w:rsidR="00E54D56" w:rsidRPr="02A7DE8F">
        <w:rPr>
          <w:color w:val="000000" w:themeColor="text1"/>
        </w:rPr>
        <w:t xml:space="preserve"> </w:t>
      </w:r>
      <w:r w:rsidR="00B406E7" w:rsidRPr="02A7DE8F">
        <w:rPr>
          <w:color w:val="000000" w:themeColor="text1"/>
        </w:rPr>
        <w:t>Dnem úhrady</w:t>
      </w:r>
      <w:r w:rsidR="00E54D56" w:rsidRPr="02A7DE8F">
        <w:rPr>
          <w:color w:val="000000" w:themeColor="text1"/>
        </w:rPr>
        <w:t xml:space="preserve"> se rozumí den odepsání příslušné částky z účtu Kupujícího.</w:t>
      </w:r>
    </w:p>
    <w:p w14:paraId="75136AA0" w14:textId="77777777" w:rsidR="009A4F9F" w:rsidRPr="00D859C2" w:rsidRDefault="009A4F9F" w:rsidP="00094B12">
      <w:pPr>
        <w:pStyle w:val="Odstavecsmlouvy"/>
        <w:numPr>
          <w:ilvl w:val="0"/>
          <w:numId w:val="0"/>
        </w:numPr>
        <w:ind w:left="567"/>
      </w:pPr>
    </w:p>
    <w:p w14:paraId="75136AA1" w14:textId="5448A66E" w:rsidR="009A4F9F" w:rsidRPr="00D859C2" w:rsidRDefault="009A4F9F" w:rsidP="00094B12">
      <w:pPr>
        <w:pStyle w:val="Odstavecsmlouvy"/>
        <w:rPr>
          <w:color w:val="000000"/>
        </w:rPr>
      </w:pPr>
      <w:r w:rsidRPr="02A7DE8F">
        <w:rPr>
          <w:color w:val="000000" w:themeColor="text1"/>
        </w:rPr>
        <w:t>V případě, že v okamžiku uskute</w:t>
      </w:r>
      <w:r w:rsidR="000B5E9D" w:rsidRPr="02A7DE8F">
        <w:rPr>
          <w:color w:val="000000" w:themeColor="text1"/>
        </w:rPr>
        <w:t>čnění zdanitelného plnění bude Prodávající</w:t>
      </w:r>
      <w:r w:rsidRPr="02A7DE8F">
        <w:rPr>
          <w:color w:val="000000" w:themeColor="text1"/>
        </w:rPr>
        <w:t xml:space="preserve"> zapsán v registru plátců daně z přidané hodnoty jako nespolehlivý plátce, má </w:t>
      </w:r>
      <w:r w:rsidR="000B5E9D" w:rsidRPr="02A7DE8F">
        <w:rPr>
          <w:color w:val="000000" w:themeColor="text1"/>
        </w:rPr>
        <w:t>Kupující</w:t>
      </w:r>
      <w:r w:rsidRPr="02A7DE8F">
        <w:rPr>
          <w:color w:val="000000" w:themeColor="text1"/>
        </w:rPr>
        <w:t xml:space="preserve"> právo uhradit za </w:t>
      </w:r>
      <w:r w:rsidR="000B5E9D" w:rsidRPr="02A7DE8F">
        <w:rPr>
          <w:color w:val="000000" w:themeColor="text1"/>
        </w:rPr>
        <w:t>Pro</w:t>
      </w:r>
      <w:r w:rsidRPr="02A7DE8F">
        <w:rPr>
          <w:color w:val="000000" w:themeColor="text1"/>
        </w:rPr>
        <w:t xml:space="preserve">dávajícího DPH z tohoto zdanitelného plnění, aniž by byl vyzván jako ručitel správcem daně </w:t>
      </w:r>
      <w:r w:rsidR="000B5E9D" w:rsidRPr="02A7DE8F">
        <w:rPr>
          <w:color w:val="000000" w:themeColor="text1"/>
        </w:rPr>
        <w:t>Pro</w:t>
      </w:r>
      <w:r w:rsidRPr="02A7DE8F">
        <w:rPr>
          <w:color w:val="000000" w:themeColor="text1"/>
        </w:rPr>
        <w:t xml:space="preserve">dávajícího, postupem v souladu s § 109a </w:t>
      </w:r>
      <w:r w:rsidR="00094B12" w:rsidRPr="02A7DE8F">
        <w:rPr>
          <w:color w:val="000000" w:themeColor="text1"/>
        </w:rPr>
        <w:t>ZDPH</w:t>
      </w:r>
      <w:r w:rsidRPr="02A7DE8F">
        <w:rPr>
          <w:color w:val="000000" w:themeColor="text1"/>
        </w:rPr>
        <w:t>.</w:t>
      </w:r>
    </w:p>
    <w:p w14:paraId="75136AA2" w14:textId="77777777" w:rsidR="009A4F9F" w:rsidRPr="00D859C2" w:rsidRDefault="009A4F9F" w:rsidP="00094B12">
      <w:pPr>
        <w:pStyle w:val="Odstavecsmlouvy"/>
        <w:numPr>
          <w:ilvl w:val="0"/>
          <w:numId w:val="0"/>
        </w:numPr>
        <w:ind w:left="567"/>
        <w:rPr>
          <w:color w:val="000000"/>
        </w:rPr>
      </w:pPr>
    </w:p>
    <w:p w14:paraId="75136AA3" w14:textId="77777777" w:rsidR="009A4F9F" w:rsidRPr="00D859C2" w:rsidRDefault="000B5E9D" w:rsidP="22BFD2D3">
      <w:pPr>
        <w:pStyle w:val="Odstavecsmlouvy"/>
        <w:rPr>
          <w:color w:val="000000" w:themeColor="text1"/>
        </w:rPr>
      </w:pPr>
      <w:r w:rsidRPr="22BFD2D3">
        <w:rPr>
          <w:color w:val="000000" w:themeColor="text1"/>
        </w:rPr>
        <w:t>Pokud Kupující</w:t>
      </w:r>
      <w:r w:rsidR="009A4F9F" w:rsidRPr="22BFD2D3">
        <w:rPr>
          <w:color w:val="000000" w:themeColor="text1"/>
        </w:rPr>
        <w:t xml:space="preserve"> uhradí částku ve výši DPH na účet správce daně </w:t>
      </w:r>
      <w:r w:rsidRPr="22BFD2D3">
        <w:rPr>
          <w:color w:val="000000" w:themeColor="text1"/>
        </w:rPr>
        <w:t>Prodávajícího</w:t>
      </w:r>
      <w:r w:rsidR="009A4F9F" w:rsidRPr="22BFD2D3">
        <w:rPr>
          <w:color w:val="000000" w:themeColor="text1"/>
        </w:rPr>
        <w:t xml:space="preserve"> a zbývající částku sjednané ceny (relevantní část bez DPH) </w:t>
      </w:r>
      <w:r w:rsidRPr="22BFD2D3">
        <w:rPr>
          <w:color w:val="000000" w:themeColor="text1"/>
        </w:rPr>
        <w:t>Prodávajícímu</w:t>
      </w:r>
      <w:r w:rsidR="009A4F9F" w:rsidRPr="22BFD2D3">
        <w:rPr>
          <w:color w:val="000000" w:themeColor="text1"/>
        </w:rPr>
        <w:t xml:space="preserve">, považuje se jeho závazek uhradit sjednanou cenu za splněný. Dnem úhrady se rozumí den odepsání poslední příslušné částky z účtu </w:t>
      </w:r>
      <w:r w:rsidRPr="22BFD2D3">
        <w:rPr>
          <w:color w:val="000000" w:themeColor="text1"/>
        </w:rPr>
        <w:t>Kupujícího</w:t>
      </w:r>
      <w:r w:rsidR="009A4F9F" w:rsidRPr="22BFD2D3">
        <w:rPr>
          <w:color w:val="000000" w:themeColor="text1"/>
        </w:rPr>
        <w:t>.</w:t>
      </w:r>
    </w:p>
    <w:p w14:paraId="60B3CADB" w14:textId="2865B1C2" w:rsidR="22BFD2D3" w:rsidRDefault="22BFD2D3" w:rsidP="22BFD2D3">
      <w:pPr>
        <w:pStyle w:val="Odstavecsmlouvy"/>
        <w:numPr>
          <w:ilvl w:val="0"/>
          <w:numId w:val="0"/>
        </w:numPr>
        <w:ind w:left="567"/>
        <w:rPr>
          <w:color w:val="000000" w:themeColor="text1"/>
        </w:rPr>
      </w:pPr>
    </w:p>
    <w:p w14:paraId="1B9A46DB" w14:textId="4E598CC9" w:rsidR="2B653E31" w:rsidRDefault="2B653E31" w:rsidP="22BFD2D3">
      <w:pPr>
        <w:pStyle w:val="Odstavecsmlouvy"/>
        <w:rPr>
          <w:color w:val="000000" w:themeColor="text1"/>
        </w:rPr>
      </w:pPr>
      <w:r w:rsidRPr="22BFD2D3">
        <w:rPr>
          <w:color w:val="000000" w:themeColor="text1"/>
        </w:rPr>
        <w:t xml:space="preserve">Pro účely této smlouvy se vylučuje postoupení peněžitých pohledávek dle § 1879 zákona č. 89/2012 Sb., občanského zákoníku, v platném znění, tj. </w:t>
      </w:r>
      <w:r w:rsidR="2523BC9C" w:rsidRPr="22BFD2D3">
        <w:rPr>
          <w:color w:val="000000" w:themeColor="text1"/>
        </w:rPr>
        <w:t>ž</w:t>
      </w:r>
      <w:r w:rsidRPr="22BFD2D3">
        <w:rPr>
          <w:color w:val="000000" w:themeColor="text1"/>
        </w:rPr>
        <w:t>ádná ze smluvních stran</w:t>
      </w:r>
      <w:r w:rsidR="107BEA58" w:rsidRPr="22BFD2D3">
        <w:rPr>
          <w:color w:val="000000" w:themeColor="text1"/>
        </w:rPr>
        <w:t xml:space="preserve"> není oprávněna postoupit své peněžité pohledávky za druhou smluvní stranou nebo jejich části jiné osobě.</w:t>
      </w:r>
    </w:p>
    <w:p w14:paraId="7748CB4D" w14:textId="22009EAD" w:rsidR="22BFD2D3" w:rsidRDefault="22BFD2D3" w:rsidP="22BFD2D3">
      <w:pPr>
        <w:pStyle w:val="Odstavecsmlouvy"/>
        <w:numPr>
          <w:ilvl w:val="0"/>
          <w:numId w:val="0"/>
        </w:numPr>
        <w:ind w:left="567"/>
        <w:rPr>
          <w:color w:val="000000" w:themeColor="text1"/>
        </w:rPr>
      </w:pPr>
    </w:p>
    <w:p w14:paraId="1582B3EE" w14:textId="4B2EC438" w:rsidR="6D66734D" w:rsidRDefault="6D66734D" w:rsidP="22BFD2D3">
      <w:pPr>
        <w:pStyle w:val="Odstavecsmlouvy"/>
        <w:rPr>
          <w:color w:val="000000" w:themeColor="text1"/>
        </w:rPr>
      </w:pPr>
      <w:r w:rsidRPr="22BFD2D3">
        <w:rPr>
          <w:color w:val="000000" w:themeColor="text1"/>
        </w:rPr>
        <w:t xml:space="preserve">Pro účely této smlouvy se vylučuje postoupení smlouvy dle § 1895 zákona č. 89/2012 Sb., občanského zákoníku, v platném znění, tj. žádná ze </w:t>
      </w:r>
      <w:r w:rsidR="214A063E" w:rsidRPr="22BFD2D3">
        <w:rPr>
          <w:color w:val="000000" w:themeColor="text1"/>
        </w:rPr>
        <w:t>smluvních stran není oprávněna postoupit svá práva a povinnosti z této smlouvy nebo její části třetí osobě.</w:t>
      </w:r>
    </w:p>
    <w:p w14:paraId="75136AA4" w14:textId="77777777" w:rsidR="00183727" w:rsidRPr="00D859C2" w:rsidRDefault="00183727" w:rsidP="00094B12">
      <w:pPr>
        <w:pStyle w:val="Odstavecsmlouvy"/>
        <w:numPr>
          <w:ilvl w:val="0"/>
          <w:numId w:val="0"/>
        </w:numPr>
        <w:ind w:left="567"/>
      </w:pPr>
    </w:p>
    <w:p w14:paraId="75136AA5" w14:textId="063CA1F5" w:rsidR="00183727" w:rsidRPr="00D859C2" w:rsidRDefault="00735D41" w:rsidP="00094B12">
      <w:pPr>
        <w:pStyle w:val="Odstavecsmlouvy"/>
      </w:pPr>
      <w:r>
        <w:t>Prodávající je oprávněn započítat své peněžité pohledávky za Kupujícím výhradně na základě písemné dohody obou smluvních stran, jinak je započtení pohledávek neplatné.</w:t>
      </w:r>
    </w:p>
    <w:p w14:paraId="75136AA6" w14:textId="77777777" w:rsidR="00916EE4" w:rsidRPr="00D859C2" w:rsidRDefault="00916EE4" w:rsidP="00D859C2">
      <w:pPr>
        <w:pStyle w:val="Zkladntext3"/>
        <w:spacing w:line="240" w:lineRule="auto"/>
        <w:rPr>
          <w:sz w:val="22"/>
          <w:szCs w:val="22"/>
        </w:rPr>
      </w:pPr>
    </w:p>
    <w:p w14:paraId="75136AA8" w14:textId="77777777" w:rsidR="001A3D28" w:rsidRPr="00D859C2" w:rsidRDefault="001A3D28" w:rsidP="00094B12">
      <w:pPr>
        <w:pStyle w:val="Nadpis1"/>
      </w:pPr>
      <w:r w:rsidRPr="00D859C2">
        <w:t>Kvalita zboží a odpovědnost za vady</w:t>
      </w:r>
    </w:p>
    <w:p w14:paraId="75136AA9" w14:textId="77777777" w:rsidR="001A3D28" w:rsidRPr="00D859C2" w:rsidRDefault="001A3D28" w:rsidP="00D859C2">
      <w:pPr>
        <w:pStyle w:val="Zkladntext3"/>
        <w:spacing w:line="240" w:lineRule="auto"/>
        <w:ind w:left="567"/>
        <w:rPr>
          <w:sz w:val="22"/>
          <w:szCs w:val="22"/>
        </w:rPr>
      </w:pPr>
    </w:p>
    <w:p w14:paraId="75136AAA" w14:textId="1FB7AD01" w:rsidR="00AF2763" w:rsidRPr="00D859C2" w:rsidRDefault="001A3D28" w:rsidP="20C2C8D2">
      <w:pPr>
        <w:pStyle w:val="Odstavecsmlouvy"/>
      </w:pPr>
      <w:r>
        <w:t>Prodávající je povinen dodat Kupujícímu Zboží zcela nové, v plně funkčním stavu, v jakosti a technickém provedení odpovídajícím</w:t>
      </w:r>
      <w:r w:rsidR="0058691F">
        <w:t>u</w:t>
      </w:r>
      <w:r>
        <w:t xml:space="preserve"> </w:t>
      </w:r>
      <w:r w:rsidR="0058691F">
        <w:t xml:space="preserve">platným předpisům </w:t>
      </w:r>
      <w:r w:rsidR="00690BB7">
        <w:t xml:space="preserve">Evropské </w:t>
      </w:r>
      <w:r w:rsidR="0058691F">
        <w:t xml:space="preserve">unie a odpovídajícímu požadavkům stanoveným právními předpisy České republiky, harmonizovanými českými technickými normami a ostatními ČSN, </w:t>
      </w:r>
      <w:r w:rsidR="2738C997" w:rsidRPr="20C2C8D2">
        <w:rPr>
          <w:rFonts w:eastAsia="Arial"/>
          <w:color w:val="000000" w:themeColor="text1"/>
        </w:rPr>
        <w:t xml:space="preserve">které se vztahují ke Zboží, zejména požadavkům </w:t>
      </w:r>
      <w:proofErr w:type="spellStart"/>
      <w:r w:rsidR="2738C997" w:rsidRPr="20C2C8D2">
        <w:rPr>
          <w:rFonts w:eastAsia="Arial"/>
          <w:color w:val="000000" w:themeColor="text1"/>
        </w:rPr>
        <w:t>ZoZP</w:t>
      </w:r>
      <w:proofErr w:type="spellEnd"/>
      <w:r w:rsidR="2738C997" w:rsidRPr="20C2C8D2">
        <w:rPr>
          <w:rFonts w:eastAsia="Arial"/>
          <w:color w:val="000000" w:themeColor="text1"/>
        </w:rPr>
        <w:t xml:space="preserve">, MDR, IVDR a </w:t>
      </w:r>
      <w:proofErr w:type="spellStart"/>
      <w:r w:rsidR="2738C997" w:rsidRPr="20C2C8D2">
        <w:rPr>
          <w:rFonts w:eastAsia="Arial"/>
          <w:color w:val="000000" w:themeColor="text1"/>
        </w:rPr>
        <w:t>ZoTPV</w:t>
      </w:r>
      <w:proofErr w:type="spellEnd"/>
      <w:r w:rsidR="2738C997" w:rsidRPr="20C2C8D2">
        <w:rPr>
          <w:rFonts w:eastAsia="Arial"/>
          <w:color w:val="000000" w:themeColor="text1"/>
        </w:rPr>
        <w:t>.</w:t>
      </w:r>
    </w:p>
    <w:p w14:paraId="75136AAB" w14:textId="77777777" w:rsidR="0058691F" w:rsidRPr="00D859C2" w:rsidRDefault="0058691F" w:rsidP="00D859C2">
      <w:pPr>
        <w:pStyle w:val="Zkladntext3"/>
        <w:spacing w:line="240" w:lineRule="auto"/>
        <w:ind w:left="709" w:hanging="709"/>
        <w:rPr>
          <w:sz w:val="22"/>
          <w:szCs w:val="22"/>
        </w:rPr>
      </w:pPr>
    </w:p>
    <w:p w14:paraId="75136AAC" w14:textId="77777777" w:rsidR="00AF2763" w:rsidRPr="00D859C2" w:rsidRDefault="00AF2763" w:rsidP="00094B12">
      <w:pPr>
        <w:pStyle w:val="Odstavecsmlouvy"/>
      </w:pPr>
      <w:r w:rsidRPr="00D859C2">
        <w:t>Prodávající prohlašuje, že Zboží, které dodá na základě této smlouvy, zcela odpovídá podmínkám stanoveným v zadávací dokumentaci uplatněné v zadávacím řízení, ve kterém byla nabídka Prodávajícího na dodání Zboží vybrána jako nejvhodnější.</w:t>
      </w:r>
    </w:p>
    <w:p w14:paraId="75136AAD" w14:textId="77777777" w:rsidR="001A3D28" w:rsidRPr="00D859C2" w:rsidRDefault="001A3D28" w:rsidP="00094B12">
      <w:pPr>
        <w:pStyle w:val="Odstavecsmlouvy"/>
        <w:numPr>
          <w:ilvl w:val="0"/>
          <w:numId w:val="0"/>
        </w:numPr>
        <w:ind w:left="567"/>
      </w:pPr>
    </w:p>
    <w:p w14:paraId="75136AAE" w14:textId="77777777" w:rsidR="001A3D28" w:rsidRPr="00D859C2" w:rsidRDefault="009547FF" w:rsidP="00094B12">
      <w:pPr>
        <w:pStyle w:val="Odstavecsmlouvy"/>
      </w:pPr>
      <w:r w:rsidRPr="00D859C2">
        <w:t>Prodávající se zavazuje, že v okamžiku převodu vlastnického práva ke Zboží nebudou na Zboží váznout žádná práva třetích osob, a to zejména žádné předkupní právo, zástavní právo nebo právo nájmu.</w:t>
      </w:r>
    </w:p>
    <w:p w14:paraId="75136AAF" w14:textId="77777777" w:rsidR="001A3D28" w:rsidRPr="00D859C2" w:rsidRDefault="001A3D28" w:rsidP="00094B12">
      <w:pPr>
        <w:pStyle w:val="Odstavecsmlouvy"/>
        <w:numPr>
          <w:ilvl w:val="0"/>
          <w:numId w:val="0"/>
        </w:numPr>
        <w:ind w:left="567"/>
      </w:pPr>
    </w:p>
    <w:p w14:paraId="75136AB0" w14:textId="19B87A8A" w:rsidR="009547FF" w:rsidRPr="00D859C2" w:rsidRDefault="003E0DE8" w:rsidP="00094B12">
      <w:pPr>
        <w:pStyle w:val="Odstavecsmlouvy"/>
      </w:pPr>
      <w:r w:rsidRPr="00D859C2">
        <w:t>Prodávající se zavazuje, že dodané Zboží (vč. veškerých jeho jednotlivých komponent)</w:t>
      </w:r>
      <w:r w:rsidR="00967945">
        <w:t>, jakož i celé Řešení, budou</w:t>
      </w:r>
      <w:r w:rsidRPr="00D859C2">
        <w:t xml:space="preserve"> po dobu uvedenou v předaném Záručním listu, nejméně však po dobu </w:t>
      </w:r>
      <w:r w:rsidRPr="00841443">
        <w:rPr>
          <w:b/>
        </w:rPr>
        <w:t>24 měsíců</w:t>
      </w:r>
      <w:r w:rsidRPr="00D859C2">
        <w:t xml:space="preserve"> ode dne </w:t>
      </w:r>
      <w:r w:rsidR="00DC313D">
        <w:t>podpisu P</w:t>
      </w:r>
      <w:r w:rsidR="0009512B">
        <w:t>ředávacího protokolu oběma smluvními stranami (tato doba včetně počátku jejího běhu dále a výše též jen „</w:t>
      </w:r>
      <w:r w:rsidR="0009512B" w:rsidRPr="004672FC">
        <w:rPr>
          <w:b/>
        </w:rPr>
        <w:t>Záruční doba</w:t>
      </w:r>
      <w:r w:rsidR="0009512B">
        <w:t xml:space="preserve">“), </w:t>
      </w:r>
      <w:r w:rsidRPr="00D859C2">
        <w:t>způsobilé pro použití k obvyklému účelu a že</w:t>
      </w:r>
      <w:r w:rsidR="00967945">
        <w:t xml:space="preserve"> si nejméně po tuto dobu zachovají</w:t>
      </w:r>
      <w:r w:rsidRPr="00D859C2">
        <w:t xml:space="preserve"> své vlastnosti v souladu s touto smlouvou a zadávacími podmínkami Kupujícího. Prodávající tedy </w:t>
      </w:r>
      <w:r w:rsidRPr="00D859C2">
        <w:lastRenderedPageBreak/>
        <w:t>poskytuje Kupujícímu záruku za jakost dodaného Zboží</w:t>
      </w:r>
      <w:r w:rsidR="00967945">
        <w:t xml:space="preserve"> i celého Řešení</w:t>
      </w:r>
      <w:r w:rsidRPr="00D859C2">
        <w:t xml:space="preserve"> v délce uvedené v předaném Záručním listu, nejméně však po </w:t>
      </w:r>
      <w:r w:rsidR="0009512B">
        <w:t xml:space="preserve">celou Záruční </w:t>
      </w:r>
      <w:r w:rsidRPr="00D859C2">
        <w:t>dobu.</w:t>
      </w:r>
      <w:r w:rsidR="0009512B" w:rsidRPr="0009512B">
        <w:t xml:space="preserve"> </w:t>
      </w:r>
      <w:r w:rsidR="0009512B" w:rsidRPr="004672FC">
        <w:t>Obsahem této záruky za jakost j</w:t>
      </w:r>
      <w:r w:rsidR="0009512B">
        <w:t xml:space="preserve">sou rovněž vady softwarového vybavení </w:t>
      </w:r>
      <w:r w:rsidR="00967945">
        <w:t>Zboží a vady Software</w:t>
      </w:r>
      <w:r w:rsidR="0009512B">
        <w:t>, přičemž za vadu software se považuje rovněž zhoršená funkčnost, neshody software s dokumentací, jakož i nepřiměřeně dlouhé odezvy software.</w:t>
      </w:r>
    </w:p>
    <w:p w14:paraId="75136AB1" w14:textId="77777777" w:rsidR="001A3D28" w:rsidRPr="00D859C2" w:rsidRDefault="001A3D28" w:rsidP="00094B12">
      <w:pPr>
        <w:pStyle w:val="Odstavecsmlouvy"/>
        <w:numPr>
          <w:ilvl w:val="0"/>
          <w:numId w:val="0"/>
        </w:numPr>
        <w:ind w:left="567"/>
      </w:pPr>
    </w:p>
    <w:p w14:paraId="75136AB3" w14:textId="271F0D02" w:rsidR="00DE3A3F" w:rsidRPr="00D859C2" w:rsidRDefault="001A3D28" w:rsidP="00457CBC">
      <w:pPr>
        <w:pStyle w:val="Odstavecsmlouvy"/>
      </w:pPr>
      <w:r>
        <w:t>P</w:t>
      </w:r>
      <w:r w:rsidR="009547FF">
        <w:t xml:space="preserve">rodávající se zavazuje zahájit práce na odstranění eventuálních vad </w:t>
      </w:r>
      <w:r>
        <w:t xml:space="preserve">Zboží </w:t>
      </w:r>
      <w:r w:rsidR="009547FF">
        <w:t>v době trvání záruky do </w:t>
      </w:r>
      <w:r w:rsidR="0EC85416">
        <w:t>2</w:t>
      </w:r>
      <w:r w:rsidR="009A4F9F">
        <w:t xml:space="preserve"> pracovní</w:t>
      </w:r>
      <w:r w:rsidR="13FA71B6">
        <w:t>ch</w:t>
      </w:r>
      <w:r w:rsidR="009A4F9F">
        <w:t xml:space="preserve"> dn</w:t>
      </w:r>
      <w:r w:rsidR="52526B77">
        <w:t>ů</w:t>
      </w:r>
      <w:r w:rsidR="009547FF" w:rsidRPr="3E6E0D6E">
        <w:rPr>
          <w:color w:val="FF0000"/>
        </w:rPr>
        <w:t xml:space="preserve"> </w:t>
      </w:r>
      <w:r w:rsidR="009547FF">
        <w:t xml:space="preserve">od jejich oznámení </w:t>
      </w:r>
      <w:r>
        <w:t>P</w:t>
      </w:r>
      <w:r w:rsidR="009547FF">
        <w:t xml:space="preserve">rodávajícímu a </w:t>
      </w:r>
      <w:r w:rsidR="006E4EF6">
        <w:t>ve</w:t>
      </w:r>
      <w:r w:rsidR="009547FF">
        <w:t xml:space="preserve"> lhůtě </w:t>
      </w:r>
      <w:r w:rsidR="006E4EF6">
        <w:t xml:space="preserve">do </w:t>
      </w:r>
      <w:r w:rsidR="2E097A06">
        <w:t>5</w:t>
      </w:r>
      <w:r w:rsidR="009A4F9F">
        <w:t xml:space="preserve"> pracovních dnů</w:t>
      </w:r>
      <w:r w:rsidR="00D813B7">
        <w:t xml:space="preserve"> od jejich oznámení </w:t>
      </w:r>
      <w:r w:rsidR="009547FF">
        <w:t xml:space="preserve">uvést </w:t>
      </w:r>
      <w:r>
        <w:t>Z</w:t>
      </w:r>
      <w:r w:rsidR="009547FF">
        <w:t>boží opět do bez</w:t>
      </w:r>
      <w:r>
        <w:t>vadného stavu, není-li mezi Prodávajícím a Kupujícím s ohledem na charakter a závažnost vady dohodnut</w:t>
      </w:r>
      <w:r w:rsidR="004B7BE2">
        <w:t>a</w:t>
      </w:r>
      <w:r>
        <w:t xml:space="preserve"> </w:t>
      </w:r>
      <w:r w:rsidR="004B7BE2">
        <w:t xml:space="preserve">lhůta </w:t>
      </w:r>
      <w:r>
        <w:t>jin</w:t>
      </w:r>
      <w:r w:rsidR="004B7BE2">
        <w:t>á</w:t>
      </w:r>
      <w:r>
        <w:t>.</w:t>
      </w:r>
    </w:p>
    <w:p w14:paraId="132B7DAB" w14:textId="77777777" w:rsidR="00954321" w:rsidRPr="00D859C2" w:rsidRDefault="00954321" w:rsidP="00D859C2">
      <w:pPr>
        <w:pStyle w:val="Zkladntext3"/>
        <w:spacing w:line="240" w:lineRule="auto"/>
        <w:rPr>
          <w:sz w:val="22"/>
          <w:szCs w:val="22"/>
        </w:rPr>
      </w:pPr>
    </w:p>
    <w:p w14:paraId="4BC2E57B" w14:textId="1FF2A1F8" w:rsidR="00967945" w:rsidRDefault="00967945" w:rsidP="00094B12">
      <w:pPr>
        <w:pStyle w:val="Odstavecsmlouvy"/>
      </w:pPr>
      <w:r>
        <w:t>Prodávající se zavazuje zahájit práce na odstranění eventuálních vad Řešení nebo Software v době trvání záruky do </w:t>
      </w:r>
      <w:r w:rsidR="45474590">
        <w:t>2</w:t>
      </w:r>
      <w:r>
        <w:t xml:space="preserve"> pracovní</w:t>
      </w:r>
      <w:r w:rsidR="31EE4559">
        <w:t>ch</w:t>
      </w:r>
      <w:r>
        <w:t xml:space="preserve"> dn</w:t>
      </w:r>
      <w:r w:rsidR="6BF75010">
        <w:t>ů</w:t>
      </w:r>
      <w:r w:rsidRPr="5DA757CE">
        <w:rPr>
          <w:color w:val="FF0000"/>
        </w:rPr>
        <w:t xml:space="preserve"> </w:t>
      </w:r>
      <w:r>
        <w:t xml:space="preserve">od jejich oznámení Prodávajícímu a ve lhůtě do </w:t>
      </w:r>
      <w:r w:rsidR="3621C253">
        <w:t>5</w:t>
      </w:r>
      <w:r>
        <w:t xml:space="preserve"> pracovních dnů od jejich oznámení uvést Řešení nebo Software opět do bezvadného stavu, není-li mezi Prodávajícím a Kupujícím s ohledem na charakter a závažnost vady dohodnuta lhůta jiná.</w:t>
      </w:r>
    </w:p>
    <w:p w14:paraId="201741DD" w14:textId="77777777" w:rsidR="00967945" w:rsidRDefault="00967945" w:rsidP="00967945">
      <w:pPr>
        <w:pStyle w:val="Odstavecsmlouvy"/>
        <w:numPr>
          <w:ilvl w:val="0"/>
          <w:numId w:val="0"/>
        </w:numPr>
        <w:ind w:left="567"/>
      </w:pPr>
    </w:p>
    <w:p w14:paraId="75136AB4" w14:textId="42A7F255" w:rsidR="00DE3A3F" w:rsidRPr="00D859C2" w:rsidRDefault="00DE3A3F" w:rsidP="00094B12">
      <w:pPr>
        <w:pStyle w:val="Odstavecsmlouvy"/>
      </w:pPr>
      <w:r>
        <w:t>Prodávající se zavazuje, že v případě nutnosti dílenské nebo dlouhodobější opravy</w:t>
      </w:r>
      <w:r w:rsidR="3C36A36B">
        <w:t xml:space="preserve"> (delší </w:t>
      </w:r>
      <w:r w:rsidR="3074DAC7">
        <w:t xml:space="preserve">než </w:t>
      </w:r>
      <w:r w:rsidR="3C36A36B">
        <w:t>5 pracovních dnů)</w:t>
      </w:r>
      <w:r>
        <w:t xml:space="preserve"> Zboží zapůjčí a nainstaluje Kupujícímu bez nároku na další úplatu náhradní bezvadný přístroj technicky a kvalitativně odpovídající bezvadnému Zboží</w:t>
      </w:r>
      <w:r w:rsidR="1FF975D6">
        <w:t>, pokud to charakter přístroje umožňuje.</w:t>
      </w:r>
    </w:p>
    <w:p w14:paraId="75136AB5" w14:textId="77777777" w:rsidR="006E2FF9" w:rsidRPr="00D859C2" w:rsidRDefault="006E2FF9" w:rsidP="00094B12">
      <w:pPr>
        <w:pStyle w:val="Odstavecsmlouvy"/>
        <w:numPr>
          <w:ilvl w:val="0"/>
          <w:numId w:val="0"/>
        </w:numPr>
        <w:ind w:left="567"/>
      </w:pPr>
    </w:p>
    <w:p w14:paraId="75136AB6" w14:textId="4E6A0280" w:rsidR="006E2FF9" w:rsidRDefault="006E2FF9" w:rsidP="00094B12">
      <w:pPr>
        <w:pStyle w:val="Odstavecsmlouvy"/>
      </w:pPr>
      <w:r w:rsidRPr="00D859C2">
        <w:t>Kupující je oprávněn vedle nároků z vad Zboží uplatňovat i jakékoliv jiné nároky související s dodáním vadného Zboží (např. nárok na náhradu škody).</w:t>
      </w:r>
    </w:p>
    <w:p w14:paraId="2F3B6A35" w14:textId="77777777" w:rsidR="00A030DF" w:rsidRDefault="00A030DF" w:rsidP="00A030DF">
      <w:pPr>
        <w:pStyle w:val="Odstavecsmlouvy"/>
        <w:numPr>
          <w:ilvl w:val="0"/>
          <w:numId w:val="0"/>
        </w:numPr>
        <w:ind w:left="567"/>
      </w:pPr>
    </w:p>
    <w:p w14:paraId="0C9EFA19" w14:textId="77777777" w:rsidR="000A40C1" w:rsidRDefault="000A40C1" w:rsidP="000A40C1">
      <w:pPr>
        <w:pStyle w:val="Odstavecsmlouvy"/>
        <w:numPr>
          <w:ilvl w:val="1"/>
          <w:numId w:val="2"/>
        </w:numPr>
        <w:rPr>
          <w:color w:val="000000"/>
        </w:rPr>
      </w:pPr>
      <w:bookmarkStart w:id="20" w:name="_Ref90987783"/>
      <w:r w:rsidRPr="004672FC">
        <w:t xml:space="preserve">Prodávající poskytuje kupujícímu záruku za jakost </w:t>
      </w:r>
      <w:r>
        <w:t>montážních prací a materiál použitý při Montáži,</w:t>
      </w:r>
      <w:r w:rsidRPr="00F2794C">
        <w:t xml:space="preserve"> </w:t>
      </w:r>
      <w:r>
        <w:t xml:space="preserve">tj. Montáže, </w:t>
      </w:r>
      <w:r w:rsidRPr="004672FC">
        <w:t xml:space="preserve">po </w:t>
      </w:r>
      <w:r>
        <w:t xml:space="preserve">celou Záruční </w:t>
      </w:r>
      <w:r w:rsidRPr="004672FC">
        <w:t xml:space="preserve">dobu. </w:t>
      </w:r>
      <w:r>
        <w:t xml:space="preserve">Montáž </w:t>
      </w:r>
      <w:r w:rsidRPr="000A3995">
        <w:t>má vady</w:t>
      </w:r>
      <w:r>
        <w:t xml:space="preserve"> zejména tehdy</w:t>
      </w:r>
      <w:r w:rsidRPr="000A3995">
        <w:t xml:space="preserve">, jestliže </w:t>
      </w:r>
      <w:r>
        <w:t xml:space="preserve">má vady materiál použitý při Montáže nebo jestliže </w:t>
      </w:r>
      <w:r w:rsidRPr="000A3995">
        <w:t xml:space="preserve">provedení </w:t>
      </w:r>
      <w:r>
        <w:t xml:space="preserve">Montáže </w:t>
      </w:r>
      <w:r w:rsidRPr="000A3995">
        <w:t xml:space="preserve">nemá vlastnosti stanovené </w:t>
      </w:r>
      <w:r>
        <w:t>touto smlouvou nebo Z</w:t>
      </w:r>
      <w:r w:rsidRPr="000A3995">
        <w:t>adávací dokumentací, právními předpisy, technickými normami a v</w:t>
      </w:r>
      <w:r>
        <w:t xml:space="preserve"> rozsahu, ve kterém </w:t>
      </w:r>
      <w:r w:rsidRPr="000A3995">
        <w:t xml:space="preserve">nejsou </w:t>
      </w:r>
      <w:r>
        <w:t xml:space="preserve">vlastnosti Montáže </w:t>
      </w:r>
      <w:r w:rsidRPr="000A3995">
        <w:t xml:space="preserve">takto stanoveny, vlastnosti obvyklé. </w:t>
      </w:r>
      <w:r w:rsidRPr="004672FC">
        <w:t xml:space="preserve">Obsahem této záruky za jakost je závazek Prodávajícího, že </w:t>
      </w:r>
      <w:r>
        <w:t>montážní práce a materiál použitý při Montáži budou v Záruční době způsobilé</w:t>
      </w:r>
      <w:r w:rsidRPr="004672FC">
        <w:t xml:space="preserve"> pro použití k obvyklému účelu</w:t>
      </w:r>
      <w:r>
        <w:t>, prosté vad a nedodělků</w:t>
      </w:r>
      <w:r w:rsidRPr="004672FC">
        <w:t xml:space="preserve"> a že</w:t>
      </w:r>
      <w:r>
        <w:t xml:space="preserve"> si nejméně po tuto dobu zachovají</w:t>
      </w:r>
      <w:r w:rsidRPr="004672FC">
        <w:t xml:space="preserve"> své vlastnosti </w:t>
      </w:r>
      <w:r>
        <w:t xml:space="preserve">sjednané </w:t>
      </w:r>
      <w:r w:rsidRPr="004672FC">
        <w:t>v</w:t>
      </w:r>
      <w:r>
        <w:t> této smlouvě</w:t>
      </w:r>
      <w:r w:rsidRPr="004672FC">
        <w:t xml:space="preserve"> a </w:t>
      </w:r>
      <w:r>
        <w:t>specifikované v Zadávací dokumentaci.</w:t>
      </w:r>
      <w:r w:rsidRPr="00F9164C">
        <w:t xml:space="preserve"> </w:t>
      </w:r>
    </w:p>
    <w:p w14:paraId="12048F8F" w14:textId="77777777" w:rsidR="00841443" w:rsidRDefault="00841443" w:rsidP="00841443">
      <w:pPr>
        <w:pStyle w:val="Odstavecsmlouvy"/>
        <w:numPr>
          <w:ilvl w:val="0"/>
          <w:numId w:val="0"/>
        </w:numPr>
        <w:ind w:left="567"/>
      </w:pPr>
    </w:p>
    <w:p w14:paraId="6373BBC4" w14:textId="4D261193" w:rsidR="00841443" w:rsidRDefault="00841443" w:rsidP="00841443">
      <w:pPr>
        <w:pStyle w:val="Odstavecsmlouvy"/>
      </w:pPr>
      <w:r>
        <w:t xml:space="preserve">Prodávající je povinen zahájit práce na odstranění vady nebo nedodělku Montáže </w:t>
      </w:r>
      <w:r w:rsidR="0009512B">
        <w:t>v době trvání záruky do </w:t>
      </w:r>
      <w:r w:rsidR="123AA9BB">
        <w:t>2</w:t>
      </w:r>
      <w:r w:rsidR="0009512B">
        <w:t xml:space="preserve"> pracovní</w:t>
      </w:r>
      <w:r w:rsidR="6F411561">
        <w:t>ch</w:t>
      </w:r>
      <w:r w:rsidR="0009512B">
        <w:t xml:space="preserve"> dn</w:t>
      </w:r>
      <w:r w:rsidR="59F31711">
        <w:t>ů</w:t>
      </w:r>
      <w:r w:rsidR="0009512B" w:rsidRPr="5DA757CE">
        <w:rPr>
          <w:color w:val="FF0000"/>
        </w:rPr>
        <w:t xml:space="preserve"> </w:t>
      </w:r>
      <w:r w:rsidR="0009512B">
        <w:t>od jejich oznámení Prodávajícímu</w:t>
      </w:r>
      <w:r>
        <w:t xml:space="preserve">. Prodávající je povinen vadu či nedodělek odstranit, tj. uvést Montáž do bezvadného stavu, </w:t>
      </w:r>
      <w:r w:rsidR="0009512B">
        <w:t xml:space="preserve">do </w:t>
      </w:r>
      <w:r w:rsidR="05152163">
        <w:t>5</w:t>
      </w:r>
      <w:r w:rsidR="0009512B">
        <w:t xml:space="preserve"> pracovních dnů od jejich oznámení</w:t>
      </w:r>
      <w:r>
        <w:t>. Smluvní strany se však s ohledem na charakter a závažnost vady či nedodělku mohou dohodnout na lhůtě delší.</w:t>
      </w:r>
    </w:p>
    <w:p w14:paraId="7E6418BD" w14:textId="77777777" w:rsidR="00841443" w:rsidRDefault="00841443" w:rsidP="00841443">
      <w:pPr>
        <w:pStyle w:val="Odstavecsmlouvy"/>
        <w:numPr>
          <w:ilvl w:val="0"/>
          <w:numId w:val="0"/>
        </w:numPr>
        <w:ind w:left="567"/>
      </w:pPr>
    </w:p>
    <w:p w14:paraId="583AA4D8" w14:textId="28B52E6B" w:rsidR="006C6CD1" w:rsidRDefault="0064668F" w:rsidP="00841443">
      <w:pPr>
        <w:pStyle w:val="Odstavecsmlouvy"/>
      </w:pPr>
      <w:bookmarkStart w:id="21" w:name="_Ref98432582"/>
      <w:bookmarkStart w:id="22" w:name="_Ref97036211"/>
      <w:bookmarkEnd w:id="20"/>
      <w:r>
        <w:t xml:space="preserve">Pokud Zboží nebo celé Řešení, tj. rovněž Software, umožňuje komunikaci prostřednictvím počítačové sítě, bere </w:t>
      </w:r>
      <w:r w:rsidRPr="00515C36">
        <w:t>Prodávající</w:t>
      </w:r>
      <w:r>
        <w:t xml:space="preserve"> na vědomí, že Kupující bude provádět testování (skenování) položek Řešení za účelem zjištění jejich kybernetických bezpečnostních zranitelností (dále jen „</w:t>
      </w:r>
      <w:r w:rsidRPr="006D41B1">
        <w:rPr>
          <w:b/>
        </w:rPr>
        <w:t>zranitelnost</w:t>
      </w:r>
      <w:r>
        <w:t>“). Zranitelnost zjištěná při testování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1" w:history="1">
        <w:r w:rsidRPr="00EF5A13">
          <w:rPr>
            <w:rStyle w:val="Hypertextovodkaz"/>
          </w:rPr>
          <w:t>https://cve.mitre.org/</w:t>
        </w:r>
      </w:hyperlink>
      <w:r>
        <w:t>) se považuje za skrytou vadu Řešení. Za skrytou vadu Řešení podle tohoto odstavce se považuje rovněž zranitelnost, která nebyla zjištěna při testování, avšak je publikovaná ve vztahu k Řešení nebo položce Řešení v databázi CVE, ledaže Prodávající prokáže, že taková zranitelnost na Řešení nedopadá. Závažnost vady podle tohoto odstavce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2" w:history="1">
        <w:r w:rsidRPr="00EF5A13">
          <w:rPr>
            <w:rStyle w:val="Hypertextovodkaz"/>
          </w:rPr>
          <w:t>https://www.first.org/cvss/</w:t>
        </w:r>
      </w:hyperlink>
      <w:r>
        <w:t xml:space="preserve">). Vady podle tohoto odstavce oznámené Prodávajícímu v Záruční době je Prodávající povinen </w:t>
      </w:r>
      <w:r w:rsidRPr="00660EC1">
        <w:rPr>
          <w:b/>
          <w:u w:val="single"/>
        </w:rPr>
        <w:t>bezplatně</w:t>
      </w:r>
      <w:r>
        <w:t xml:space="preserve"> odstranit, přičemž odstraněním takové vady se rozumí zejména provedení aktualizace programového vybavení nebo implementace bezpečnostního opatření, které zamezí možnosti využití dotčené </w:t>
      </w:r>
      <w:r>
        <w:lastRenderedPageBreak/>
        <w:t>zranitelnosti,</w:t>
      </w:r>
      <w:r w:rsidRPr="00D045D2">
        <w:t xml:space="preserve"> </w:t>
      </w:r>
      <w:r>
        <w:t xml:space="preserve">případně, nelze-li využití dotčené zranitelnosti zcela zamezit, sníží pravděpodobnost využití dotčené zranitelnosti na minimum. Nevyplývá-li z této smlouvy nebo z jejích příloh něco jiného, vada cele spočívá pouze v hardware a nikoli v jeho firmware nebo obdobném počítačovém programu, tj. lze ji odstranit pouze úplnou výměnou takového hardware za nový kus a současně Prodávající prokáže, že neexistuje žádné bezpečnostní opatření dle věty předchozí, není Prodávající povinen takovou vadu odstranit, je však povinen ve lhůtě 1 pracovního dne od oznámení takové vady o tom písemně informovat Kupujícího. Lhůta pro zahájení prací na odstranění vady dle tohoto odstavce je 1 pracovní den od jejího oznámení Prodávajícímu. Lhůta pro odstranění vady dle tohoto odstavce počíná běžet oznámením této vady Prodávajícímu. Pokud je však pro odstranění takové vady nezbytná aktualizace proprietárního počítačového programu, který je součástí Řešení nebo položky Řešení, vydaná výrobcem tohoto proprietárního počítačového programu, případně jiná součinnost tohoto výrobce, přičemž tento výrobce není totožný s osobou Prodávajícího ani není osobou ovládanou Prodávajícím, počíná lhůta pro odstranění této vady běžet okamžikem vydání takové aktualizace, případně okamžikem poskytnutí takové součinnosti. Prodávající je v takovém případě povinen ve lhůtě pro zahájení prací na odstranění vady zaslat tomuto výrobci písemný požadavek na vydání takové aktualizace, případně na poskytnutí takové součinnosti, a tento úkon ve stejné lhůtě písemně doložit Kupujícímu. Prodlení Prodávajícího se splněním jeho povinnosti dle věty předchozí se považuje za prodlení se zahájením prací na odstranění dotčené vady. Lhůty pro odstranění vady dle tohoto odstavce se sjednávají dle jejich </w:t>
      </w:r>
      <w:proofErr w:type="spellStart"/>
      <w:r>
        <w:t>severity</w:t>
      </w:r>
      <w:proofErr w:type="spellEnd"/>
      <w:r>
        <w:t xml:space="preserve"> následovně:</w:t>
      </w:r>
      <w:bookmarkEnd w:id="21"/>
      <w:bookmarkEnd w:id="22"/>
    </w:p>
    <w:tbl>
      <w:tblPr>
        <w:tblStyle w:val="Mkatabulky"/>
        <w:tblW w:w="0" w:type="auto"/>
        <w:tblInd w:w="562" w:type="dxa"/>
        <w:tblLook w:val="04A0" w:firstRow="1" w:lastRow="0" w:firstColumn="1" w:lastColumn="0" w:noHBand="0" w:noVBand="1"/>
      </w:tblPr>
      <w:tblGrid>
        <w:gridCol w:w="1560"/>
        <w:gridCol w:w="3919"/>
        <w:gridCol w:w="3021"/>
      </w:tblGrid>
      <w:tr w:rsidR="007A084F" w:rsidRPr="005203B5" w14:paraId="0B8968DA" w14:textId="77777777" w:rsidTr="005203B5">
        <w:tc>
          <w:tcPr>
            <w:tcW w:w="1560" w:type="dxa"/>
          </w:tcPr>
          <w:p w14:paraId="3B37CC16" w14:textId="2980F80E" w:rsidR="007A084F" w:rsidRPr="005203B5" w:rsidRDefault="007A084F" w:rsidP="005203B5">
            <w:pPr>
              <w:pStyle w:val="Psmenoodstavce"/>
              <w:numPr>
                <w:ilvl w:val="0"/>
                <w:numId w:val="0"/>
              </w:numPr>
              <w:jc w:val="center"/>
              <w:rPr>
                <w:b/>
              </w:rPr>
            </w:pPr>
            <w:r w:rsidRPr="005203B5">
              <w:rPr>
                <w:b/>
              </w:rPr>
              <w:t>Úroveň zranitelnosti</w:t>
            </w:r>
          </w:p>
        </w:tc>
        <w:tc>
          <w:tcPr>
            <w:tcW w:w="3919" w:type="dxa"/>
          </w:tcPr>
          <w:p w14:paraId="669D2AD4" w14:textId="0641A21B" w:rsidR="007A084F" w:rsidRPr="005203B5" w:rsidRDefault="007A084F" w:rsidP="005203B5">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3021" w:type="dxa"/>
          </w:tcPr>
          <w:p w14:paraId="3680F024" w14:textId="42569F9C" w:rsidR="007A084F" w:rsidRPr="005203B5" w:rsidRDefault="007A084F" w:rsidP="005203B5">
            <w:pPr>
              <w:pStyle w:val="Psmenoodstavce"/>
              <w:numPr>
                <w:ilvl w:val="0"/>
                <w:numId w:val="0"/>
              </w:numPr>
              <w:jc w:val="center"/>
              <w:rPr>
                <w:b/>
              </w:rPr>
            </w:pPr>
            <w:r w:rsidRPr="005203B5">
              <w:rPr>
                <w:b/>
              </w:rPr>
              <w:t>Lhůta, ve které je Prodávající povinen vadu odstranit</w:t>
            </w:r>
          </w:p>
        </w:tc>
      </w:tr>
      <w:tr w:rsidR="007A084F" w14:paraId="192444AB" w14:textId="77777777" w:rsidTr="005203B5">
        <w:tc>
          <w:tcPr>
            <w:tcW w:w="1560" w:type="dxa"/>
            <w:shd w:val="clear" w:color="auto" w:fill="92D050"/>
          </w:tcPr>
          <w:p w14:paraId="31882985" w14:textId="79406CA0" w:rsidR="007A084F" w:rsidRDefault="007A084F" w:rsidP="007A084F">
            <w:pPr>
              <w:pStyle w:val="Psmenoodstavce"/>
              <w:numPr>
                <w:ilvl w:val="0"/>
                <w:numId w:val="0"/>
              </w:numPr>
            </w:pPr>
            <w:r>
              <w:t>Nízká</w:t>
            </w:r>
          </w:p>
        </w:tc>
        <w:tc>
          <w:tcPr>
            <w:tcW w:w="3919" w:type="dxa"/>
          </w:tcPr>
          <w:p w14:paraId="4FADA13E" w14:textId="7DE5D3F2" w:rsidR="007A084F" w:rsidRDefault="007A084F" w:rsidP="007A084F">
            <w:pPr>
              <w:pStyle w:val="Psmenoodstavce"/>
              <w:numPr>
                <w:ilvl w:val="0"/>
                <w:numId w:val="0"/>
              </w:numPr>
            </w:pPr>
            <w:r>
              <w:t>Menší než 4,0</w:t>
            </w:r>
          </w:p>
        </w:tc>
        <w:tc>
          <w:tcPr>
            <w:tcW w:w="3021" w:type="dxa"/>
          </w:tcPr>
          <w:p w14:paraId="530F9DC4" w14:textId="2C2FA28F" w:rsidR="007A084F" w:rsidRDefault="007A084F" w:rsidP="007A084F">
            <w:pPr>
              <w:pStyle w:val="Psmenoodstavce"/>
              <w:numPr>
                <w:ilvl w:val="0"/>
                <w:numId w:val="0"/>
              </w:numPr>
            </w:pPr>
            <w:r>
              <w:t>2 měsíce</w:t>
            </w:r>
          </w:p>
        </w:tc>
      </w:tr>
      <w:tr w:rsidR="007A084F" w14:paraId="745E1897" w14:textId="77777777" w:rsidTr="005203B5">
        <w:tc>
          <w:tcPr>
            <w:tcW w:w="1560" w:type="dxa"/>
            <w:shd w:val="clear" w:color="auto" w:fill="FFFF00"/>
          </w:tcPr>
          <w:p w14:paraId="1F6B0D25" w14:textId="6E7B520C" w:rsidR="007A084F" w:rsidRDefault="007A084F" w:rsidP="007A084F">
            <w:pPr>
              <w:pStyle w:val="Psmenoodstavce"/>
              <w:numPr>
                <w:ilvl w:val="0"/>
                <w:numId w:val="0"/>
              </w:numPr>
            </w:pPr>
            <w:r>
              <w:t>Střední</w:t>
            </w:r>
          </w:p>
        </w:tc>
        <w:tc>
          <w:tcPr>
            <w:tcW w:w="3919" w:type="dxa"/>
          </w:tcPr>
          <w:p w14:paraId="68E400AE" w14:textId="51B9A634" w:rsidR="007A084F" w:rsidRDefault="007A084F" w:rsidP="007A084F">
            <w:pPr>
              <w:pStyle w:val="Psmenoodstavce"/>
              <w:numPr>
                <w:ilvl w:val="0"/>
                <w:numId w:val="0"/>
              </w:numPr>
            </w:pPr>
            <w:r>
              <w:t>Větší nebo rovna 4,0 a menší než 7,0</w:t>
            </w:r>
          </w:p>
        </w:tc>
        <w:tc>
          <w:tcPr>
            <w:tcW w:w="3021" w:type="dxa"/>
          </w:tcPr>
          <w:p w14:paraId="0DFB14EA" w14:textId="782608B9" w:rsidR="007A084F" w:rsidRDefault="005203B5" w:rsidP="007A084F">
            <w:pPr>
              <w:pStyle w:val="Psmenoodstavce"/>
              <w:numPr>
                <w:ilvl w:val="0"/>
                <w:numId w:val="0"/>
              </w:numPr>
            </w:pPr>
            <w:r>
              <w:t>1 měsíc</w:t>
            </w:r>
          </w:p>
        </w:tc>
      </w:tr>
      <w:tr w:rsidR="007A084F" w14:paraId="635E6A28" w14:textId="77777777" w:rsidTr="005203B5">
        <w:tc>
          <w:tcPr>
            <w:tcW w:w="1560" w:type="dxa"/>
            <w:shd w:val="clear" w:color="auto" w:fill="FFC000"/>
          </w:tcPr>
          <w:p w14:paraId="58E252EA" w14:textId="320E3B1B" w:rsidR="007A084F" w:rsidRDefault="007A084F" w:rsidP="007A084F">
            <w:pPr>
              <w:pStyle w:val="Psmenoodstavce"/>
              <w:numPr>
                <w:ilvl w:val="0"/>
                <w:numId w:val="0"/>
              </w:numPr>
            </w:pPr>
            <w:r>
              <w:t>Vysoká</w:t>
            </w:r>
          </w:p>
        </w:tc>
        <w:tc>
          <w:tcPr>
            <w:tcW w:w="3919" w:type="dxa"/>
          </w:tcPr>
          <w:p w14:paraId="7D93B0CC" w14:textId="451B4B03" w:rsidR="007A084F" w:rsidRDefault="007A084F" w:rsidP="007A084F">
            <w:pPr>
              <w:pStyle w:val="Psmenoodstavce"/>
              <w:numPr>
                <w:ilvl w:val="0"/>
                <w:numId w:val="0"/>
              </w:numPr>
            </w:pPr>
            <w:r>
              <w:t>Větší nebo rovna 7,0 a menší než 9,0</w:t>
            </w:r>
          </w:p>
        </w:tc>
        <w:tc>
          <w:tcPr>
            <w:tcW w:w="3021" w:type="dxa"/>
          </w:tcPr>
          <w:p w14:paraId="25F2817D" w14:textId="5FF44B09" w:rsidR="007A084F" w:rsidRDefault="005203B5" w:rsidP="007A084F">
            <w:pPr>
              <w:pStyle w:val="Psmenoodstavce"/>
              <w:numPr>
                <w:ilvl w:val="0"/>
                <w:numId w:val="0"/>
              </w:numPr>
            </w:pPr>
            <w:r>
              <w:t>10 pracovních dnů</w:t>
            </w:r>
          </w:p>
        </w:tc>
      </w:tr>
      <w:tr w:rsidR="007A084F" w14:paraId="5C8C7918" w14:textId="77777777" w:rsidTr="005203B5">
        <w:tc>
          <w:tcPr>
            <w:tcW w:w="1560" w:type="dxa"/>
            <w:shd w:val="clear" w:color="auto" w:fill="FF0000"/>
          </w:tcPr>
          <w:p w14:paraId="381B60E4" w14:textId="06974D2C" w:rsidR="007A084F" w:rsidRDefault="007A084F" w:rsidP="007A084F">
            <w:pPr>
              <w:pStyle w:val="Psmenoodstavce"/>
              <w:numPr>
                <w:ilvl w:val="0"/>
                <w:numId w:val="0"/>
              </w:numPr>
            </w:pPr>
            <w:r>
              <w:t>Kritická</w:t>
            </w:r>
          </w:p>
        </w:tc>
        <w:tc>
          <w:tcPr>
            <w:tcW w:w="3919" w:type="dxa"/>
          </w:tcPr>
          <w:p w14:paraId="0D60D4F0" w14:textId="696260F8" w:rsidR="007A084F" w:rsidRDefault="007A084F" w:rsidP="007A084F">
            <w:pPr>
              <w:pStyle w:val="Psmenoodstavce"/>
              <w:numPr>
                <w:ilvl w:val="0"/>
                <w:numId w:val="0"/>
              </w:numPr>
            </w:pPr>
            <w:r>
              <w:t>Větší nebo rovna 9,0</w:t>
            </w:r>
          </w:p>
        </w:tc>
        <w:tc>
          <w:tcPr>
            <w:tcW w:w="3021" w:type="dxa"/>
          </w:tcPr>
          <w:p w14:paraId="56D5A0F3" w14:textId="53A50BE8" w:rsidR="007A084F" w:rsidRDefault="005203B5" w:rsidP="007A084F">
            <w:pPr>
              <w:pStyle w:val="Psmenoodstavce"/>
              <w:numPr>
                <w:ilvl w:val="0"/>
                <w:numId w:val="0"/>
              </w:numPr>
            </w:pPr>
            <w:r>
              <w:t>5 pracovních dnů</w:t>
            </w:r>
          </w:p>
        </w:tc>
      </w:tr>
    </w:tbl>
    <w:p w14:paraId="75136AB8" w14:textId="77777777" w:rsidR="005F5EEB" w:rsidRPr="00D859C2" w:rsidRDefault="005F5EEB" w:rsidP="00D859C2">
      <w:pPr>
        <w:spacing w:line="240" w:lineRule="auto"/>
        <w:jc w:val="center"/>
        <w:rPr>
          <w:b/>
          <w:bCs/>
        </w:rPr>
      </w:pPr>
    </w:p>
    <w:p w14:paraId="75136ABF" w14:textId="77777777" w:rsidR="00B733E1" w:rsidRPr="00D859C2" w:rsidRDefault="00B733E1" w:rsidP="00094B12">
      <w:pPr>
        <w:pStyle w:val="Nadpis1"/>
      </w:pPr>
      <w:r w:rsidRPr="00D859C2">
        <w:t>Sankce a odstoupení od smlouvy</w:t>
      </w:r>
    </w:p>
    <w:p w14:paraId="75136AC0" w14:textId="77777777" w:rsidR="00B733E1" w:rsidRPr="00D859C2" w:rsidRDefault="00B733E1" w:rsidP="00D859C2">
      <w:pPr>
        <w:pStyle w:val="Zkladntext3"/>
        <w:spacing w:line="240" w:lineRule="auto"/>
        <w:ind w:left="567"/>
        <w:rPr>
          <w:sz w:val="22"/>
          <w:szCs w:val="22"/>
        </w:rPr>
      </w:pPr>
    </w:p>
    <w:p w14:paraId="75136AC1" w14:textId="243238F7" w:rsidR="00F06B76" w:rsidRPr="00D859C2" w:rsidRDefault="00B733E1" w:rsidP="00094B12">
      <w:pPr>
        <w:pStyle w:val="Odstavecsmlouvy"/>
      </w:pPr>
      <w:r w:rsidRPr="00D859C2">
        <w:t xml:space="preserve">Prodávající se pro případ prodlení s dodáním Zboží řádně a včas zavazuje </w:t>
      </w:r>
      <w:r w:rsidR="009547FF" w:rsidRPr="00D859C2">
        <w:t xml:space="preserve">uhradit </w:t>
      </w:r>
      <w:r w:rsidRPr="00D859C2">
        <w:t>K</w:t>
      </w:r>
      <w:r w:rsidR="009547FF" w:rsidRPr="00D859C2">
        <w:t xml:space="preserve">upujícímu smluvní pokutu ve výši </w:t>
      </w:r>
      <w:r w:rsidRPr="00D859C2">
        <w:t>0,</w:t>
      </w:r>
      <w:r w:rsidR="009A4F9F" w:rsidRPr="00D859C2">
        <w:t>2</w:t>
      </w:r>
      <w:r w:rsidR="00733A13">
        <w:t xml:space="preserve"> </w:t>
      </w:r>
      <w:r w:rsidRPr="00D859C2">
        <w:t>% z</w:t>
      </w:r>
      <w:r w:rsidR="00F06B76" w:rsidRPr="00D859C2">
        <w:t xml:space="preserve"> celkové </w:t>
      </w:r>
      <w:r w:rsidRPr="00D859C2">
        <w:t>kupní ceny vč</w:t>
      </w:r>
      <w:r w:rsidR="007A084F">
        <w:t>etně</w:t>
      </w:r>
      <w:r w:rsidRPr="00D859C2">
        <w:t xml:space="preserve"> DPH </w:t>
      </w:r>
      <w:r w:rsidR="009547FF" w:rsidRPr="00D859C2">
        <w:t>za každý den prodlení.</w:t>
      </w:r>
    </w:p>
    <w:p w14:paraId="75136AC2" w14:textId="77777777" w:rsidR="00F06B76" w:rsidRPr="00D859C2" w:rsidRDefault="00F06B76" w:rsidP="00094B12">
      <w:pPr>
        <w:pStyle w:val="Odstavecsmlouvy"/>
        <w:numPr>
          <w:ilvl w:val="0"/>
          <w:numId w:val="0"/>
        </w:numPr>
        <w:ind w:left="567"/>
      </w:pPr>
    </w:p>
    <w:p w14:paraId="4C266775" w14:textId="77777777" w:rsidR="00733A13" w:rsidRPr="00D859C2" w:rsidRDefault="00733A13" w:rsidP="00733A13">
      <w:pPr>
        <w:pStyle w:val="Odstavecsmlouvy"/>
        <w:numPr>
          <w:ilvl w:val="1"/>
          <w:numId w:val="2"/>
        </w:numPr>
      </w:pPr>
      <w:bookmarkStart w:id="23" w:name="_Ref171692443"/>
      <w:r>
        <w:t>V případě prodlení Prodávajícího se zahájením prací</w:t>
      </w:r>
      <w:r w:rsidRPr="00D859C2">
        <w:t xml:space="preserve"> na odstranění Kupujícím oznámených vad Zboží</w:t>
      </w:r>
      <w:r>
        <w:t xml:space="preserve"> (včetně vad dle odst. </w:t>
      </w:r>
      <w:r>
        <w:fldChar w:fldCharType="begin"/>
      </w:r>
      <w:r>
        <w:instrText xml:space="preserve"> REF _Ref97036211 \n \h </w:instrText>
      </w:r>
      <w:r>
        <w:fldChar w:fldCharType="separate"/>
      </w:r>
      <w:proofErr w:type="gramStart"/>
      <w:r>
        <w:t>VII.11</w:t>
      </w:r>
      <w:proofErr w:type="gramEnd"/>
      <w:r>
        <w:fldChar w:fldCharType="end"/>
      </w:r>
      <w:r>
        <w:t xml:space="preserve"> této smlouvy)</w:t>
      </w:r>
      <w:r w:rsidRPr="00D859C2">
        <w:t xml:space="preserve"> </w:t>
      </w:r>
      <w:r>
        <w:t xml:space="preserve">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xml:space="preserve">. V případě prodlení Prodávajícího s odstraněním Kupujícím oznámených vad Zboží (včetně vad dle odst. </w:t>
      </w:r>
      <w:r>
        <w:fldChar w:fldCharType="begin"/>
      </w:r>
      <w:r>
        <w:instrText xml:space="preserve"> REF _Ref97036211 \n \h </w:instrText>
      </w:r>
      <w:r>
        <w:fldChar w:fldCharType="separate"/>
      </w:r>
      <w:proofErr w:type="gramStart"/>
      <w:r>
        <w:t>VII.11</w:t>
      </w:r>
      <w:proofErr w:type="gramEnd"/>
      <w:r>
        <w:fldChar w:fldCharType="end"/>
      </w:r>
      <w:r>
        <w:t xml:space="preserve"> této smlouvy) oznámených v Záruční době, tj. v případě </w:t>
      </w:r>
      <w:r w:rsidRPr="00D859C2">
        <w:t>prodlení s uvedením vadného Zboží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23"/>
    </w:p>
    <w:p w14:paraId="785BD6A2" w14:textId="77777777" w:rsidR="00733A13" w:rsidRPr="00D859C2" w:rsidRDefault="00733A13" w:rsidP="00733A13">
      <w:pPr>
        <w:pStyle w:val="Odstavecsmlouvy"/>
        <w:numPr>
          <w:ilvl w:val="0"/>
          <w:numId w:val="0"/>
        </w:numPr>
        <w:ind w:left="567"/>
      </w:pPr>
    </w:p>
    <w:p w14:paraId="7645EA9A" w14:textId="0ED533D5" w:rsidR="00733A13" w:rsidRDefault="00733A13" w:rsidP="00733A13">
      <w:pPr>
        <w:pStyle w:val="Odstavecsmlouvy"/>
        <w:numPr>
          <w:ilvl w:val="1"/>
          <w:numId w:val="2"/>
        </w:numPr>
      </w:pPr>
      <w:bookmarkStart w:id="24" w:name="_Ref171692445"/>
      <w:r>
        <w:t>V případě prodlení Prodávajícího se zahájením prací</w:t>
      </w:r>
      <w:r w:rsidRPr="00D859C2">
        <w:t xml:space="preserve"> na odstranění Kupujícím oznámených vad </w:t>
      </w:r>
      <w:r>
        <w:t xml:space="preserve">nebo nedodělků Montáže nebo Implementace oznámených v Záruční době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r>
        <w:t>. V případě prodlení Prodávajícího s odstraněním Kupujícím oznámených vad nebo nedodělků Montáže</w:t>
      </w:r>
      <w:r w:rsidRPr="006C00F3">
        <w:t xml:space="preserve"> </w:t>
      </w:r>
      <w:r>
        <w:t xml:space="preserve">oznámených v Záruční době, tj. v případě </w:t>
      </w:r>
      <w:r w:rsidRPr="00D859C2">
        <w:t xml:space="preserve">prodlení s uvedením </w:t>
      </w:r>
      <w:r>
        <w:t>Montáže nebo Implementace</w:t>
      </w:r>
      <w:r w:rsidRPr="00D859C2">
        <w:t xml:space="preserve"> do bezvadného stavu</w:t>
      </w:r>
      <w:r>
        <w:t xml:space="preserve">,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každý případ a </w:t>
      </w:r>
      <w:r w:rsidRPr="00D859C2">
        <w:t xml:space="preserve">za každý </w:t>
      </w:r>
      <w:r>
        <w:t xml:space="preserve">i započatý </w:t>
      </w:r>
      <w:r w:rsidRPr="00D859C2">
        <w:t>den prodlení.</w:t>
      </w:r>
      <w:bookmarkEnd w:id="24"/>
    </w:p>
    <w:p w14:paraId="7346098F" w14:textId="77777777" w:rsidR="00733A13" w:rsidRDefault="00733A13" w:rsidP="00733A13">
      <w:pPr>
        <w:pStyle w:val="Odstavecsmlouvy"/>
        <w:numPr>
          <w:ilvl w:val="0"/>
          <w:numId w:val="0"/>
        </w:numPr>
        <w:ind w:left="567"/>
      </w:pPr>
    </w:p>
    <w:p w14:paraId="60E99747" w14:textId="77777777" w:rsidR="00733A13" w:rsidRPr="00D859C2" w:rsidRDefault="00733A13" w:rsidP="00733A13">
      <w:pPr>
        <w:pStyle w:val="Odstavecsmlouvy"/>
        <w:numPr>
          <w:ilvl w:val="1"/>
          <w:numId w:val="2"/>
        </w:numPr>
      </w:pPr>
      <w:r>
        <w:lastRenderedPageBreak/>
        <w:t xml:space="preserve">V případě prodlení Prodávajícího s odstraněním vady nebo nedodělku uvedeného Kupujícím v předávacím protokolu, nevztahuje-li se na takovou vadu nebo nedodělek jiné ujednání odst. </w:t>
      </w:r>
      <w:r>
        <w:fldChar w:fldCharType="begin"/>
      </w:r>
      <w:r>
        <w:instrText xml:space="preserve"> REF _Ref171692443 \r \h </w:instrText>
      </w:r>
      <w:r>
        <w:fldChar w:fldCharType="separate"/>
      </w:r>
      <w:proofErr w:type="gramStart"/>
      <w:r>
        <w:t>VIII.2</w:t>
      </w:r>
      <w:r>
        <w:fldChar w:fldCharType="end"/>
      </w:r>
      <w:r>
        <w:t xml:space="preserve"> ani</w:t>
      </w:r>
      <w:proofErr w:type="gramEnd"/>
      <w:r>
        <w:t xml:space="preserve"> </w:t>
      </w:r>
      <w:r>
        <w:fldChar w:fldCharType="begin"/>
      </w:r>
      <w:r>
        <w:instrText xml:space="preserve"> REF _Ref171692445 \r \h </w:instrText>
      </w:r>
      <w:r>
        <w:fldChar w:fldCharType="separate"/>
      </w:r>
      <w:r>
        <w:t>VIII.3</w:t>
      </w:r>
      <w:r>
        <w:fldChar w:fldCharType="end"/>
      </w:r>
      <w:r>
        <w:t xml:space="preserve"> této smlouvy, je Prodávající povinen </w:t>
      </w:r>
      <w:r w:rsidRPr="00D859C2">
        <w:t>uhradit Kupujícímu smluvní pokutu ve výši 0,2</w:t>
      </w:r>
      <w:r>
        <w:t xml:space="preserve"> </w:t>
      </w:r>
      <w:r w:rsidRPr="00D859C2">
        <w:t xml:space="preserve">% </w:t>
      </w:r>
      <w:r>
        <w:t>z celkové kupní ceny včetně</w:t>
      </w:r>
      <w:r w:rsidRPr="00D859C2">
        <w:t xml:space="preserve"> DPH </w:t>
      </w:r>
      <w:r>
        <w:t xml:space="preserve">za každou takovou vadu nebo nedodělek a </w:t>
      </w:r>
      <w:r w:rsidRPr="00D859C2">
        <w:t xml:space="preserve">za každý </w:t>
      </w:r>
      <w:r>
        <w:t xml:space="preserve">i započatý </w:t>
      </w:r>
      <w:r w:rsidRPr="00D859C2">
        <w:t>den prodlení</w:t>
      </w:r>
      <w:r>
        <w:t>, ledaže se na takové prodlení vztahuje jiná smluvní pokuta sjednaná touto smlouvou</w:t>
      </w:r>
      <w:r w:rsidRPr="00D859C2">
        <w:t>.</w:t>
      </w:r>
    </w:p>
    <w:p w14:paraId="2B4A66EE" w14:textId="77777777" w:rsidR="0009512B" w:rsidRDefault="0009512B" w:rsidP="0009512B">
      <w:pPr>
        <w:pStyle w:val="Odstavecsmlouvy"/>
        <w:numPr>
          <w:ilvl w:val="0"/>
          <w:numId w:val="0"/>
        </w:numPr>
        <w:ind w:left="567"/>
      </w:pPr>
    </w:p>
    <w:p w14:paraId="41F21ABE" w14:textId="557ACDDC" w:rsidR="004A1880" w:rsidRDefault="004A1880" w:rsidP="004A1880">
      <w:pPr>
        <w:pStyle w:val="Odstavecsmlouvy"/>
      </w:pPr>
      <w:r>
        <w:t>Poruší-li některá smluvní strana povinnosti vyplývající z této smlouvy ohledně ochrany Důvěrných informací, je povinna zaplatit druhé smluvní straně smluvní pokutu ve výši 50 000,</w:t>
      </w:r>
      <w:r>
        <w:noBreakHyphen/>
        <w:t xml:space="preserve"> Kč (slovy: </w:t>
      </w:r>
      <w:proofErr w:type="spellStart"/>
      <w:r>
        <w:t>padesáttisíc</w:t>
      </w:r>
      <w:proofErr w:type="spellEnd"/>
      <w:r>
        <w:t xml:space="preserve"> korun českých) za každé takové porušení povinnosti.</w:t>
      </w:r>
    </w:p>
    <w:p w14:paraId="07661E8E" w14:textId="77777777" w:rsidR="004A1880" w:rsidRDefault="004A1880" w:rsidP="004A1880">
      <w:pPr>
        <w:pStyle w:val="Odstavecsmlouvy"/>
        <w:numPr>
          <w:ilvl w:val="0"/>
          <w:numId w:val="0"/>
        </w:numPr>
        <w:ind w:left="567"/>
      </w:pPr>
    </w:p>
    <w:p w14:paraId="771DAB63" w14:textId="6F101D2B" w:rsidR="004A1880" w:rsidRDefault="004A1880" w:rsidP="004A1880">
      <w:pPr>
        <w:pStyle w:val="Odstavecsmlouvy"/>
      </w:pPr>
      <w:r>
        <w:t>V případě, že Prodávající bude zpracovávat Osobní údaje v rozporu s </w:t>
      </w:r>
      <w:proofErr w:type="gramStart"/>
      <w:r>
        <w:t xml:space="preserve">odst. </w:t>
      </w:r>
      <w:r>
        <w:fldChar w:fldCharType="begin"/>
      </w:r>
      <w:r>
        <w:instrText xml:space="preserve"> REF _Ref529534908 \n \h </w:instrText>
      </w:r>
      <w:r>
        <w:fldChar w:fldCharType="separate"/>
      </w:r>
      <w:r w:rsidR="00311C9B">
        <w:t>X.1</w:t>
      </w:r>
      <w:r>
        <w:fldChar w:fldCharType="end"/>
      </w:r>
      <w:r>
        <w:t xml:space="preserve"> této</w:t>
      </w:r>
      <w:proofErr w:type="gramEnd"/>
      <w:r>
        <w:t xml:space="preserve"> smlouvy, je povinen zaplatit Kupujícímu smluvní pokutu ve výši 50 000,</w:t>
      </w:r>
      <w:r>
        <w:noBreakHyphen/>
        <w:t xml:space="preserve"> Kč (slovy: </w:t>
      </w:r>
      <w:proofErr w:type="spellStart"/>
      <w:r>
        <w:t>padesáttisíc</w:t>
      </w:r>
      <w:proofErr w:type="spellEnd"/>
      <w:r>
        <w:t xml:space="preserve"> korun českých) za každé takové porušení povinnosti.</w:t>
      </w:r>
    </w:p>
    <w:p w14:paraId="4844DED7" w14:textId="77777777" w:rsidR="004A1880" w:rsidRDefault="004A1880" w:rsidP="004A1880">
      <w:pPr>
        <w:pStyle w:val="Odstavecsmlouvy"/>
        <w:numPr>
          <w:ilvl w:val="0"/>
          <w:numId w:val="0"/>
        </w:numPr>
        <w:ind w:left="567"/>
      </w:pPr>
    </w:p>
    <w:p w14:paraId="1525AAE9" w14:textId="0C71CC1A" w:rsidR="004A1880" w:rsidRDefault="004A1880" w:rsidP="004A1880">
      <w:pPr>
        <w:pStyle w:val="Odstavecsmlouvy"/>
      </w:pPr>
      <w:r>
        <w:t xml:space="preserve">V případě, že bude Prodávající v prodlení s předáním informací dle odst. </w:t>
      </w:r>
      <w:r>
        <w:fldChar w:fldCharType="begin"/>
      </w:r>
      <w:r>
        <w:instrText xml:space="preserve"> REF _Ref41464712 \n \h </w:instrText>
      </w:r>
      <w:r>
        <w:fldChar w:fldCharType="separate"/>
      </w:r>
      <w:proofErr w:type="gramStart"/>
      <w:r w:rsidR="00311C9B">
        <w:t>IX.5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611A6716" w14:textId="77777777" w:rsidR="004A1880" w:rsidRDefault="004A1880" w:rsidP="004A1880">
      <w:pPr>
        <w:pStyle w:val="Odstavecsmlouvy"/>
        <w:numPr>
          <w:ilvl w:val="0"/>
          <w:numId w:val="0"/>
        </w:numPr>
        <w:ind w:left="567"/>
      </w:pPr>
    </w:p>
    <w:p w14:paraId="4CF1AAE8" w14:textId="61EDC83A" w:rsidR="004A1880" w:rsidRDefault="004A1880" w:rsidP="004A1880">
      <w:pPr>
        <w:pStyle w:val="Odstavecsmlouvy"/>
      </w:pPr>
      <w:r>
        <w:t xml:space="preserve">V případě, že bude Prodávající v prodlení s předáním informací dle </w:t>
      </w:r>
      <w:proofErr w:type="gramStart"/>
      <w:r>
        <w:t xml:space="preserve">odst. </w:t>
      </w:r>
      <w:r>
        <w:fldChar w:fldCharType="begin"/>
      </w:r>
      <w:r>
        <w:instrText xml:space="preserve"> REF _Ref46315956 \n \h </w:instrText>
      </w:r>
      <w:r>
        <w:fldChar w:fldCharType="separate"/>
      </w:r>
      <w:r w:rsidR="00311C9B">
        <w:t>X.2</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1 000,- Kč (slovy: </w:t>
      </w:r>
      <w:proofErr w:type="spellStart"/>
      <w:r>
        <w:t>jedentisíc</w:t>
      </w:r>
      <w:proofErr w:type="spellEnd"/>
      <w:r>
        <w:t xml:space="preserve"> korun českých), a to</w:t>
      </w:r>
      <w:r w:rsidRPr="003E18B2">
        <w:t xml:space="preserve"> za každý </w:t>
      </w:r>
      <w:r>
        <w:t>takový případ a za každou i započatou</w:t>
      </w:r>
      <w:r w:rsidRPr="003E18B2">
        <w:t xml:space="preserve"> </w:t>
      </w:r>
      <w:r>
        <w:t xml:space="preserve">hodinu </w:t>
      </w:r>
      <w:r w:rsidRPr="003E18B2">
        <w:t>prodlení.</w:t>
      </w:r>
    </w:p>
    <w:p w14:paraId="0570C1FF" w14:textId="77777777" w:rsidR="004A1880" w:rsidRDefault="004A1880" w:rsidP="004A1880">
      <w:pPr>
        <w:pStyle w:val="Odstavecsmlouvy"/>
        <w:numPr>
          <w:ilvl w:val="0"/>
          <w:numId w:val="0"/>
        </w:numPr>
        <w:ind w:left="567"/>
      </w:pPr>
    </w:p>
    <w:p w14:paraId="1A18FAC3" w14:textId="128FD247" w:rsidR="00967945" w:rsidRDefault="00967945" w:rsidP="00967945">
      <w:pPr>
        <w:pStyle w:val="Odstavecsmlouvy"/>
      </w:pPr>
      <w:bookmarkStart w:id="25" w:name="_Ref93913619"/>
      <w:bookmarkStart w:id="26" w:name="_Ref97042556"/>
      <w:r>
        <w:t xml:space="preserve">V případě, že bude Prodávající v prodlení s odstraněním vad, nedodělků nebo kybernetických bezpečnostních zranitelností zjištěných během akceptačního procesu upraveného v čl. </w:t>
      </w:r>
      <w:r>
        <w:fldChar w:fldCharType="begin"/>
      </w:r>
      <w:r>
        <w:instrText xml:space="preserve"> REF _Ref97042529 \n \h </w:instrText>
      </w:r>
      <w:r>
        <w:fldChar w:fldCharType="separate"/>
      </w:r>
      <w:r w:rsidR="00311C9B">
        <w:t>V</w:t>
      </w:r>
      <w:r>
        <w:fldChar w:fldCharType="end"/>
      </w:r>
      <w:r>
        <w:t xml:space="preserve"> této smlouvy,</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 xml:space="preserve">takový případ a za každý i </w:t>
      </w:r>
      <w:r w:rsidRPr="003E18B2">
        <w:t xml:space="preserve">započatý </w:t>
      </w:r>
      <w:r>
        <w:t xml:space="preserve">kalendářní </w:t>
      </w:r>
      <w:r w:rsidRPr="003E18B2">
        <w:t>den prodlení.</w:t>
      </w:r>
      <w:bookmarkEnd w:id="25"/>
      <w:bookmarkEnd w:id="26"/>
    </w:p>
    <w:p w14:paraId="0CCD1AB1" w14:textId="77777777" w:rsidR="00967945" w:rsidRDefault="00967945" w:rsidP="00967945">
      <w:pPr>
        <w:pStyle w:val="Odstavecsmlouvy"/>
        <w:numPr>
          <w:ilvl w:val="0"/>
          <w:numId w:val="0"/>
        </w:numPr>
        <w:ind w:left="567"/>
      </w:pPr>
    </w:p>
    <w:p w14:paraId="61ACD91E" w14:textId="77777777" w:rsidR="002F5DF3" w:rsidRDefault="002F5DF3" w:rsidP="002F5DF3">
      <w:pPr>
        <w:pStyle w:val="Odstavecsmlouvy"/>
      </w:pPr>
      <w:r>
        <w:t>V případě, že bude Prodávající</w:t>
      </w:r>
      <w:r w:rsidRPr="002B77A6">
        <w:t xml:space="preserve"> </w:t>
      </w:r>
      <w:r>
        <w:t>v prodlení se svoláním Realizačního týmu nebo s předložením zápisu z jednání Realizačního týmu,</w:t>
      </w:r>
      <w:r w:rsidRPr="002B77A6">
        <w:t xml:space="preserve"> </w:t>
      </w:r>
      <w:r>
        <w:t xml:space="preserve">je povinen </w:t>
      </w:r>
      <w:r w:rsidRPr="002B77A6">
        <w:t xml:space="preserve">uhradit </w:t>
      </w:r>
      <w:r>
        <w:t xml:space="preserve">Kupujícímu </w:t>
      </w:r>
      <w:r w:rsidRPr="002B77A6">
        <w:t xml:space="preserve">smluvní </w:t>
      </w:r>
      <w:r w:rsidRPr="003E18B2">
        <w:t xml:space="preserve">pokutu ve výši </w:t>
      </w:r>
      <w:r>
        <w:t xml:space="preserve">3000,- Kč (slovy: </w:t>
      </w:r>
      <w:proofErr w:type="spellStart"/>
      <w:r>
        <w:t>třitisíce</w:t>
      </w:r>
      <w:proofErr w:type="spellEnd"/>
      <w:r>
        <w:t xml:space="preserve"> korun českých), a to</w:t>
      </w:r>
      <w:r w:rsidRPr="003E18B2">
        <w:t xml:space="preserve"> za každý </w:t>
      </w:r>
      <w:r>
        <w:t xml:space="preserve">takový případ a za každý i </w:t>
      </w:r>
      <w:r w:rsidRPr="003E18B2">
        <w:t xml:space="preserve">započatý </w:t>
      </w:r>
      <w:r>
        <w:t xml:space="preserve">pracovní </w:t>
      </w:r>
      <w:r w:rsidRPr="003E18B2">
        <w:t>den prodlení.</w:t>
      </w:r>
    </w:p>
    <w:p w14:paraId="40882342" w14:textId="77777777" w:rsidR="002F5DF3" w:rsidRDefault="002F5DF3" w:rsidP="002F5DF3">
      <w:pPr>
        <w:pStyle w:val="Odstavecsmlouvy"/>
        <w:numPr>
          <w:ilvl w:val="0"/>
          <w:numId w:val="0"/>
        </w:numPr>
        <w:ind w:left="567"/>
      </w:pPr>
    </w:p>
    <w:p w14:paraId="75136AC5" w14:textId="5B1B4738" w:rsidR="00F06B76" w:rsidRPr="00D859C2" w:rsidRDefault="00F06B76" w:rsidP="00094B12">
      <w:pPr>
        <w:pStyle w:val="Odstavecsmlouvy"/>
      </w:pPr>
      <w:r w:rsidRPr="00D859C2">
        <w:t xml:space="preserve">Uplatněná či již uhrazená smluvní pokuta nemá vliv na uplatnění nároku Kupujícího na náhradu škody, kterou lze vymáhat samostatně vedle smluvní pokuty v celém rozsahu, </w:t>
      </w:r>
      <w:proofErr w:type="gramStart"/>
      <w:r w:rsidRPr="00D859C2">
        <w:t>tzn.</w:t>
      </w:r>
      <w:proofErr w:type="gramEnd"/>
      <w:r w:rsidRPr="00D859C2">
        <w:t xml:space="preserve"> částka smluvní pokuty se do výše náhrady škody </w:t>
      </w:r>
      <w:proofErr w:type="gramStart"/>
      <w:r w:rsidRPr="00D859C2">
        <w:t>nezapočítává</w:t>
      </w:r>
      <w:proofErr w:type="gramEnd"/>
      <w:r w:rsidR="00677234" w:rsidRPr="00D859C2">
        <w:t>. Zaplacením smluvní pokuty není dotčena povinnost Prodávajícího splnit závazky vyplývající z této smlouvy.</w:t>
      </w:r>
    </w:p>
    <w:p w14:paraId="75136AC6" w14:textId="77777777" w:rsidR="00F06B76" w:rsidRPr="00D859C2" w:rsidRDefault="00F06B76" w:rsidP="00094B12">
      <w:pPr>
        <w:pStyle w:val="Odstavecsmlouvy"/>
        <w:numPr>
          <w:ilvl w:val="0"/>
          <w:numId w:val="0"/>
        </w:numPr>
        <w:ind w:left="567"/>
      </w:pPr>
    </w:p>
    <w:p w14:paraId="75136AC7" w14:textId="77777777" w:rsidR="00F06B76" w:rsidRPr="00D859C2" w:rsidRDefault="00F06B76" w:rsidP="00094B12">
      <w:pPr>
        <w:pStyle w:val="Odstavecsmlouvy"/>
      </w:pPr>
      <w:r w:rsidRPr="00D859C2">
        <w:t xml:space="preserve">Kupující se v případě prodlení s úhradou kupní ceny zavazuje uhradit </w:t>
      </w:r>
      <w:r w:rsidR="002834BC" w:rsidRPr="00D859C2">
        <w:t>Prodávajícímu</w:t>
      </w:r>
      <w:r w:rsidRPr="00D859C2">
        <w:t xml:space="preserve"> úroky z prodlení ve výši </w:t>
      </w:r>
      <w:r w:rsidR="001D38E0" w:rsidRPr="00D859C2">
        <w:t>stanovené platnými právními předpisy</w:t>
      </w:r>
      <w:r w:rsidRPr="00D859C2">
        <w:t>.</w:t>
      </w:r>
      <w:r w:rsidR="009C2784" w:rsidRPr="00D859C2">
        <w:t xml:space="preserve"> </w:t>
      </w:r>
    </w:p>
    <w:p w14:paraId="75136AC8" w14:textId="77777777" w:rsidR="00F06B76" w:rsidRPr="00D859C2" w:rsidRDefault="00F06B76" w:rsidP="00094B12">
      <w:pPr>
        <w:pStyle w:val="Odstavecsmlouvy"/>
        <w:numPr>
          <w:ilvl w:val="0"/>
          <w:numId w:val="0"/>
        </w:numPr>
        <w:ind w:left="567"/>
      </w:pPr>
    </w:p>
    <w:p w14:paraId="47AACCFF" w14:textId="77777777" w:rsidR="00563528" w:rsidRDefault="00563528" w:rsidP="00563528">
      <w:pPr>
        <w:pStyle w:val="Odstavecsmlouvy"/>
      </w:pPr>
      <w:r>
        <w:t>Splatnost smluvních pokut je 21 dnů od doručení výzvy k jejich uhrazení.</w:t>
      </w:r>
    </w:p>
    <w:p w14:paraId="4E5D5A85" w14:textId="77777777" w:rsidR="00563528" w:rsidRDefault="00563528" w:rsidP="00563528">
      <w:pPr>
        <w:pStyle w:val="Odstavecsmlouvy"/>
        <w:numPr>
          <w:ilvl w:val="0"/>
          <w:numId w:val="0"/>
        </w:numPr>
        <w:ind w:left="567"/>
      </w:pPr>
    </w:p>
    <w:p w14:paraId="75136AC9" w14:textId="1DC94B60" w:rsidR="00D82704" w:rsidRPr="00D859C2" w:rsidRDefault="00F06B76" w:rsidP="00094B12">
      <w:pPr>
        <w:pStyle w:val="Odstavecsmlouvy"/>
      </w:pPr>
      <w:r w:rsidRPr="00D859C2">
        <w:t xml:space="preserve">Porušení povinnosti Prodávajícího dodat Zboží řádně a včas nebo povinnosti </w:t>
      </w:r>
      <w:r w:rsidR="00A92F5B" w:rsidRPr="00D859C2">
        <w:t xml:space="preserve">Prodávajícího </w:t>
      </w:r>
      <w:r w:rsidRPr="00D859C2">
        <w:t xml:space="preserve">zahájit práce na odstranění Kupujícím oznámených vad Zboží nebo povinnosti </w:t>
      </w:r>
      <w:r w:rsidR="00A92F5B" w:rsidRPr="00D859C2">
        <w:t xml:space="preserve">Prodávajícího </w:t>
      </w:r>
      <w:r w:rsidRPr="00D859C2">
        <w:t xml:space="preserve">uvést vadné Zboží opět do bezvadného stavu po dobu delší než </w:t>
      </w:r>
      <w:r w:rsidR="00744E5D" w:rsidRPr="00D859C2">
        <w:t>třicet</w:t>
      </w:r>
      <w:r w:rsidRPr="00D859C2">
        <w:t xml:space="preserve"> </w:t>
      </w:r>
      <w:r w:rsidR="00744E5D" w:rsidRPr="00D859C2">
        <w:t>kalendářních</w:t>
      </w:r>
      <w:r w:rsidRPr="00D859C2">
        <w:t xml:space="preserve"> dnů se považuje za podstatné porušení smlouvy, jež opravňuje Kupujícího k odstoupení od smlouvy.</w:t>
      </w:r>
    </w:p>
    <w:p w14:paraId="75136ACA" w14:textId="77777777" w:rsidR="002E3B0B" w:rsidRPr="00D859C2" w:rsidRDefault="002E3B0B" w:rsidP="00D859C2">
      <w:pPr>
        <w:pStyle w:val="odstavec"/>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after="0" w:line="240" w:lineRule="auto"/>
        <w:rPr>
          <w:rFonts w:ascii="Arial" w:hAnsi="Arial" w:cs="Arial"/>
          <w:sz w:val="22"/>
          <w:szCs w:val="22"/>
        </w:rPr>
      </w:pPr>
    </w:p>
    <w:p w14:paraId="58E9FD70" w14:textId="77777777" w:rsidR="004A1880" w:rsidRPr="000976C2" w:rsidRDefault="004A1880" w:rsidP="004A1880">
      <w:pPr>
        <w:pStyle w:val="Nadpis1"/>
        <w:numPr>
          <w:ilvl w:val="0"/>
          <w:numId w:val="2"/>
        </w:numPr>
      </w:pPr>
      <w:bookmarkStart w:id="27" w:name="_Ref497897106"/>
      <w:r w:rsidRPr="000976C2">
        <w:t>Bezpečnost informací</w:t>
      </w:r>
    </w:p>
    <w:p w14:paraId="23ACA8D3" w14:textId="77777777" w:rsidR="004A1880" w:rsidRDefault="004A1880" w:rsidP="004A1880">
      <w:pPr>
        <w:pStyle w:val="Odstavecsmlouvy"/>
        <w:numPr>
          <w:ilvl w:val="0"/>
          <w:numId w:val="0"/>
        </w:numPr>
        <w:ind w:left="567"/>
      </w:pPr>
    </w:p>
    <w:p w14:paraId="31D57926" w14:textId="77777777" w:rsidR="004A1880" w:rsidRDefault="004A1880" w:rsidP="004A1880">
      <w:pPr>
        <w:pStyle w:val="Odstavecsmlouvy"/>
        <w:numPr>
          <w:ilvl w:val="1"/>
          <w:numId w:val="2"/>
        </w:numPr>
      </w:pPr>
      <w:r>
        <w:lastRenderedPageBreak/>
        <w:t>Prodávající</w:t>
      </w:r>
      <w:r w:rsidRPr="00623C4F">
        <w:t xml:space="preserve"> </w:t>
      </w:r>
      <w:r>
        <w:t xml:space="preserve">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Kupující</w:t>
      </w:r>
      <w:r w:rsidRPr="00623C4F">
        <w:t xml:space="preserve"> (dále jen „</w:t>
      </w:r>
      <w:r w:rsidRPr="00623C4F">
        <w:rPr>
          <w:b/>
        </w:rPr>
        <w:t>Osobní údaje</w:t>
      </w:r>
      <w:r w:rsidRPr="00623C4F">
        <w:t>“)</w:t>
      </w:r>
      <w:r>
        <w:t xml:space="preserve">. </w:t>
      </w:r>
    </w:p>
    <w:p w14:paraId="6595801E" w14:textId="77777777" w:rsidR="004A1880" w:rsidRDefault="004A1880" w:rsidP="004A1880">
      <w:pPr>
        <w:pStyle w:val="Odstavecsmlouvy"/>
        <w:numPr>
          <w:ilvl w:val="0"/>
          <w:numId w:val="0"/>
        </w:numPr>
        <w:ind w:left="567"/>
      </w:pPr>
    </w:p>
    <w:p w14:paraId="3360EC85" w14:textId="77777777" w:rsidR="004A1880" w:rsidRPr="004D3843" w:rsidRDefault="004A1880" w:rsidP="004A1880">
      <w:pPr>
        <w:pStyle w:val="Odstavecsmlouvy"/>
        <w:numPr>
          <w:ilvl w:val="1"/>
          <w:numId w:val="2"/>
        </w:numPr>
      </w:pPr>
      <w:r>
        <w:t>Smluvní s</w:t>
      </w:r>
      <w:r w:rsidRPr="004D3843">
        <w:t xml:space="preserve">trany jsou si vědomy toho, že v rámci plnění závazků </w:t>
      </w:r>
      <w:r>
        <w:t>z této smlouvy</w:t>
      </w:r>
      <w:r w:rsidRPr="004D3843">
        <w:t>:</w:t>
      </w:r>
    </w:p>
    <w:p w14:paraId="285E7A31" w14:textId="77777777" w:rsidR="004A1880" w:rsidRPr="004D3843" w:rsidRDefault="004A1880" w:rsidP="004A1880">
      <w:pPr>
        <w:pStyle w:val="Psmenoodstavce"/>
        <w:numPr>
          <w:ilvl w:val="2"/>
          <w:numId w:val="2"/>
        </w:numPr>
        <w:ind w:left="1021" w:firstLine="0"/>
        <w:contextualSpacing/>
        <w:rPr>
          <w:bCs/>
        </w:rPr>
      </w:pPr>
      <w:r w:rsidRPr="004D3843">
        <w:t>si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4B827567" w14:textId="77777777" w:rsidR="004A1880" w:rsidRDefault="004A1880" w:rsidP="004A1880">
      <w:pPr>
        <w:pStyle w:val="Psmenoodstavce"/>
        <w:numPr>
          <w:ilvl w:val="2"/>
          <w:numId w:val="2"/>
        </w:numPr>
        <w:ind w:left="1021" w:firstLine="0"/>
        <w:contextualSpacing/>
        <w:rPr>
          <w:bCs/>
        </w:rPr>
      </w:pPr>
      <w:r w:rsidRPr="004D3843">
        <w:rPr>
          <w:bCs/>
        </w:rPr>
        <w:t>mohou jejich zaměstnanci a osoby v obdobném postavení</w:t>
      </w:r>
      <w:r>
        <w:rPr>
          <w:bCs/>
        </w:rPr>
        <w:t>, zejména osoby jednající z jejich pověření,</w:t>
      </w:r>
      <w:r w:rsidRPr="004D3843">
        <w:rPr>
          <w:bCs/>
        </w:rPr>
        <w:t xml:space="preserve"> získat 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66DED4D2" w14:textId="77777777" w:rsidR="004A1880" w:rsidRDefault="004A1880" w:rsidP="004A1880">
      <w:pPr>
        <w:pStyle w:val="Odstavecsmlouvy"/>
        <w:numPr>
          <w:ilvl w:val="0"/>
          <w:numId w:val="0"/>
        </w:numPr>
        <w:ind w:left="567"/>
      </w:pPr>
    </w:p>
    <w:p w14:paraId="0D97656B" w14:textId="77777777" w:rsidR="004A1880" w:rsidRDefault="004A1880" w:rsidP="004A1880">
      <w:pPr>
        <w:pStyle w:val="Odstavecsmlouvy"/>
        <w:numPr>
          <w:ilvl w:val="1"/>
          <w:numId w:val="2"/>
        </w:numPr>
      </w:pPr>
      <w:r>
        <w:t>Za Důvěrné informace se vždy považují:</w:t>
      </w:r>
    </w:p>
    <w:p w14:paraId="041A6748" w14:textId="77777777" w:rsidR="004A1880" w:rsidRDefault="004A1880" w:rsidP="004A1880">
      <w:pPr>
        <w:pStyle w:val="Psmenoodstavce"/>
        <w:numPr>
          <w:ilvl w:val="2"/>
          <w:numId w:val="2"/>
        </w:numPr>
        <w:ind w:left="1021" w:firstLine="0"/>
        <w:contextualSpacing/>
      </w:pPr>
      <w:r>
        <w:t>veškeré Osobní údaje;</w:t>
      </w:r>
    </w:p>
    <w:p w14:paraId="03F8EB7C" w14:textId="77777777" w:rsidR="004A1880" w:rsidRDefault="004A1880" w:rsidP="004A1880">
      <w:pPr>
        <w:pStyle w:val="Psmenoodstavce"/>
        <w:numPr>
          <w:ilvl w:val="2"/>
          <w:numId w:val="2"/>
        </w:numPr>
        <w:ind w:left="1021" w:firstLine="0"/>
        <w:contextualSpacing/>
      </w:pPr>
      <w:r>
        <w:t>informace, které jako důvěrné smluvní strana výslovně označí;</w:t>
      </w:r>
    </w:p>
    <w:p w14:paraId="7F6E9B9B" w14:textId="77777777" w:rsidR="004A1880" w:rsidRDefault="004A1880" w:rsidP="004A1880">
      <w:pPr>
        <w:pStyle w:val="Psmenoodstavce"/>
        <w:numPr>
          <w:ilvl w:val="2"/>
          <w:numId w:val="2"/>
        </w:numPr>
        <w:ind w:left="1021" w:firstLine="0"/>
        <w:contextualSpacing/>
      </w:pPr>
      <w:r>
        <w:t>veškeré informace související se zabezpečením Důvěrných informací;</w:t>
      </w:r>
    </w:p>
    <w:p w14:paraId="515485EA" w14:textId="77777777" w:rsidR="004A1880" w:rsidRDefault="004A1880" w:rsidP="004A1880">
      <w:pPr>
        <w:pStyle w:val="Psmenoodstavce"/>
        <w:numPr>
          <w:ilvl w:val="2"/>
          <w:numId w:val="2"/>
        </w:numPr>
        <w:ind w:left="1021" w:firstLine="0"/>
        <w:contextualSpacing/>
      </w:pPr>
      <w:r>
        <w:t>veškeré informace související s provozem a zabezpečením Zboží, zdravotnických prostředků, přístrojů, počítačových programů a dalších systémů zpracovávajících Důvěrné informace; a</w:t>
      </w:r>
    </w:p>
    <w:p w14:paraId="32A23E8C" w14:textId="77777777" w:rsidR="004A1880" w:rsidRDefault="004A1880" w:rsidP="004A1880">
      <w:pPr>
        <w:pStyle w:val="Psmenoodstavce"/>
        <w:numPr>
          <w:ilvl w:val="2"/>
          <w:numId w:val="2"/>
        </w:numPr>
        <w:ind w:left="1021" w:firstLine="0"/>
        <w:contextualSpacing/>
      </w:pPr>
      <w:r>
        <w:t>veškeré informace související s provozem a zabezpečením počítačových sítí a informační a komunikační infrastruktury Kupujícího.</w:t>
      </w:r>
    </w:p>
    <w:p w14:paraId="154640DA" w14:textId="77777777" w:rsidR="004A1880" w:rsidRDefault="004A1880" w:rsidP="004A1880">
      <w:pPr>
        <w:pStyle w:val="Odstavecsmlouvy"/>
        <w:numPr>
          <w:ilvl w:val="0"/>
          <w:numId w:val="0"/>
        </w:numPr>
        <w:ind w:left="567"/>
      </w:pPr>
    </w:p>
    <w:p w14:paraId="4332A351" w14:textId="77777777" w:rsidR="004A1880" w:rsidRDefault="004A1880" w:rsidP="004A1880">
      <w:pPr>
        <w:pStyle w:val="Odstavecsmlouvy"/>
        <w:numPr>
          <w:ilvl w:val="1"/>
          <w:numId w:val="2"/>
        </w:numPr>
      </w:pPr>
      <w:r>
        <w:t xml:space="preserve">Smluvní strana,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08B03624" w14:textId="77777777" w:rsidR="004A1880" w:rsidRDefault="004A1880" w:rsidP="004A1880">
      <w:pPr>
        <w:pStyle w:val="Odstavecsmlouvy"/>
        <w:numPr>
          <w:ilvl w:val="0"/>
          <w:numId w:val="0"/>
        </w:numPr>
        <w:ind w:left="567"/>
      </w:pPr>
    </w:p>
    <w:p w14:paraId="6B19C324" w14:textId="77777777" w:rsidR="004A1880" w:rsidRDefault="004A1880" w:rsidP="004A1880">
      <w:pPr>
        <w:pStyle w:val="Odstavecsmlouvy"/>
        <w:numPr>
          <w:ilvl w:val="1"/>
          <w:numId w:val="2"/>
        </w:numPr>
      </w:pPr>
      <w:bookmarkStart w:id="28" w:name="_Ref41464712"/>
      <w:bookmarkStart w:id="29" w:name="_Ref30156764"/>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Kupujícího. Za třetí osoby podle věty první se nepovažují ani osoby, které jsou Prodávajícím pověřeny k poskytování plnění dle této smlouvy. Prodávající je však povinen tyto osoby zavázat k mlčenlivosti, zajišťování bezpečnosti informací a ochraně osobních údajů ve stejném rozsahu a za stejných podmínek, jako je k tomu sám zavázán podle této smlouvy. Prodávající je na písemnou výzvu Kupujícího povinen Kupujícímu písemně prokázat existenci právního vztahu se třetí osobou splňujícího podmínky věty předchozí, a to do 10 pracovních dnů od doručení takové písemné výzvy.</w:t>
      </w:r>
      <w:bookmarkEnd w:id="28"/>
    </w:p>
    <w:bookmarkEnd w:id="29"/>
    <w:p w14:paraId="56602188" w14:textId="77777777" w:rsidR="004A1880" w:rsidRDefault="004A1880" w:rsidP="004A1880">
      <w:pPr>
        <w:pStyle w:val="Psmenoodstavce"/>
        <w:numPr>
          <w:ilvl w:val="0"/>
          <w:numId w:val="0"/>
        </w:numPr>
      </w:pPr>
    </w:p>
    <w:p w14:paraId="40F33626" w14:textId="77777777" w:rsidR="004A1880" w:rsidRDefault="004A1880" w:rsidP="004A1880">
      <w:pPr>
        <w:pStyle w:val="Odstavecsmlouvy"/>
        <w:numPr>
          <w:ilvl w:val="1"/>
          <w:numId w:val="2"/>
        </w:numPr>
      </w:pPr>
      <w:r>
        <w:t xml:space="preserve">Smluvní strany se zavazují poučit veškeré osoby, které se na jejich straně podílejí nebo budou podílet na plnění této smlouvy, o povinnosti zachovávat mlčenlivost a chránit Důvěrné informace podle této smlouvy a právních předpisů. </w:t>
      </w:r>
    </w:p>
    <w:p w14:paraId="4D711E2E" w14:textId="77777777" w:rsidR="004A1880" w:rsidRDefault="004A1880" w:rsidP="004A1880">
      <w:pPr>
        <w:pStyle w:val="Odstavecsmlouvy"/>
        <w:numPr>
          <w:ilvl w:val="0"/>
          <w:numId w:val="0"/>
        </w:numPr>
        <w:ind w:left="567"/>
      </w:pPr>
    </w:p>
    <w:p w14:paraId="079FA467" w14:textId="77777777" w:rsidR="004A1880" w:rsidRDefault="004A1880" w:rsidP="004A1880">
      <w:pPr>
        <w:pStyle w:val="Odstavecsmlouvy"/>
        <w:numPr>
          <w:ilvl w:val="1"/>
          <w:numId w:val="2"/>
        </w:numPr>
      </w:pPr>
      <w:r>
        <w:t>Prodávající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1272C728" w14:textId="77777777" w:rsidR="004A1880" w:rsidRDefault="004A1880" w:rsidP="004A1880">
      <w:pPr>
        <w:pStyle w:val="Odstavecsmlouvy"/>
        <w:numPr>
          <w:ilvl w:val="0"/>
          <w:numId w:val="0"/>
        </w:numPr>
        <w:ind w:left="567"/>
      </w:pPr>
    </w:p>
    <w:p w14:paraId="584F04CC" w14:textId="77777777" w:rsidR="004A1880" w:rsidRDefault="004A1880" w:rsidP="004A1880">
      <w:pPr>
        <w:pStyle w:val="Odstavecsmlouvy"/>
        <w:numPr>
          <w:ilvl w:val="1"/>
          <w:numId w:val="2"/>
        </w:numPr>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6A77F9F2" w14:textId="77777777" w:rsidR="004A1880" w:rsidRDefault="004A1880" w:rsidP="004A1880">
      <w:pPr>
        <w:pStyle w:val="Odstavecsmlouvy"/>
        <w:numPr>
          <w:ilvl w:val="0"/>
          <w:numId w:val="0"/>
        </w:numPr>
        <w:ind w:left="567"/>
      </w:pPr>
    </w:p>
    <w:p w14:paraId="17BCB213" w14:textId="77777777" w:rsidR="004A1880" w:rsidRDefault="004A1880" w:rsidP="004A1880">
      <w:pPr>
        <w:pStyle w:val="Odstavecsmlouvy"/>
        <w:numPr>
          <w:ilvl w:val="1"/>
          <w:numId w:val="2"/>
        </w:numPr>
      </w:pPr>
      <w:r>
        <w:lastRenderedPageBreak/>
        <w:t>Žádným ustanovením této smlouvy nejsou dotčeny povinnosti Kupujícího vyplývající z právních předpisů, zejména ze zákona č. 106/1999 Sb., o svobodném přístupu k informacím, ve znění pozdějších předpisů, a ze zákona č. 340/2015 Sb., o registru smluv, ve znění pozdějších předpisů.</w:t>
      </w:r>
    </w:p>
    <w:p w14:paraId="3D0851BA" w14:textId="77777777" w:rsidR="004A1880" w:rsidRDefault="004A1880" w:rsidP="004A1880">
      <w:pPr>
        <w:pStyle w:val="Odstavecsmlouvy"/>
        <w:numPr>
          <w:ilvl w:val="0"/>
          <w:numId w:val="0"/>
        </w:numPr>
        <w:ind w:left="567"/>
      </w:pPr>
    </w:p>
    <w:p w14:paraId="033429B6" w14:textId="77777777" w:rsidR="004A1880" w:rsidRDefault="004A1880" w:rsidP="004A1880">
      <w:pPr>
        <w:pStyle w:val="Nadpis1"/>
        <w:keepNext/>
        <w:numPr>
          <w:ilvl w:val="0"/>
          <w:numId w:val="2"/>
        </w:numPr>
        <w:ind w:left="1077"/>
      </w:pPr>
      <w:bookmarkStart w:id="30" w:name="_Ref41464266"/>
      <w:r>
        <w:t>Ochrana osobních údajů a kybernetická bezpečnost</w:t>
      </w:r>
      <w:bookmarkEnd w:id="30"/>
    </w:p>
    <w:p w14:paraId="0330D621" w14:textId="77777777" w:rsidR="004A1880" w:rsidRDefault="004A1880" w:rsidP="004A1880">
      <w:pPr>
        <w:pStyle w:val="Odstavecsmlouvy"/>
        <w:numPr>
          <w:ilvl w:val="0"/>
          <w:numId w:val="0"/>
        </w:numPr>
        <w:ind w:left="567"/>
      </w:pPr>
    </w:p>
    <w:p w14:paraId="03936D83" w14:textId="77777777" w:rsidR="004A1880" w:rsidRDefault="004A1880" w:rsidP="004A1880">
      <w:pPr>
        <w:pStyle w:val="Odstavecsmlouvy"/>
        <w:numPr>
          <w:ilvl w:val="1"/>
          <w:numId w:val="2"/>
        </w:numPr>
      </w:pPr>
      <w:bookmarkStart w:id="31" w:name="_Ref529534908"/>
      <w:r>
        <w:t>Prodávající se v souvislosti s povinnostmi Kupujícího, které vyplývají z GDPR, zavazuje zpracovávat Osobní údaje výhradně na základě pokynů Kupujícího a výhradně za účelem plnění povinností vyplývajících z této smlouvy.</w:t>
      </w:r>
      <w:bookmarkEnd w:id="31"/>
      <w:r>
        <w:t xml:space="preserve"> </w:t>
      </w:r>
    </w:p>
    <w:p w14:paraId="49DCE392" w14:textId="77777777" w:rsidR="004A1880" w:rsidRDefault="004A1880" w:rsidP="004A1880">
      <w:pPr>
        <w:pStyle w:val="Odstavecsmlouvy"/>
        <w:numPr>
          <w:ilvl w:val="0"/>
          <w:numId w:val="0"/>
        </w:numPr>
        <w:ind w:left="567"/>
      </w:pPr>
    </w:p>
    <w:p w14:paraId="3A1337F6" w14:textId="77777777" w:rsidR="004A1880" w:rsidRDefault="004A1880" w:rsidP="004A1880">
      <w:pPr>
        <w:pStyle w:val="Odstavecsmlouvy"/>
        <w:numPr>
          <w:ilvl w:val="1"/>
          <w:numId w:val="2"/>
        </w:numPr>
      </w:pPr>
      <w:bookmarkStart w:id="32" w:name="_Ref46315956"/>
      <w:r>
        <w:t>V případě výskytu události s dopadem na bezpečnost Osobních údajů je Prodávající povinen předat Kupujícímu bez zbytečného odkladu, nejpozději však do 12 hodin od okamžiku, kdy Prodávající takovou událost při poskytování plnění dle této smlouvy měl nebo mohl zjistit, veškeré Prodávajícímu dostupné informace o takové bezpečnostní události.</w:t>
      </w:r>
      <w:bookmarkEnd w:id="32"/>
    </w:p>
    <w:p w14:paraId="0E56B5E2" w14:textId="77777777" w:rsidR="004A1880" w:rsidRDefault="004A1880" w:rsidP="004A1880">
      <w:pPr>
        <w:pStyle w:val="Odstavecsmlouvy"/>
        <w:numPr>
          <w:ilvl w:val="0"/>
          <w:numId w:val="0"/>
        </w:numPr>
        <w:ind w:left="567"/>
      </w:pPr>
    </w:p>
    <w:p w14:paraId="2F8C4697" w14:textId="77777777" w:rsidR="004A1880" w:rsidRDefault="004A1880" w:rsidP="004A1880">
      <w:pPr>
        <w:pStyle w:val="Odstavecsmlouvy"/>
        <w:numPr>
          <w:ilvl w:val="1"/>
          <w:numId w:val="2"/>
        </w:numPr>
      </w:pPr>
      <w:r>
        <w:t>Prodávající je v souvislosti s jeho povinnostmi dle této smluv povinen poskytovat Kupujícímu součinnost k zavádění, provádění, revidování a aktualizaci technických a organizačních opatření stanovených Kupujícím za účelem souladu zpracovávání Osobních údajů s GDPR.</w:t>
      </w:r>
      <w:r w:rsidRPr="00850EC5">
        <w:t xml:space="preserve"> </w:t>
      </w:r>
      <w:r>
        <w:t>Jestliže vznikne v souvislosti s povinnostmi podle tohoto odstavce potřeba uzavřít dodatek k této smlouvě nebo zvláštní smlouvu, zavazuje se Prodávající poskytnout Kupujícímu veškerou součinnost nezbytnou k formulaci obsahu takového dodatku, resp. smlouvy, a k uzavření takového dodatku, resp. smlouvy v souladu se zákonem č. 134/2016 Sb., o zadávání veřejných zakázek, v platném znění (dále jen „</w:t>
      </w:r>
      <w:r w:rsidRPr="001764A4">
        <w:rPr>
          <w:b/>
        </w:rPr>
        <w:t>ZZVZ</w:t>
      </w:r>
      <w:r>
        <w:t>“), a dalšími právními předpisy.</w:t>
      </w:r>
    </w:p>
    <w:p w14:paraId="337CDE21" w14:textId="77777777" w:rsidR="004A1880" w:rsidRDefault="004A1880" w:rsidP="004A1880">
      <w:pPr>
        <w:pStyle w:val="Odstavecsmlouvy"/>
        <w:numPr>
          <w:ilvl w:val="0"/>
          <w:numId w:val="0"/>
        </w:numPr>
        <w:ind w:left="567"/>
        <w:rPr>
          <w:bCs/>
        </w:rPr>
      </w:pPr>
    </w:p>
    <w:p w14:paraId="58627892" w14:textId="0B1C9AA2" w:rsidR="004A1880" w:rsidRPr="00CE0805" w:rsidRDefault="004A1880" w:rsidP="004A1880">
      <w:pPr>
        <w:pStyle w:val="Odstavecsmlouvy"/>
        <w:numPr>
          <w:ilvl w:val="1"/>
          <w:numId w:val="2"/>
        </w:numPr>
        <w:rPr>
          <w:bCs/>
        </w:rPr>
      </w:pPr>
      <w:r>
        <w:rPr>
          <w:bCs/>
        </w:rPr>
        <w:t>Prodávající</w:t>
      </w:r>
      <w:r w:rsidRPr="00CE0805">
        <w:rPr>
          <w:bCs/>
        </w:rPr>
        <w:t xml:space="preserve"> bere na vědomí, že </w:t>
      </w:r>
      <w:r>
        <w:rPr>
          <w:bCs/>
        </w:rPr>
        <w:t>Kupující</w:t>
      </w:r>
      <w:r w:rsidRPr="00CE0805">
        <w:rPr>
          <w:bCs/>
        </w:rPr>
        <w:t xml:space="preserve"> je </w:t>
      </w:r>
      <w:r>
        <w:rPr>
          <w:bCs/>
        </w:rPr>
        <w:t>provozovatelem základní služby podle ZKB</w:t>
      </w:r>
      <w:r w:rsidRPr="00CE0805">
        <w:rPr>
          <w:bCs/>
        </w:rPr>
        <w:t xml:space="preserve"> a </w:t>
      </w:r>
      <w:r>
        <w:rPr>
          <w:bCs/>
        </w:rPr>
        <w:t>že Důvěrné informace mohou souviset s provozováním základní služby a Zboží může být Kupujícím s ohledem na jeho účel posouzeno jako systém dle § 28 vyhlášky č. 82/2018 Sb., o kybernetické bezpečnosti.</w:t>
      </w:r>
      <w:r w:rsidRPr="00F516E2">
        <w:t xml:space="preserve"> </w:t>
      </w:r>
      <w:r>
        <w:t>Jestliže ve vztahu k plněním podle této smlouvy vznikne v souvislosti se zaváděním nebo aktualizací systému řízení bezpečnosti informací nebo v souvislosti se zaváděním, prováděním nebo aktualizací bezpečnostních opatření podle ZKB a jeho prováděcích předpisů potřeba uzavřít dodatek k této smlouvě nebo zvláštní smlouvu, zavazuje se Prodávající poskytnout Kupujícímu veškerou součinnost nezbytnou k formulaci obsahu takového dodatku, resp. smlouvy. Prodávající se pro tento případ rovněž zavazuje poskytnout součinnost směřující k uzavření takového dodatku, resp. smlouvy v souladu se ZZVZ a dalšími předpisy, resp. ke své účasti v příslušném zadávacím řízení zahájeném Kupujícím.</w:t>
      </w:r>
    </w:p>
    <w:p w14:paraId="54B8580C" w14:textId="77777777" w:rsidR="004A1880" w:rsidRDefault="004A1880" w:rsidP="004A1880">
      <w:pPr>
        <w:pStyle w:val="Odstavecsmlouvy"/>
        <w:numPr>
          <w:ilvl w:val="0"/>
          <w:numId w:val="0"/>
        </w:numPr>
        <w:ind w:left="567"/>
      </w:pPr>
    </w:p>
    <w:p w14:paraId="3F16AA7D" w14:textId="059F685A" w:rsidR="004A1880" w:rsidRPr="00512E1A" w:rsidRDefault="004A1880" w:rsidP="004A1880">
      <w:pPr>
        <w:pStyle w:val="Odstavecsmlouvy"/>
        <w:numPr>
          <w:ilvl w:val="1"/>
          <w:numId w:val="2"/>
        </w:numPr>
      </w:pPr>
      <w:r w:rsidRPr="00512E1A">
        <w:t xml:space="preserve">Pokud </w:t>
      </w:r>
      <w:r>
        <w:t xml:space="preserve">Prodávající </w:t>
      </w:r>
      <w:r w:rsidRPr="00512E1A">
        <w:t xml:space="preserve">poruší svou povinnost podle tohoto </w:t>
      </w:r>
      <w:r>
        <w:t xml:space="preserve">čl. </w:t>
      </w:r>
      <w:r>
        <w:fldChar w:fldCharType="begin"/>
      </w:r>
      <w:r>
        <w:instrText xml:space="preserve"> REF _Ref41464266 \r \h </w:instrText>
      </w:r>
      <w:r>
        <w:fldChar w:fldCharType="separate"/>
      </w:r>
      <w:r w:rsidR="00311C9B">
        <w:t>X</w:t>
      </w:r>
      <w:r>
        <w:fldChar w:fldCharType="end"/>
      </w:r>
      <w:r>
        <w:t xml:space="preserve"> </w:t>
      </w:r>
      <w:r w:rsidRPr="00512E1A">
        <w:t xml:space="preserve">smlouvy, nahradí </w:t>
      </w:r>
      <w:r>
        <w:t xml:space="preserve">Kupujícímu </w:t>
      </w:r>
      <w:r w:rsidRPr="00512E1A">
        <w:t xml:space="preserve">újmu způsobenou tímto porušením povinnosti </w:t>
      </w:r>
      <w:r>
        <w:t>Kupujícímu a újmu způsobenou tímto porušením povinnosti třetím osobám</w:t>
      </w:r>
      <w:r w:rsidRPr="00512E1A">
        <w:t xml:space="preserve">, pokud za ni </w:t>
      </w:r>
      <w:r>
        <w:t>Kupující</w:t>
      </w:r>
      <w:r w:rsidRPr="00512E1A">
        <w:t xml:space="preserve"> odpovídá. Pokud bude </w:t>
      </w:r>
      <w:r>
        <w:t xml:space="preserve">Kupujícímu </w:t>
      </w:r>
      <w:r w:rsidRPr="00512E1A">
        <w:t xml:space="preserve">v důsledku tohoto porušení povinnosti uložena jakákoli sankce, nahradí ji </w:t>
      </w:r>
      <w:r>
        <w:t xml:space="preserve">Prodávající Kupujícímu </w:t>
      </w:r>
      <w:r w:rsidRPr="00512E1A">
        <w:t>v plné výši.</w:t>
      </w:r>
    </w:p>
    <w:bookmarkEnd w:id="27"/>
    <w:p w14:paraId="1C52874B" w14:textId="77777777" w:rsidR="004A1880" w:rsidRDefault="004A1880" w:rsidP="004A1880"/>
    <w:p w14:paraId="75136ACC" w14:textId="32B6727A" w:rsidR="00D813B7" w:rsidRPr="00D859C2" w:rsidRDefault="00D813B7" w:rsidP="00094B12">
      <w:pPr>
        <w:pStyle w:val="Nadpis1"/>
      </w:pPr>
      <w:r w:rsidRPr="00D859C2">
        <w:t>Závěrečná ujednání</w:t>
      </w:r>
    </w:p>
    <w:p w14:paraId="75136ACD" w14:textId="77777777" w:rsidR="00D813B7" w:rsidRPr="00D859C2" w:rsidRDefault="00D813B7" w:rsidP="00D859C2">
      <w:pPr>
        <w:pStyle w:val="Zkladntext3"/>
        <w:spacing w:line="240" w:lineRule="auto"/>
        <w:ind w:left="567"/>
        <w:rPr>
          <w:sz w:val="22"/>
          <w:szCs w:val="22"/>
        </w:rPr>
      </w:pPr>
    </w:p>
    <w:p w14:paraId="73D1E1D6" w14:textId="2E61BF87" w:rsidR="00160D16" w:rsidRDefault="00160D16" w:rsidP="29211544">
      <w:pPr>
        <w:pStyle w:val="Odstavecsmlouvy"/>
      </w:pPr>
      <w:r>
        <w:t>Prodávající s ohledem na povinnosti Kupujícího vyplývající zejména ze zákona č. 340/2015 Sb., zákon o registru smluv, ve znění pozdějších předpisů (dále jen „</w:t>
      </w:r>
      <w:r w:rsidRPr="29211544">
        <w:rPr>
          <w:b/>
          <w:bCs/>
        </w:rPr>
        <w:t>zákon o registru smluv</w:t>
      </w:r>
      <w:r>
        <w:t xml:space="preserve">“), souhlasí se zveřejněním veškerých informací týkajících se závazkového vztahu založeného mezi Prodávajícím a Kupujícím touto smlouvou, zejména vlastního obsahu této smlouvy. Zveřejnění provede Kupující. </w:t>
      </w:r>
    </w:p>
    <w:p w14:paraId="51F45EA0" w14:textId="1FA2F302" w:rsidR="29211544" w:rsidRDefault="29211544" w:rsidP="29211544">
      <w:pPr>
        <w:pStyle w:val="Odstavecsmlouvy"/>
        <w:numPr>
          <w:ilvl w:val="1"/>
          <w:numId w:val="0"/>
        </w:numPr>
        <w:ind w:left="567"/>
      </w:pPr>
    </w:p>
    <w:p w14:paraId="2596DA96" w14:textId="77777777" w:rsidR="00733A13" w:rsidRDefault="00733A13" w:rsidP="00733A13">
      <w:pPr>
        <w:pStyle w:val="Odstavecsmlouvy"/>
      </w:pPr>
      <w:r>
        <w:t xml:space="preserve">Nestanoví-li právní předpisy dobu delší, je Prodávající povinen uchovávat veškerou dokumentaci související s realizací Projektu včetně účetních dokladů minimálně do </w:t>
      </w:r>
      <w:r>
        <w:lastRenderedPageBreak/>
        <w:t>31. 12. 2036. Nestanoví</w:t>
      </w:r>
      <w:r>
        <w:noBreakHyphen/>
        <w:t xml:space="preserve">li právní předpisy dobu delší, je Prodávající povinen minimálně </w:t>
      </w:r>
      <w:r w:rsidRPr="005B3940">
        <w:t>do 31. 12. 2036 poskytovat požadované informace a dokumentaci (včetně účetních dokladů) související s</w:t>
      </w:r>
      <w:r>
        <w:t> plněním této smlouvy</w:t>
      </w:r>
      <w:r w:rsidRPr="005B3940">
        <w:t xml:space="preserve"> zaměstnancům nebo zmocněncům pověřených orgánů (O</w:t>
      </w:r>
      <w:r>
        <w:t>LAF – Evropského</w:t>
      </w:r>
      <w:r w:rsidRPr="005B3940">
        <w:t xml:space="preserve"> úřad</w:t>
      </w:r>
      <w:r>
        <w:t>u</w:t>
      </w:r>
      <w:r w:rsidRPr="005B3940">
        <w:t xml:space="preserve"> pro boj proti podvodům, Úřad</w:t>
      </w:r>
      <w:r>
        <w:t>u</w:t>
      </w:r>
      <w:r w:rsidRPr="005B3940">
        <w:t xml:space="preserve"> evropského veřejného žalobce, Ministerstva financí ČR, Evropské komise, Evropského účetního dvora, Ministerstva zdravotnictví ČR, Nejvyššího kontrolního úřadu a dalším příslušným vnitrostátním orgánům). </w:t>
      </w:r>
      <w:r>
        <w:t>Prodávající</w:t>
      </w:r>
      <w:r w:rsidRPr="005B3940">
        <w:t xml:space="preserve"> se dále zavazuje vytvořit výše uvedeným osobám </w:t>
      </w:r>
      <w:r>
        <w:t xml:space="preserve">a orgánům </w:t>
      </w:r>
      <w:r w:rsidRPr="005B3940">
        <w:t>podmínky k provedení kontroly vztahující se k</w:t>
      </w:r>
      <w:r>
        <w:t> plnění této smlouvy</w:t>
      </w:r>
      <w:r w:rsidRPr="005B3940">
        <w:t xml:space="preserve"> a poskytnout jim při provádění kontroly součinnost.</w:t>
      </w:r>
    </w:p>
    <w:p w14:paraId="50671008" w14:textId="77777777" w:rsidR="00733A13" w:rsidRDefault="00733A13" w:rsidP="00733A13">
      <w:pPr>
        <w:pStyle w:val="Odstavecsmlouvy"/>
        <w:numPr>
          <w:ilvl w:val="0"/>
          <w:numId w:val="0"/>
        </w:numPr>
        <w:ind w:left="567"/>
      </w:pPr>
    </w:p>
    <w:p w14:paraId="75136ACE" w14:textId="77777777" w:rsidR="00D813B7" w:rsidRPr="00D859C2" w:rsidRDefault="00D813B7" w:rsidP="00094B12">
      <w:pPr>
        <w:pStyle w:val="Odstavecsmlouvy"/>
      </w:pPr>
      <w:r>
        <w:t>Osoba podepisující tuto smlouvu jménem Prodávajícího prohlašuje, že podle stanov společnosti, společenské smlouvy nebo jiného obdobného organizačního předpisu je oprávněna smlouvu podepsat a k platnosti smlouvy není třeba podpisu jiné osoby.</w:t>
      </w:r>
    </w:p>
    <w:p w14:paraId="75136ACF" w14:textId="77777777" w:rsidR="00D813B7" w:rsidRPr="00D859C2" w:rsidRDefault="00D813B7" w:rsidP="00094B12">
      <w:pPr>
        <w:pStyle w:val="Odstavecsmlouvy"/>
        <w:numPr>
          <w:ilvl w:val="0"/>
          <w:numId w:val="0"/>
        </w:numPr>
        <w:ind w:left="567"/>
      </w:pPr>
    </w:p>
    <w:p w14:paraId="75136AD0" w14:textId="77777777" w:rsidR="00D813B7" w:rsidRPr="00D859C2" w:rsidRDefault="00D813B7" w:rsidP="00094B12">
      <w:pPr>
        <w:pStyle w:val="Odstavecsmlouvy"/>
      </w:pPr>
      <w:r>
        <w:t xml:space="preserve">Prodávající prohlašuje, že se nenachází v úpadku ve smyslu zákona </w:t>
      </w:r>
      <w:r>
        <w:br/>
        <w:t>č. 182/2006 Sb., o úpadku a způsobech jeho řešení (insolvenční zákon), ve znění pozdějších předpisů, zejména není předlužen a je schopen plnit své splatné závazky, přičemž jeho hospodářská situace nevykazuje žádné známky hrozícího úpadku; na jeho majetek nebyl prohlášen konkurs ani mu nebyla povolena reorganizace ani vůči němu není vedeno insolvenční řízení.</w:t>
      </w:r>
    </w:p>
    <w:p w14:paraId="75136AD1" w14:textId="77777777" w:rsidR="00D813B7" w:rsidRPr="00D859C2" w:rsidRDefault="00D813B7" w:rsidP="00094B12">
      <w:pPr>
        <w:pStyle w:val="Odstavecsmlouvy"/>
        <w:numPr>
          <w:ilvl w:val="0"/>
          <w:numId w:val="0"/>
        </w:numPr>
        <w:ind w:left="567"/>
      </w:pPr>
    </w:p>
    <w:p w14:paraId="75136AD2" w14:textId="0A20D646" w:rsidR="00D813B7" w:rsidRPr="00D859C2" w:rsidRDefault="00D813B7" w:rsidP="00094B12">
      <w:pPr>
        <w:pStyle w:val="Odstavecsmlouvy"/>
      </w:pPr>
      <w:r>
        <w:t>Prodávající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75136AD3" w14:textId="77777777" w:rsidR="00D813B7" w:rsidRPr="00D859C2" w:rsidRDefault="00D813B7" w:rsidP="00094B12">
      <w:pPr>
        <w:pStyle w:val="Odstavecsmlouvy"/>
        <w:numPr>
          <w:ilvl w:val="0"/>
          <w:numId w:val="0"/>
        </w:numPr>
        <w:ind w:left="567"/>
      </w:pPr>
    </w:p>
    <w:p w14:paraId="75136AD4" w14:textId="77777777" w:rsidR="00D813B7" w:rsidRPr="00D859C2" w:rsidRDefault="00D813B7" w:rsidP="00094B12">
      <w:pPr>
        <w:pStyle w:val="Odstavecsmlouvy"/>
      </w:pPr>
      <w:r>
        <w:t>Jakékoliv změny či doplňky této smlouvy lze činit pouze formou písemných číslovaných dodatků podepsaných oběma smluvními stranami; odstoupení od smlouvy lze provést pouze písemnou formou.</w:t>
      </w:r>
    </w:p>
    <w:p w14:paraId="75136AD5" w14:textId="77777777" w:rsidR="00327588" w:rsidRPr="00D859C2" w:rsidRDefault="00327588" w:rsidP="00094B12">
      <w:pPr>
        <w:pStyle w:val="Odstavecsmlouvy"/>
        <w:numPr>
          <w:ilvl w:val="0"/>
          <w:numId w:val="0"/>
        </w:numPr>
        <w:ind w:left="567"/>
      </w:pPr>
    </w:p>
    <w:p w14:paraId="75136AD6" w14:textId="77777777" w:rsidR="00D813B7" w:rsidRPr="00D859C2" w:rsidRDefault="00327588" w:rsidP="00094B12">
      <w:pPr>
        <w:pStyle w:val="Odstavecsmlouvy"/>
      </w:pPr>
      <w:r>
        <w:t>Ve věcech touto smlouvou neuprav</w:t>
      </w:r>
      <w:r w:rsidR="002834BC">
        <w:t>en</w:t>
      </w:r>
      <w:r>
        <w:t xml:space="preserve">ých se tato smlouva řídí platnými právními předpisy ČR, zejména ustanoveními § </w:t>
      </w:r>
      <w:r w:rsidR="00E80D56">
        <w:t>2079</w:t>
      </w:r>
      <w:r>
        <w:t xml:space="preserve"> a násl. zákona č. </w:t>
      </w:r>
      <w:r w:rsidR="00E80D56">
        <w:t>89/2012</w:t>
      </w:r>
      <w:r>
        <w:t xml:space="preserve"> Sb., ob</w:t>
      </w:r>
      <w:r w:rsidR="00E80D56">
        <w:t>čanského</w:t>
      </w:r>
      <w:r>
        <w:t xml:space="preserve"> zákoníku, v</w:t>
      </w:r>
      <w:r w:rsidR="00E80D56">
        <w:t xml:space="preserve"> platném</w:t>
      </w:r>
      <w:r>
        <w:t xml:space="preserve"> znění.</w:t>
      </w:r>
    </w:p>
    <w:p w14:paraId="75136AD7" w14:textId="77777777" w:rsidR="00CC12D2" w:rsidRPr="00D859C2" w:rsidRDefault="00CC12D2" w:rsidP="00094B12">
      <w:pPr>
        <w:pStyle w:val="Odstavecsmlouvy"/>
        <w:numPr>
          <w:ilvl w:val="0"/>
          <w:numId w:val="0"/>
        </w:numPr>
        <w:ind w:left="567"/>
      </w:pPr>
    </w:p>
    <w:p w14:paraId="75136AD8" w14:textId="30FC5355" w:rsidR="00327588" w:rsidRPr="00D859C2" w:rsidRDefault="00CB6A54" w:rsidP="00094B12">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5A2B20" w:rsidRPr="005A2B20">
        <w:rPr>
          <w:snapToGrid w:val="0"/>
        </w:rPr>
        <w:t xml:space="preserve">třech </w:t>
      </w:r>
      <w:r w:rsidRPr="005A2B20">
        <w:rPr>
          <w:snapToGrid w:val="0"/>
        </w:rPr>
        <w:t>vyhotoveních stejné platnosti a závaznosti, přičemž Prodávající obdrží jedno vyhotovení a Kupující obdrží 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r w:rsidR="00966A9F">
        <w:rPr>
          <w:snapToGrid w:val="0"/>
        </w:rPr>
        <w:t xml:space="preserve"> </w:t>
      </w:r>
    </w:p>
    <w:p w14:paraId="75136AD9" w14:textId="77777777" w:rsidR="00327588" w:rsidRPr="00D859C2" w:rsidRDefault="00327588" w:rsidP="00094B12">
      <w:pPr>
        <w:pStyle w:val="Odstavecsmlouvy"/>
        <w:numPr>
          <w:ilvl w:val="0"/>
          <w:numId w:val="0"/>
        </w:numPr>
        <w:ind w:left="567"/>
      </w:pPr>
    </w:p>
    <w:p w14:paraId="4D2A9FED" w14:textId="6376467F" w:rsidR="000242EC" w:rsidRPr="00D859C2" w:rsidRDefault="000242EC" w:rsidP="00094B12">
      <w:pPr>
        <w:pStyle w:val="Odstavecsmlouvy"/>
        <w:rPr>
          <w:snapToGrid w:val="0"/>
        </w:rPr>
      </w:pPr>
      <w:r w:rsidRPr="00D859C2">
        <w:rPr>
          <w:snapToGrid w:val="0"/>
        </w:rPr>
        <w:t xml:space="preserve">Tato smlouva je platná dnem podpisu oprávněných zástupců obou smluvních stran a nabývá účinnosti dnem jejího zveřejnění v registru smluv v souladu s § 6 zákona o registru smluv. V případě, že potvrzení o zveřejnění nezašle Prodávajícímu přímo Registr smluv do datové schránky Prodávajícího, zašle toto potvrzení Prodávajícímu Kupující bez zbytečného odkladu po jeho obdržení od </w:t>
      </w:r>
      <w:r w:rsidR="00094B12">
        <w:rPr>
          <w:snapToGrid w:val="0"/>
        </w:rPr>
        <w:t>r</w:t>
      </w:r>
      <w:r w:rsidRPr="00D859C2">
        <w:rPr>
          <w:snapToGrid w:val="0"/>
        </w:rPr>
        <w:t>egistru smluv.</w:t>
      </w:r>
    </w:p>
    <w:p w14:paraId="4D31A07E" w14:textId="1B134429" w:rsidR="00D071E8" w:rsidRPr="00D859C2" w:rsidRDefault="00D071E8" w:rsidP="00094B12">
      <w:pPr>
        <w:pStyle w:val="Odstavecsmlouvy"/>
        <w:numPr>
          <w:ilvl w:val="0"/>
          <w:numId w:val="0"/>
        </w:numPr>
        <w:ind w:left="567"/>
      </w:pPr>
    </w:p>
    <w:p w14:paraId="3ED9DD7A" w14:textId="77777777" w:rsidR="000A40C1" w:rsidRDefault="000A40C1" w:rsidP="000A40C1">
      <w:pPr>
        <w:pStyle w:val="Odstavecsmlouvy"/>
        <w:numPr>
          <w:ilvl w:val="1"/>
          <w:numId w:val="2"/>
        </w:numPr>
      </w:pPr>
      <w:r>
        <w:t>Nedílnou součástí této smlouvy jsou:</w:t>
      </w:r>
    </w:p>
    <w:p w14:paraId="47125FB2" w14:textId="77777777" w:rsidR="000A40C1" w:rsidRDefault="000A40C1" w:rsidP="000A40C1">
      <w:pPr>
        <w:pStyle w:val="Odstavecsmlouvy"/>
        <w:numPr>
          <w:ilvl w:val="0"/>
          <w:numId w:val="16"/>
        </w:numPr>
      </w:pPr>
      <w:r>
        <w:t>Příloha č. 1 – Specifikace Řešení a Služeb;</w:t>
      </w:r>
    </w:p>
    <w:p w14:paraId="26EE095B" w14:textId="77777777" w:rsidR="000A40C1" w:rsidRDefault="000A40C1" w:rsidP="000A40C1">
      <w:pPr>
        <w:pStyle w:val="Odstavecsmlouvy"/>
        <w:numPr>
          <w:ilvl w:val="0"/>
          <w:numId w:val="16"/>
        </w:numPr>
      </w:pPr>
      <w:r>
        <w:t xml:space="preserve">Příloha č. 2 – </w:t>
      </w:r>
      <w:r w:rsidRPr="002B6FEC">
        <w:rPr>
          <w:rStyle w:val="normaltextrun"/>
          <w:bCs/>
        </w:rPr>
        <w:t>Požadavky z oblasti informačních a komunikačních technologií</w:t>
      </w:r>
      <w:r>
        <w:rPr>
          <w:rStyle w:val="normaltextrun"/>
          <w:bCs/>
        </w:rPr>
        <w:t>.</w:t>
      </w:r>
    </w:p>
    <w:p w14:paraId="14E9ABCC" w14:textId="77777777" w:rsidR="000A40C1" w:rsidRDefault="000A40C1" w:rsidP="000A40C1">
      <w:pPr>
        <w:pStyle w:val="Odstavecsmlouvy"/>
        <w:numPr>
          <w:ilvl w:val="0"/>
          <w:numId w:val="0"/>
        </w:numPr>
        <w:ind w:left="567"/>
      </w:pPr>
    </w:p>
    <w:p w14:paraId="4665DF3A" w14:textId="7DAAFB4F" w:rsidR="00D071E8" w:rsidRPr="00D859C2" w:rsidRDefault="00D071E8" w:rsidP="00094B12">
      <w:pPr>
        <w:pStyle w:val="Odstavecsmlouvy"/>
      </w:pPr>
      <w:r>
        <w:t>Smluvní strany prohlašují, že se důkladně seznámily s obsahem této smlouvy, kterému zcela rozumí a plně vyjadřuje jejich svobodnou a vážnou vůli</w:t>
      </w:r>
    </w:p>
    <w:p w14:paraId="2377FB1D" w14:textId="2E512171" w:rsidR="005013EF" w:rsidRPr="00D859C2" w:rsidRDefault="005013EF"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tbl>
      <w:tblPr>
        <w:tblW w:w="0" w:type="auto"/>
        <w:tblInd w:w="567" w:type="dxa"/>
        <w:tblLook w:val="04A0" w:firstRow="1" w:lastRow="0" w:firstColumn="1" w:lastColumn="0" w:noHBand="0" w:noVBand="1"/>
      </w:tblPr>
      <w:tblGrid>
        <w:gridCol w:w="3718"/>
        <w:gridCol w:w="998"/>
        <w:gridCol w:w="3789"/>
      </w:tblGrid>
      <w:tr w:rsidR="00094B12" w:rsidRPr="00D722DC" w14:paraId="3036FF83" w14:textId="77777777" w:rsidTr="69376F6A">
        <w:tc>
          <w:tcPr>
            <w:tcW w:w="3802" w:type="dxa"/>
            <w:shd w:val="clear" w:color="auto" w:fill="auto"/>
          </w:tcPr>
          <w:p w14:paraId="69B3B101" w14:textId="77777777" w:rsidR="00094B12" w:rsidRPr="00D722DC" w:rsidRDefault="00094B12" w:rsidP="00CC50C0">
            <w:pPr>
              <w:pStyle w:val="slovn"/>
              <w:numPr>
                <w:ilvl w:val="0"/>
                <w:numId w:val="0"/>
              </w:numPr>
              <w:tabs>
                <w:tab w:val="num" w:pos="567"/>
              </w:tabs>
              <w:spacing w:after="0" w:line="280" w:lineRule="atLeast"/>
              <w:jc w:val="left"/>
              <w:rPr>
                <w:sz w:val="22"/>
                <w:szCs w:val="22"/>
              </w:rPr>
            </w:pPr>
            <w:r w:rsidRPr="00D722DC">
              <w:rPr>
                <w:sz w:val="22"/>
                <w:szCs w:val="22"/>
              </w:rPr>
              <w:t>V </w:t>
            </w:r>
            <w:r w:rsidRPr="001150C5">
              <w:rPr>
                <w:sz w:val="22"/>
                <w:szCs w:val="22"/>
                <w:highlight w:val="yellow"/>
              </w:rPr>
              <w:t>[DOPLNÍ DODAVATEL]</w:t>
            </w:r>
            <w:r w:rsidRPr="001150C5">
              <w:rPr>
                <w:sz w:val="22"/>
                <w:szCs w:val="22"/>
              </w:rPr>
              <w:t xml:space="preserve"> dne</w:t>
            </w:r>
          </w:p>
        </w:tc>
        <w:tc>
          <w:tcPr>
            <w:tcW w:w="1030" w:type="dxa"/>
            <w:shd w:val="clear" w:color="auto" w:fill="auto"/>
          </w:tcPr>
          <w:p w14:paraId="2D9A6136"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shd w:val="clear" w:color="auto" w:fill="auto"/>
          </w:tcPr>
          <w:p w14:paraId="16901309" w14:textId="77777777" w:rsidR="00094B12" w:rsidRPr="00D722DC" w:rsidRDefault="00094B12" w:rsidP="00CC50C0">
            <w:pPr>
              <w:pStyle w:val="slovn"/>
              <w:numPr>
                <w:ilvl w:val="0"/>
                <w:numId w:val="0"/>
              </w:numPr>
              <w:tabs>
                <w:tab w:val="num" w:pos="567"/>
              </w:tabs>
              <w:spacing w:after="0" w:line="280" w:lineRule="atLeast"/>
              <w:rPr>
                <w:sz w:val="22"/>
                <w:szCs w:val="22"/>
              </w:rPr>
            </w:pPr>
            <w:r w:rsidRPr="00D722DC">
              <w:rPr>
                <w:sz w:val="22"/>
                <w:szCs w:val="22"/>
              </w:rPr>
              <w:t>V Brně dne</w:t>
            </w:r>
          </w:p>
        </w:tc>
      </w:tr>
      <w:tr w:rsidR="00094B12" w:rsidRPr="00D722DC" w14:paraId="7446DD0B" w14:textId="77777777" w:rsidTr="69376F6A">
        <w:tc>
          <w:tcPr>
            <w:tcW w:w="3802" w:type="dxa"/>
            <w:tcBorders>
              <w:bottom w:val="single" w:sz="4" w:space="0" w:color="auto"/>
            </w:tcBorders>
            <w:shd w:val="clear" w:color="auto" w:fill="auto"/>
          </w:tcPr>
          <w:p w14:paraId="48F503C1" w14:textId="77777777" w:rsidR="00094B12" w:rsidRPr="00D722DC" w:rsidRDefault="00094B12" w:rsidP="00CC50C0">
            <w:pPr>
              <w:pStyle w:val="slovn"/>
              <w:numPr>
                <w:ilvl w:val="0"/>
                <w:numId w:val="0"/>
              </w:numPr>
              <w:tabs>
                <w:tab w:val="num" w:pos="567"/>
              </w:tabs>
              <w:spacing w:after="0" w:line="280" w:lineRule="atLeast"/>
              <w:rPr>
                <w:sz w:val="22"/>
                <w:szCs w:val="22"/>
              </w:rPr>
            </w:pPr>
          </w:p>
          <w:p w14:paraId="7A9DE1AB" w14:textId="77777777" w:rsidR="00094B12" w:rsidRDefault="00094B12" w:rsidP="00CC50C0">
            <w:pPr>
              <w:pStyle w:val="slovn"/>
              <w:numPr>
                <w:ilvl w:val="0"/>
                <w:numId w:val="0"/>
              </w:numPr>
              <w:tabs>
                <w:tab w:val="num" w:pos="567"/>
              </w:tabs>
              <w:spacing w:after="0" w:line="280" w:lineRule="atLeast"/>
              <w:rPr>
                <w:sz w:val="22"/>
                <w:szCs w:val="22"/>
              </w:rPr>
            </w:pPr>
          </w:p>
          <w:p w14:paraId="15E7662B" w14:textId="77777777" w:rsidR="00094B12" w:rsidRDefault="00094B12" w:rsidP="00CC50C0">
            <w:pPr>
              <w:pStyle w:val="slovn"/>
              <w:numPr>
                <w:ilvl w:val="0"/>
                <w:numId w:val="0"/>
              </w:numPr>
              <w:tabs>
                <w:tab w:val="num" w:pos="567"/>
              </w:tabs>
              <w:spacing w:after="0" w:line="280" w:lineRule="atLeast"/>
              <w:rPr>
                <w:sz w:val="22"/>
                <w:szCs w:val="22"/>
              </w:rPr>
            </w:pPr>
          </w:p>
          <w:p w14:paraId="69473BA3" w14:textId="77777777" w:rsidR="00094B12" w:rsidRPr="00D722DC" w:rsidRDefault="00094B12" w:rsidP="00CC50C0">
            <w:pPr>
              <w:pStyle w:val="slovn"/>
              <w:numPr>
                <w:ilvl w:val="0"/>
                <w:numId w:val="0"/>
              </w:numPr>
              <w:tabs>
                <w:tab w:val="num" w:pos="567"/>
              </w:tabs>
              <w:spacing w:after="0" w:line="280" w:lineRule="atLeast"/>
              <w:rPr>
                <w:sz w:val="22"/>
                <w:szCs w:val="22"/>
              </w:rPr>
            </w:pPr>
          </w:p>
          <w:p w14:paraId="6CC7C902"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1030" w:type="dxa"/>
            <w:shd w:val="clear" w:color="auto" w:fill="auto"/>
          </w:tcPr>
          <w:p w14:paraId="4777480A"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bottom w:val="single" w:sz="4" w:space="0" w:color="auto"/>
            </w:tcBorders>
            <w:shd w:val="clear" w:color="auto" w:fill="auto"/>
          </w:tcPr>
          <w:p w14:paraId="46137A47" w14:textId="77777777" w:rsidR="00094B12" w:rsidRPr="00D722DC" w:rsidRDefault="00094B12" w:rsidP="00CC50C0">
            <w:pPr>
              <w:pStyle w:val="slovn"/>
              <w:numPr>
                <w:ilvl w:val="0"/>
                <w:numId w:val="0"/>
              </w:numPr>
              <w:tabs>
                <w:tab w:val="num" w:pos="567"/>
              </w:tabs>
              <w:spacing w:after="0" w:line="280" w:lineRule="atLeast"/>
              <w:rPr>
                <w:sz w:val="22"/>
                <w:szCs w:val="22"/>
              </w:rPr>
            </w:pPr>
          </w:p>
        </w:tc>
      </w:tr>
      <w:tr w:rsidR="00094B12" w:rsidRPr="00D722DC" w14:paraId="1CC101F5" w14:textId="77777777" w:rsidTr="69376F6A">
        <w:tc>
          <w:tcPr>
            <w:tcW w:w="3802" w:type="dxa"/>
            <w:tcBorders>
              <w:top w:val="single" w:sz="4" w:space="0" w:color="auto"/>
            </w:tcBorders>
            <w:shd w:val="clear" w:color="auto" w:fill="auto"/>
          </w:tcPr>
          <w:p w14:paraId="5D9AD45F" w14:textId="77777777" w:rsidR="00094B12" w:rsidRPr="001150C5" w:rsidRDefault="00094B12" w:rsidP="00CC50C0">
            <w:pPr>
              <w:pStyle w:val="slovn"/>
              <w:numPr>
                <w:ilvl w:val="0"/>
                <w:numId w:val="0"/>
              </w:numPr>
              <w:tabs>
                <w:tab w:val="num" w:pos="567"/>
              </w:tabs>
              <w:spacing w:after="0" w:line="280" w:lineRule="atLeast"/>
              <w:jc w:val="center"/>
              <w:rPr>
                <w:b/>
                <w:sz w:val="22"/>
                <w:szCs w:val="22"/>
              </w:rPr>
            </w:pPr>
            <w:r w:rsidRPr="001150C5">
              <w:rPr>
                <w:b/>
                <w:sz w:val="22"/>
                <w:szCs w:val="22"/>
                <w:highlight w:val="yellow"/>
              </w:rPr>
              <w:t>[DOPLNÍ DODAVATEL]</w:t>
            </w:r>
          </w:p>
          <w:p w14:paraId="17D23793" w14:textId="77777777" w:rsidR="00094B12" w:rsidRPr="00D722DC" w:rsidRDefault="00094B12" w:rsidP="00CC50C0">
            <w:pPr>
              <w:pStyle w:val="slovn"/>
              <w:numPr>
                <w:ilvl w:val="0"/>
                <w:numId w:val="0"/>
              </w:numPr>
              <w:tabs>
                <w:tab w:val="num" w:pos="567"/>
              </w:tabs>
              <w:spacing w:after="0" w:line="280" w:lineRule="atLeast"/>
              <w:jc w:val="center"/>
              <w:rPr>
                <w:sz w:val="22"/>
                <w:szCs w:val="22"/>
              </w:rPr>
            </w:pPr>
            <w:r w:rsidRPr="001150C5">
              <w:rPr>
                <w:sz w:val="22"/>
                <w:szCs w:val="22"/>
                <w:highlight w:val="yellow"/>
              </w:rPr>
              <w:t>[DOPLNÍ DODAVATEL]</w:t>
            </w:r>
          </w:p>
        </w:tc>
        <w:tc>
          <w:tcPr>
            <w:tcW w:w="1030" w:type="dxa"/>
            <w:shd w:val="clear" w:color="auto" w:fill="auto"/>
          </w:tcPr>
          <w:p w14:paraId="76AACDED" w14:textId="77777777" w:rsidR="00094B12" w:rsidRPr="00D722DC" w:rsidRDefault="00094B12" w:rsidP="00CC50C0">
            <w:pPr>
              <w:pStyle w:val="slovn"/>
              <w:numPr>
                <w:ilvl w:val="0"/>
                <w:numId w:val="0"/>
              </w:numPr>
              <w:tabs>
                <w:tab w:val="num" w:pos="567"/>
              </w:tabs>
              <w:spacing w:after="0" w:line="280" w:lineRule="atLeast"/>
              <w:rPr>
                <w:sz w:val="22"/>
                <w:szCs w:val="22"/>
              </w:rPr>
            </w:pPr>
          </w:p>
        </w:tc>
        <w:tc>
          <w:tcPr>
            <w:tcW w:w="3889" w:type="dxa"/>
            <w:tcBorders>
              <w:top w:val="single" w:sz="4" w:space="0" w:color="auto"/>
            </w:tcBorders>
            <w:shd w:val="clear" w:color="auto" w:fill="auto"/>
          </w:tcPr>
          <w:p w14:paraId="11AB00E6" w14:textId="77777777" w:rsidR="00094B12" w:rsidRPr="00D722DC" w:rsidRDefault="00094B12" w:rsidP="00CC50C0">
            <w:pPr>
              <w:pStyle w:val="slovn"/>
              <w:numPr>
                <w:ilvl w:val="1"/>
                <w:numId w:val="0"/>
              </w:numPr>
              <w:tabs>
                <w:tab w:val="num" w:pos="567"/>
              </w:tabs>
              <w:spacing w:after="0" w:line="280" w:lineRule="atLeast"/>
              <w:jc w:val="center"/>
              <w:rPr>
                <w:b/>
                <w:sz w:val="22"/>
                <w:szCs w:val="22"/>
              </w:rPr>
            </w:pPr>
            <w:r w:rsidRPr="69376F6A">
              <w:rPr>
                <w:b/>
                <w:bCs/>
                <w:sz w:val="22"/>
                <w:szCs w:val="22"/>
              </w:rPr>
              <w:t>Fakultní nemocnice Brno</w:t>
            </w:r>
          </w:p>
          <w:p w14:paraId="684E3E82" w14:textId="60EBAD9E" w:rsidR="00094B12" w:rsidRPr="001150C5" w:rsidRDefault="5FBB53FA" w:rsidP="69376F6A">
            <w:pPr>
              <w:pStyle w:val="slovn"/>
              <w:numPr>
                <w:ilvl w:val="1"/>
                <w:numId w:val="0"/>
              </w:numPr>
              <w:tabs>
                <w:tab w:val="num" w:pos="567"/>
              </w:tabs>
              <w:spacing w:after="0" w:line="280" w:lineRule="atLeast"/>
              <w:jc w:val="center"/>
              <w:rPr>
                <w:sz w:val="22"/>
                <w:szCs w:val="22"/>
              </w:rPr>
            </w:pPr>
            <w:r w:rsidRPr="69376F6A">
              <w:rPr>
                <w:rFonts w:eastAsia="Arial"/>
                <w:color w:val="000000" w:themeColor="text1"/>
                <w:sz w:val="22"/>
                <w:szCs w:val="22"/>
              </w:rPr>
              <w:t>MUDr. Ivo Rovný, MBA</w:t>
            </w:r>
            <w:r w:rsidR="00094B12" w:rsidRPr="69376F6A">
              <w:rPr>
                <w:sz w:val="22"/>
                <w:szCs w:val="22"/>
              </w:rPr>
              <w:t>, ředitel</w:t>
            </w:r>
          </w:p>
        </w:tc>
      </w:tr>
    </w:tbl>
    <w:p w14:paraId="604209E6" w14:textId="77777777" w:rsidR="00222AEA" w:rsidRPr="00D859C2" w:rsidRDefault="00222AEA" w:rsidP="00D859C2">
      <w:pPr>
        <w:pStyle w:val="Zkladntext3"/>
        <w:tabs>
          <w:tab w:val="left" w:pos="708"/>
          <w:tab w:val="left" w:pos="1571"/>
          <w:tab w:val="left" w:pos="2291"/>
          <w:tab w:val="left" w:pos="3011"/>
          <w:tab w:val="left" w:pos="3731"/>
          <w:tab w:val="left" w:pos="4451"/>
          <w:tab w:val="left" w:pos="5171"/>
          <w:tab w:val="left" w:pos="5891"/>
          <w:tab w:val="left" w:pos="6611"/>
          <w:tab w:val="left" w:pos="7331"/>
          <w:tab w:val="left" w:pos="8051"/>
          <w:tab w:val="left" w:pos="8771"/>
        </w:tabs>
        <w:spacing w:line="240" w:lineRule="auto"/>
        <w:rPr>
          <w:sz w:val="22"/>
          <w:szCs w:val="22"/>
        </w:rPr>
      </w:pPr>
    </w:p>
    <w:p w14:paraId="24111A61" w14:textId="3374C9BB" w:rsidR="00094B12" w:rsidRDefault="00094B12">
      <w:pPr>
        <w:spacing w:line="240" w:lineRule="auto"/>
        <w:jc w:val="left"/>
      </w:pPr>
      <w:r>
        <w:br w:type="page"/>
      </w:r>
    </w:p>
    <w:p w14:paraId="5869C330" w14:textId="77777777" w:rsidR="00094B12" w:rsidRPr="000729CF" w:rsidRDefault="00094B12" w:rsidP="00094B12">
      <w:pPr>
        <w:jc w:val="center"/>
        <w:rPr>
          <w:b/>
        </w:rPr>
      </w:pPr>
      <w:r w:rsidRPr="000729CF">
        <w:rPr>
          <w:b/>
        </w:rPr>
        <w:lastRenderedPageBreak/>
        <w:t>PŘÍLOHA Č. 1</w:t>
      </w:r>
    </w:p>
    <w:p w14:paraId="6C71EEB6" w14:textId="77777777" w:rsidR="00094B12" w:rsidRPr="000729CF" w:rsidRDefault="00094B12" w:rsidP="00094B12">
      <w:pPr>
        <w:jc w:val="center"/>
        <w:rPr>
          <w:b/>
        </w:rPr>
      </w:pPr>
    </w:p>
    <w:p w14:paraId="69DFB9FF" w14:textId="46F17F1D" w:rsidR="00094B12" w:rsidRDefault="00DC313D" w:rsidP="00094B12">
      <w:pPr>
        <w:jc w:val="center"/>
        <w:rPr>
          <w:b/>
        </w:rPr>
      </w:pPr>
      <w:r>
        <w:rPr>
          <w:b/>
        </w:rPr>
        <w:t>S</w:t>
      </w:r>
      <w:r w:rsidR="00094B12" w:rsidRPr="000729CF">
        <w:rPr>
          <w:b/>
        </w:rPr>
        <w:t xml:space="preserve">pecifikace </w:t>
      </w:r>
      <w:r>
        <w:rPr>
          <w:b/>
        </w:rPr>
        <w:t>Řešení a Služeb</w:t>
      </w:r>
    </w:p>
    <w:p w14:paraId="46EF4B78" w14:textId="77777777" w:rsidR="00094B12" w:rsidRDefault="00094B12" w:rsidP="00094B12"/>
    <w:p w14:paraId="652F20A5" w14:textId="10DFC67F" w:rsidR="00094B12" w:rsidRDefault="00094B12" w:rsidP="00094B12">
      <w:pPr>
        <w:ind w:left="284" w:hanging="5"/>
      </w:pPr>
      <w:r>
        <w:rPr>
          <w:highlight w:val="yellow"/>
        </w:rPr>
        <w:t>[DOPLNÍ DODAVATEL]</w:t>
      </w:r>
    </w:p>
    <w:p w14:paraId="3F806710" w14:textId="77777777" w:rsidR="00A05D45" w:rsidRDefault="00A05D45" w:rsidP="00094B12">
      <w:pPr>
        <w:ind w:left="284" w:hanging="5"/>
      </w:pPr>
    </w:p>
    <w:p w14:paraId="351C0C60" w14:textId="77777777" w:rsidR="00A05D45" w:rsidRDefault="00A05D45">
      <w:pPr>
        <w:spacing w:line="240" w:lineRule="auto"/>
        <w:jc w:val="left"/>
      </w:pPr>
      <w:r>
        <w:br w:type="page"/>
      </w:r>
    </w:p>
    <w:p w14:paraId="67457A8B" w14:textId="1B8D937D"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lastRenderedPageBreak/>
        <w:t>PŘÍLOHA Č. 2</w:t>
      </w:r>
      <w:r>
        <w:rPr>
          <w:rStyle w:val="eop"/>
          <w:rFonts w:ascii="Arial" w:hAnsi="Arial" w:cs="Arial"/>
          <w:sz w:val="22"/>
          <w:szCs w:val="22"/>
        </w:rPr>
        <w:t> </w:t>
      </w:r>
    </w:p>
    <w:p w14:paraId="6F7B1024"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sz w:val="22"/>
          <w:szCs w:val="22"/>
        </w:rPr>
        <w:t> </w:t>
      </w:r>
    </w:p>
    <w:p w14:paraId="5F2739A0" w14:textId="77777777" w:rsidR="00A05D45" w:rsidRDefault="00A05D45" w:rsidP="00A05D45">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sz w:val="22"/>
          <w:szCs w:val="22"/>
        </w:rPr>
        <w:t>Požadavky z oblasti informačních a komunikačních technologií</w:t>
      </w:r>
      <w:r>
        <w:rPr>
          <w:rStyle w:val="eop"/>
          <w:rFonts w:ascii="Arial" w:hAnsi="Arial" w:cs="Arial"/>
          <w:sz w:val="22"/>
          <w:szCs w:val="22"/>
        </w:rPr>
        <w:t> </w:t>
      </w:r>
    </w:p>
    <w:p w14:paraId="7EDA9566" w14:textId="77777777" w:rsidR="00A05D45" w:rsidRDefault="00A05D45" w:rsidP="00A05D45">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5388428" w14:textId="77777777" w:rsidR="00733A13" w:rsidRDefault="00733A13" w:rsidP="00733A13">
      <w:r>
        <w:t>Zboží a jeho příslušenství včetně veškerého software, který je součástí předmětu plnění (dále v této příloze souhrnně jen „</w:t>
      </w:r>
      <w:r w:rsidRPr="00FC19B2">
        <w:rPr>
          <w:b/>
        </w:rPr>
        <w:t>Zařízení</w:t>
      </w:r>
      <w:r>
        <w:t>“) musí splňovat následující požadavky Kupujícího.</w:t>
      </w:r>
    </w:p>
    <w:p w14:paraId="6432A076" w14:textId="77777777" w:rsidR="00733A13" w:rsidRDefault="00733A13" w:rsidP="00733A13"/>
    <w:p w14:paraId="0542B5F9" w14:textId="77777777" w:rsidR="00733A13" w:rsidRDefault="00733A13" w:rsidP="00733A13">
      <w:r>
        <w:t xml:space="preserve">Je-li tato příloha připojena ke smlouvě o výpůjčce, pak kde je v této příloze uveden „Prodávající“, rozumí se tím </w:t>
      </w:r>
      <w:proofErr w:type="spellStart"/>
      <w:r>
        <w:t>Půjčitel</w:t>
      </w:r>
      <w:proofErr w:type="spellEnd"/>
      <w:r>
        <w:t>, a kde je v této příloze uveden „Kupující“, rozumí se tím Vypůjčitel.</w:t>
      </w:r>
    </w:p>
    <w:p w14:paraId="6B4BC288" w14:textId="77777777" w:rsidR="00733A13" w:rsidRDefault="00733A13" w:rsidP="00733A13"/>
    <w:p w14:paraId="5472DAA2" w14:textId="77777777" w:rsidR="00733A13" w:rsidRPr="00AE7134" w:rsidRDefault="00733A13" w:rsidP="00733A13">
      <w:pPr>
        <w:rPr>
          <w:b/>
        </w:rPr>
      </w:pPr>
      <w:r w:rsidRPr="00AE7134">
        <w:rPr>
          <w:b/>
        </w:rPr>
        <w:t>Blokové komunikační schéma:</w:t>
      </w:r>
    </w:p>
    <w:p w14:paraId="553A632D" w14:textId="77777777" w:rsidR="00733A13" w:rsidRDefault="00733A13" w:rsidP="00733A13"/>
    <w:p w14:paraId="3BFB8586" w14:textId="77777777" w:rsidR="00733A13" w:rsidRDefault="00733A13" w:rsidP="00733A13">
      <w:r w:rsidRPr="00AE7134">
        <w:rPr>
          <w:highlight w:val="yellow"/>
        </w:rPr>
        <w:t>[</w:t>
      </w:r>
      <w:r>
        <w:rPr>
          <w:highlight w:val="yellow"/>
        </w:rPr>
        <w:t>ÚČASTNÍK ZADÁVACÍHO ŘÍZENÍ</w:t>
      </w:r>
      <w:r w:rsidRPr="00AE7134">
        <w:rPr>
          <w:highlight w:val="yellow"/>
        </w:rPr>
        <w:t xml:space="preserve"> DOPLNÍ BLOKOVÉ KOMUNIKAČNÍ SCHÉMA</w:t>
      </w:r>
      <w:r>
        <w:rPr>
          <w:highlight w:val="yellow"/>
        </w:rPr>
        <w:t xml:space="preserve"> VČETNĚ TABULKY</w:t>
      </w:r>
      <w:r w:rsidRPr="00AE7134">
        <w:rPr>
          <w:highlight w:val="yellow"/>
        </w:rPr>
        <w:t>]</w:t>
      </w:r>
    </w:p>
    <w:p w14:paraId="3B3E26CB" w14:textId="77777777" w:rsidR="00733A13" w:rsidRDefault="00733A13" w:rsidP="00733A13"/>
    <w:p w14:paraId="5A630DAA" w14:textId="77777777" w:rsidR="00733A13" w:rsidRDefault="00733A13" w:rsidP="00733A13">
      <w:r>
        <w:t>Toto blokové komunikační schéma dále jen „</w:t>
      </w:r>
      <w:r w:rsidRPr="00831725">
        <w:rPr>
          <w:b/>
        </w:rPr>
        <w:t>blokové komunikační schéma</w:t>
      </w:r>
      <w:r>
        <w:t>“.</w:t>
      </w:r>
    </w:p>
    <w:p w14:paraId="25101D62" w14:textId="77777777" w:rsidR="00733A13" w:rsidRDefault="00733A13" w:rsidP="00733A13"/>
    <w:p w14:paraId="7643FE48" w14:textId="77777777" w:rsidR="00733A13" w:rsidRPr="00AE7134" w:rsidRDefault="00733A13" w:rsidP="00733A13">
      <w:pPr>
        <w:rPr>
          <w:b/>
        </w:rPr>
      </w:pPr>
      <w:r>
        <w:rPr>
          <w:b/>
        </w:rPr>
        <w:t>Další práva a povinnosti smluvních stran týkající se oblasti informačních a komunikačních technologií</w:t>
      </w:r>
      <w:r w:rsidRPr="00AE7134">
        <w:rPr>
          <w:b/>
        </w:rPr>
        <w:t>:</w:t>
      </w:r>
    </w:p>
    <w:p w14:paraId="297F0D83" w14:textId="77777777" w:rsidR="00733A13" w:rsidRDefault="00733A13" w:rsidP="00733A13"/>
    <w:p w14:paraId="0A363016" w14:textId="77777777" w:rsidR="00733A13" w:rsidRPr="003F229F" w:rsidRDefault="00733A13" w:rsidP="00733A13">
      <w:pPr>
        <w:rPr>
          <w:u w:val="single"/>
        </w:rPr>
      </w:pPr>
      <w:r w:rsidRPr="003F229F">
        <w:rPr>
          <w:u w:val="single"/>
        </w:rPr>
        <w:t>Dodané Zboží musí být zapojeno a vzájemně propojeno dle výše uvedeného blokového komunikačního schéma s výjimkou IP adresace, kterou Prodávající nastaví dle pokynů Kupujícího. Porušení této povinnosti je podstatným porušením smlouvy, které Kupujícího vedle práva na úhradu sjednaných smluvních pokut opravňuje k odstoupení od smlouvy, ke které je tato příloha připojena.</w:t>
      </w:r>
    </w:p>
    <w:p w14:paraId="5BDF7922" w14:textId="77777777" w:rsidR="00733A13" w:rsidRDefault="00733A13" w:rsidP="00733A13"/>
    <w:p w14:paraId="2736EF96" w14:textId="77777777" w:rsidR="00733A13" w:rsidRDefault="00733A13" w:rsidP="00733A13">
      <w:pPr>
        <w:spacing w:line="240" w:lineRule="auto"/>
      </w:pPr>
      <w:r>
        <w:t>Prodávající je povinen plnit veškeré povinnosti vyplývající z této přílohy, která je nedílnou součástí smlouvy. Pokud z povahy povinností uvedených v této příloze smlouvy vyplývá, že je Prodávající povinen je plnit opakovaně či průběžně, je Prodávající povinen tak činit po celou záruční dobu, jak je v této smlouvě sjednána. Pokud jsou smluvní strany v této smlouvě označeny jinak než Kupující a Prodávající, použijí se dále uvedená ujednání dle významu použitého označení smluvních stran.</w:t>
      </w:r>
    </w:p>
    <w:p w14:paraId="019205FE" w14:textId="77777777" w:rsidR="00733A13" w:rsidRDefault="00733A13" w:rsidP="00733A13">
      <w:pPr>
        <w:spacing w:line="240" w:lineRule="auto"/>
      </w:pPr>
    </w:p>
    <w:p w14:paraId="59FC9319" w14:textId="77777777" w:rsidR="00733A13" w:rsidRDefault="00733A13" w:rsidP="00733A13">
      <w:pPr>
        <w:spacing w:line="240" w:lineRule="auto"/>
      </w:pPr>
      <w:r>
        <w:t>Není-li v této smlouvě sjednáno jinak, je Prodávající povinen svolat v součinnosti s Kupujícím technickou schůzku se zástupci Kupujícího, a to na pracovišti Kupujícího a tak, aby se tato technická schůzka konala nejpozději 2 týdny před koncem lhůty sjednané pro dodání Zboží. Kupující je na této technické schůzce oprávněn Prodávajícímu udělovat pokyny pro plnění smlouvy a technické podmínky zapojení, provozování a umístění Zařízení, případně implementace, integrace a konfigurace software, pokud je součástí Zařízení, a to v rozsahu neuvedeném v této smlouvě a v příslušné zadávací dokumentaci. Tyto pokyny a podmínky jsou pro Prodávajícího závazné.</w:t>
      </w:r>
    </w:p>
    <w:p w14:paraId="49A41E45" w14:textId="77777777" w:rsidR="00733A13" w:rsidRDefault="00733A13" w:rsidP="00733A13"/>
    <w:p w14:paraId="382A097E" w14:textId="77777777" w:rsidR="00733A13" w:rsidRPr="002C402F" w:rsidRDefault="00733A13" w:rsidP="00733A13">
      <w:pPr>
        <w:spacing w:line="240" w:lineRule="auto"/>
      </w:pPr>
      <w:r w:rsidRPr="002C402F">
        <w:t>Kupující je oprávněn za účelem</w:t>
      </w:r>
      <w:r>
        <w:t xml:space="preserve"> </w:t>
      </w:r>
      <w:r w:rsidRPr="00870910">
        <w:t xml:space="preserve">provádění kybernetických bezpečnostních opatření omezovat připojení </w:t>
      </w:r>
      <w:r>
        <w:t xml:space="preserve">Zařízení </w:t>
      </w:r>
      <w:r w:rsidRPr="00870910">
        <w:t xml:space="preserve">do datové sítě </w:t>
      </w:r>
      <w:r>
        <w:t>Kupujícího</w:t>
      </w:r>
      <w:r w:rsidRPr="00870910">
        <w:t xml:space="preserve">, a to v rozsahu, ve kterém to není pro provoz </w:t>
      </w:r>
      <w:r>
        <w:t xml:space="preserve">Zařízení </w:t>
      </w:r>
      <w:r w:rsidRPr="00870910">
        <w:t>nezbytné a ve kterém to není v rozporu se zadávací dokumentací.</w:t>
      </w:r>
      <w:r w:rsidRPr="002C402F">
        <w:t xml:space="preserve"> </w:t>
      </w:r>
      <w:r>
        <w:t>Prodávající je povinen při plnění této smlouvy dodržet podmínky vyplývající z blokového komunikačního schéma</w:t>
      </w:r>
      <w:r w:rsidRPr="002C402F">
        <w:t>.</w:t>
      </w:r>
    </w:p>
    <w:p w14:paraId="3FBB0B1A" w14:textId="77777777" w:rsidR="00733A13" w:rsidRPr="002C402F" w:rsidRDefault="00733A13" w:rsidP="00733A13">
      <w:pPr>
        <w:spacing w:line="240" w:lineRule="auto"/>
      </w:pPr>
    </w:p>
    <w:p w14:paraId="05A5C69B" w14:textId="77777777" w:rsidR="00733A13" w:rsidRPr="002C402F" w:rsidRDefault="00733A13" w:rsidP="00733A13">
      <w:pPr>
        <w:spacing w:line="240" w:lineRule="auto"/>
      </w:pPr>
      <w:r w:rsidRPr="002C402F">
        <w:t xml:space="preserve">Pokud Zboží nebude využívat antivirové ochrany Kupujícího, je Prodávající povinen za účelem zajištění kybernetické a informační bezpečnosti Zboží zajišťovat aktuálnost antivirové ochrany Zboží. Prodávající je povinen za tímto účelem zajišťovat aktualizaci antivirové ochrany Zboží, přičemž Kupující negarantuje průchod jiných antivirových systémů na jejich aktualizační servery a neumožnění tohoto průchodu nelze považovat za nedostatek součinnosti </w:t>
      </w:r>
      <w:r w:rsidRPr="002C402F">
        <w:lastRenderedPageBreak/>
        <w:t xml:space="preserve">Kupujícího. O provedených aktualizacích antivirové ochrany je Prodávající povinen vést písemný provozní deník uložený u Kupujícího, ve kterém bude </w:t>
      </w:r>
      <w:r>
        <w:t xml:space="preserve">ve lhůtě bez zbytečného odkladu </w:t>
      </w:r>
      <w:r w:rsidRPr="002C402F">
        <w:t xml:space="preserve">zaznamenávat informace o vydaných aktualizacích antivirové ochrany, o provedených aktualizacích antivirové ochrany (tj. implementovaných do Zboží) včetně informace, kdy byla aktualizace antivirové ochrany Zboží provedena. Do tohoto provozního deníku je Prodávající povinen dále </w:t>
      </w:r>
      <w:r>
        <w:t xml:space="preserve">ve lhůtě bez zbytečného odkladu </w:t>
      </w:r>
      <w:r w:rsidRPr="002C402F">
        <w:t>uvádět, kdo aktualizaci antivirové ochrany provedl, jestliže byla provedena jinak, než automaticky dálkovým přístupem Zboží na server výrobce antivirové ochrany. Tento provozní deník může být veden elektronicky, jestliže trvale přístupný Kupujícímu a bude splňovat podmínky presumpce spolehlivosti stanovené § 562 odst. 2 občanského zákoníku.</w:t>
      </w:r>
    </w:p>
    <w:p w14:paraId="43C0D9D6" w14:textId="77777777" w:rsidR="00733A13" w:rsidRPr="002C402F" w:rsidRDefault="00733A13" w:rsidP="00733A13">
      <w:pPr>
        <w:spacing w:line="240" w:lineRule="auto"/>
      </w:pPr>
    </w:p>
    <w:p w14:paraId="5871C30D" w14:textId="77777777" w:rsidR="00733A13" w:rsidRDefault="00733A13" w:rsidP="00733A13">
      <w:pPr>
        <w:spacing w:line="240" w:lineRule="auto"/>
        <w:rPr>
          <w:b/>
        </w:rPr>
      </w:pPr>
      <w:r>
        <w:rPr>
          <w:b/>
        </w:rPr>
        <w:t>Jestliže je součástí předmětu smlouvy:</w:t>
      </w:r>
    </w:p>
    <w:p w14:paraId="1F54C189" w14:textId="0253798C" w:rsidR="00733A13" w:rsidRDefault="00733A13" w:rsidP="00733A13">
      <w:pPr>
        <w:pStyle w:val="Odstavecseseznamem"/>
        <w:numPr>
          <w:ilvl w:val="0"/>
          <w:numId w:val="6"/>
        </w:numPr>
        <w:spacing w:after="0" w:line="240" w:lineRule="auto"/>
        <w:rPr>
          <w:b/>
          <w:bCs/>
        </w:rPr>
      </w:pPr>
      <w:r w:rsidRPr="27867EC7">
        <w:rPr>
          <w:rFonts w:ascii="Arial" w:hAnsi="Arial"/>
          <w:b/>
          <w:bCs/>
        </w:rPr>
        <w:t xml:space="preserve">dodávka počítačů, fyzických serverů, virtuálních </w:t>
      </w:r>
      <w:proofErr w:type="spellStart"/>
      <w:r w:rsidRPr="27867EC7">
        <w:rPr>
          <w:rFonts w:ascii="Arial" w:hAnsi="Arial"/>
          <w:b/>
          <w:bCs/>
        </w:rPr>
        <w:t>appliance</w:t>
      </w:r>
      <w:proofErr w:type="spellEnd"/>
      <w:r w:rsidRPr="27867EC7">
        <w:rPr>
          <w:rFonts w:ascii="Arial" w:hAnsi="Arial"/>
          <w:b/>
          <w:bCs/>
        </w:rPr>
        <w:t xml:space="preserve"> nebo poskytnutí software, které nejsou registrovány současně se Zařízením jakožto zdravotnický prostředek ani jako diagnostické prostředky in vitro dle zákona č. 375/2022 Sb., a tento software je určen pro operační systém Microsoft Windows, nebo</w:t>
      </w:r>
    </w:p>
    <w:p w14:paraId="11916942" w14:textId="590A87BC" w:rsidR="00733A13" w:rsidRDefault="00733A13" w:rsidP="27867EC7">
      <w:pPr>
        <w:pStyle w:val="Odstavecseseznamem"/>
        <w:numPr>
          <w:ilvl w:val="0"/>
          <w:numId w:val="6"/>
        </w:numPr>
        <w:spacing w:after="0" w:line="240" w:lineRule="auto"/>
        <w:rPr>
          <w:b/>
          <w:bCs/>
        </w:rPr>
      </w:pPr>
      <w:r w:rsidRPr="27867EC7">
        <w:rPr>
          <w:rFonts w:ascii="Arial" w:hAnsi="Arial"/>
          <w:b/>
          <w:bCs/>
        </w:rPr>
        <w:t>dodávka software, který je registrován jakožto zdravotnický prostředek nebo jako diagnostick</w:t>
      </w:r>
      <w:r w:rsidR="43B3D8C6" w:rsidRPr="27867EC7">
        <w:rPr>
          <w:rFonts w:ascii="Arial" w:hAnsi="Arial"/>
          <w:b/>
          <w:bCs/>
        </w:rPr>
        <w:t>ý</w:t>
      </w:r>
      <w:r w:rsidRPr="27867EC7">
        <w:rPr>
          <w:rFonts w:ascii="Arial" w:hAnsi="Arial"/>
          <w:b/>
          <w:bCs/>
        </w:rPr>
        <w:t xml:space="preserve"> prostřed</w:t>
      </w:r>
      <w:r w:rsidR="05720708" w:rsidRPr="27867EC7">
        <w:rPr>
          <w:rFonts w:ascii="Arial" w:hAnsi="Arial"/>
          <w:b/>
          <w:bCs/>
        </w:rPr>
        <w:t>ek</w:t>
      </w:r>
      <w:r w:rsidRPr="27867EC7">
        <w:rPr>
          <w:rFonts w:ascii="Arial" w:hAnsi="Arial"/>
          <w:b/>
          <w:bCs/>
        </w:rPr>
        <w:t xml:space="preserve"> in vitro dle zákona č. 375/2022 Sb., a tento software je určen pro operační systém Microsoft Windows a má být instalován na počítači, fyzickém serveru nebo virtuálním serveru Kupujícího, pak</w:t>
      </w:r>
    </w:p>
    <w:p w14:paraId="127FBD34" w14:textId="77777777" w:rsidR="00733A13" w:rsidRPr="005C28FE" w:rsidRDefault="00733A13" w:rsidP="00733A13">
      <w:pPr>
        <w:pStyle w:val="Odstavecseseznamem"/>
        <w:spacing w:after="0" w:line="240" w:lineRule="auto"/>
        <w:rPr>
          <w:b/>
        </w:rPr>
      </w:pPr>
      <w:r w:rsidRPr="005C28FE">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5C28FE">
        <w:rPr>
          <w:rFonts w:ascii="Arial" w:hAnsi="Arial"/>
          <w:b/>
        </w:rPr>
        <w:t xml:space="preserve"> a takový software </w:t>
      </w:r>
      <w:r>
        <w:rPr>
          <w:rFonts w:ascii="Arial" w:hAnsi="Arial"/>
          <w:b/>
        </w:rPr>
        <w:t xml:space="preserve">musí </w:t>
      </w:r>
      <w:r w:rsidRPr="005C28FE">
        <w:rPr>
          <w:rFonts w:ascii="Arial" w:hAnsi="Arial"/>
          <w:b/>
        </w:rPr>
        <w:t>splňovat následující požadavky Kupujícího:</w:t>
      </w:r>
    </w:p>
    <w:p w14:paraId="498A3E85"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Instalac</w:t>
      </w:r>
      <w:r>
        <w:rPr>
          <w:rFonts w:ascii="Arial" w:hAnsi="Arial"/>
        </w:rPr>
        <w:t>i</w:t>
      </w:r>
      <w:r w:rsidRPr="00FC19B2">
        <w:rPr>
          <w:rFonts w:ascii="Arial" w:hAnsi="Arial"/>
        </w:rPr>
        <w:t xml:space="preserve"> </w:t>
      </w:r>
      <w:r>
        <w:rPr>
          <w:rFonts w:ascii="Arial" w:hAnsi="Arial"/>
        </w:rPr>
        <w:t>operačního systému (dále též jen „</w:t>
      </w:r>
      <w:r w:rsidRPr="005F3510">
        <w:rPr>
          <w:rFonts w:ascii="Arial" w:hAnsi="Arial"/>
          <w:b/>
        </w:rPr>
        <w:t>OS</w:t>
      </w:r>
      <w:r>
        <w:rPr>
          <w:rFonts w:ascii="Arial" w:hAnsi="Arial"/>
        </w:rPr>
        <w:t>“)</w:t>
      </w:r>
      <w:r w:rsidRPr="00FC19B2">
        <w:rPr>
          <w:rFonts w:ascii="Arial" w:hAnsi="Arial"/>
        </w:rPr>
        <w:t xml:space="preserve"> a </w:t>
      </w:r>
      <w:r>
        <w:rPr>
          <w:rFonts w:ascii="Arial" w:hAnsi="Arial"/>
        </w:rPr>
        <w:t>software (dále též jen „</w:t>
      </w:r>
      <w:r w:rsidRPr="000F773F">
        <w:rPr>
          <w:rFonts w:ascii="Arial" w:hAnsi="Arial"/>
          <w:b/>
        </w:rPr>
        <w:t>SW</w:t>
      </w:r>
      <w:r>
        <w:rPr>
          <w:rFonts w:ascii="Arial" w:hAnsi="Arial"/>
        </w:rPr>
        <w:t>“) provede</w:t>
      </w:r>
      <w:r w:rsidRPr="00FC19B2">
        <w:rPr>
          <w:rFonts w:ascii="Arial" w:hAnsi="Arial"/>
        </w:rPr>
        <w:t xml:space="preserve"> </w:t>
      </w:r>
      <w:r>
        <w:rPr>
          <w:rFonts w:ascii="Arial" w:hAnsi="Arial"/>
        </w:rPr>
        <w:t>Kupující</w:t>
      </w:r>
      <w:r w:rsidRPr="00FC19B2">
        <w:rPr>
          <w:rFonts w:ascii="Arial" w:hAnsi="Arial"/>
        </w:rPr>
        <w:t xml:space="preserve">. </w:t>
      </w:r>
      <w:r>
        <w:rPr>
          <w:rFonts w:ascii="Arial" w:hAnsi="Arial"/>
        </w:rPr>
        <w:t xml:space="preserve">Kupující </w:t>
      </w:r>
      <w:r w:rsidRPr="00FC19B2">
        <w:rPr>
          <w:rFonts w:ascii="Arial" w:hAnsi="Arial"/>
        </w:rPr>
        <w:t xml:space="preserve">zavede </w:t>
      </w:r>
      <w:r>
        <w:rPr>
          <w:rFonts w:ascii="Arial" w:hAnsi="Arial"/>
        </w:rPr>
        <w:t xml:space="preserve">OS </w:t>
      </w:r>
      <w:r w:rsidRPr="00FC19B2">
        <w:rPr>
          <w:rFonts w:ascii="Arial" w:hAnsi="Arial"/>
        </w:rPr>
        <w:t>do domény fnbrno.cz</w:t>
      </w:r>
      <w:r>
        <w:rPr>
          <w:rFonts w:ascii="Arial" w:hAnsi="Arial"/>
        </w:rPr>
        <w:t>, tj. Zařízení musí umožňovat toto zavedení.</w:t>
      </w:r>
    </w:p>
    <w:p w14:paraId="578D4ADC"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 xml:space="preserve">Instalace serverové </w:t>
      </w:r>
      <w:r>
        <w:rPr>
          <w:rFonts w:ascii="Arial" w:hAnsi="Arial"/>
        </w:rPr>
        <w:t xml:space="preserve">i klientské </w:t>
      </w:r>
      <w:r w:rsidRPr="00FC19B2">
        <w:rPr>
          <w:rFonts w:ascii="Arial" w:hAnsi="Arial"/>
        </w:rPr>
        <w:t xml:space="preserve">části SW je </w:t>
      </w:r>
      <w:r w:rsidRPr="00331521">
        <w:rPr>
          <w:rFonts w:ascii="Arial" w:hAnsi="Arial"/>
        </w:rPr>
        <w:t>povolena pouze do %</w:t>
      </w:r>
      <w:proofErr w:type="spellStart"/>
      <w:r w:rsidRPr="00331521">
        <w:rPr>
          <w:rFonts w:ascii="Arial" w:hAnsi="Arial"/>
        </w:rPr>
        <w:t>ProgramFiles</w:t>
      </w:r>
      <w:proofErr w:type="spellEnd"/>
      <w:r w:rsidRPr="00331521">
        <w:rPr>
          <w:rFonts w:ascii="Arial" w:hAnsi="Arial"/>
        </w:rPr>
        <w:t>% a %</w:t>
      </w:r>
      <w:proofErr w:type="spellStart"/>
      <w:r w:rsidRPr="00331521">
        <w:rPr>
          <w:rFonts w:ascii="Arial" w:hAnsi="Arial"/>
        </w:rPr>
        <w:t>ProgramFiles</w:t>
      </w:r>
      <w:proofErr w:type="spellEnd"/>
      <w:r w:rsidRPr="00331521">
        <w:rPr>
          <w:rFonts w:ascii="Arial" w:hAnsi="Arial"/>
          <w:lang w:val="en-US"/>
        </w:rPr>
        <w:t>(x86)</w:t>
      </w:r>
      <w:r w:rsidRPr="00331521">
        <w:rPr>
          <w:rFonts w:ascii="Arial" w:hAnsi="Arial"/>
        </w:rPr>
        <w:t>%. Klientská část SW bu</w:t>
      </w:r>
      <w:r w:rsidRPr="00FC19B2">
        <w:rPr>
          <w:rFonts w:ascii="Arial" w:hAnsi="Arial"/>
        </w:rPr>
        <w:t>de uživatelům poskytována přes DFS ze síťového úložiště</w:t>
      </w:r>
      <w:r>
        <w:rPr>
          <w:rFonts w:ascii="Arial" w:hAnsi="Arial"/>
        </w:rPr>
        <w:t xml:space="preserve">, nebo </w:t>
      </w:r>
      <w:r w:rsidRPr="00FC19B2">
        <w:rPr>
          <w:rFonts w:ascii="Arial" w:hAnsi="Arial"/>
        </w:rPr>
        <w:t xml:space="preserve">bude </w:t>
      </w:r>
      <w:proofErr w:type="spellStart"/>
      <w:r w:rsidRPr="00FC19B2">
        <w:rPr>
          <w:rFonts w:ascii="Arial" w:hAnsi="Arial"/>
        </w:rPr>
        <w:t>virtualizována</w:t>
      </w:r>
      <w:proofErr w:type="spellEnd"/>
      <w:r w:rsidRPr="00FC19B2">
        <w:rPr>
          <w:rFonts w:ascii="Arial" w:hAnsi="Arial"/>
        </w:rPr>
        <w:t xml:space="preserve"> technologií </w:t>
      </w:r>
      <w:proofErr w:type="spellStart"/>
      <w:r w:rsidRPr="00FC19B2">
        <w:rPr>
          <w:rFonts w:ascii="Arial" w:hAnsi="Arial"/>
        </w:rPr>
        <w:t>VMware</w:t>
      </w:r>
      <w:proofErr w:type="spellEnd"/>
      <w:r w:rsidRPr="00FC19B2">
        <w:rPr>
          <w:rFonts w:ascii="Arial" w:hAnsi="Arial"/>
        </w:rPr>
        <w:t xml:space="preserve"> </w:t>
      </w:r>
      <w:proofErr w:type="spellStart"/>
      <w:r w:rsidRPr="00FC19B2">
        <w:rPr>
          <w:rFonts w:ascii="Arial" w:hAnsi="Arial"/>
        </w:rPr>
        <w:t>ThinApp</w:t>
      </w:r>
      <w:proofErr w:type="spellEnd"/>
      <w:r>
        <w:rPr>
          <w:rFonts w:ascii="Arial" w:hAnsi="Arial"/>
        </w:rPr>
        <w:t>.</w:t>
      </w:r>
    </w:p>
    <w:p w14:paraId="627DABE4"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vytváře</w:t>
      </w:r>
      <w:r>
        <w:rPr>
          <w:rFonts w:ascii="Arial" w:hAnsi="Arial"/>
        </w:rPr>
        <w:t>t</w:t>
      </w:r>
      <w:r w:rsidRPr="00FC19B2">
        <w:rPr>
          <w:rFonts w:ascii="Arial" w:hAnsi="Arial"/>
        </w:rPr>
        <w:t xml:space="preserve"> složky a soubory v kořenovém adresáři systémového oddílu</w:t>
      </w:r>
      <w:r>
        <w:rPr>
          <w:rFonts w:ascii="Arial" w:hAnsi="Arial"/>
        </w:rPr>
        <w:t>.</w:t>
      </w:r>
    </w:p>
    <w:p w14:paraId="0A383F18"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SW nesmí pro svůj provoz vyžadovat jiná oprávnění k OS, než která má v defaultním nas</w:t>
      </w:r>
      <w:r>
        <w:rPr>
          <w:rFonts w:ascii="Arial" w:hAnsi="Arial"/>
        </w:rPr>
        <w:t xml:space="preserve">tavení nastavena skupina </w:t>
      </w:r>
      <w:proofErr w:type="spellStart"/>
      <w:r>
        <w:rPr>
          <w:rFonts w:ascii="Arial" w:hAnsi="Arial"/>
        </w:rPr>
        <w:t>Users</w:t>
      </w:r>
      <w:proofErr w:type="spellEnd"/>
      <w:r>
        <w:rPr>
          <w:rFonts w:ascii="Arial" w:hAnsi="Arial"/>
        </w:rPr>
        <w:t>.</w:t>
      </w:r>
    </w:p>
    <w:p w14:paraId="2AD93976"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 oprávněním jednotlivých položek reg</w:t>
      </w:r>
      <w:r>
        <w:rPr>
          <w:rFonts w:ascii="Arial" w:hAnsi="Arial"/>
        </w:rPr>
        <w:t>istru OS, ledaže Kupující předem písemně schválí výjimku.</w:t>
      </w:r>
    </w:p>
    <w:p w14:paraId="6A7E311E" w14:textId="77777777" w:rsidR="00733A13" w:rsidRDefault="00733A13" w:rsidP="00733A13">
      <w:pPr>
        <w:pStyle w:val="Odstavecseseznamem"/>
        <w:numPr>
          <w:ilvl w:val="0"/>
          <w:numId w:val="6"/>
        </w:numPr>
        <w:spacing w:after="0" w:line="240" w:lineRule="auto"/>
        <w:ind w:left="1068"/>
        <w:rPr>
          <w:rFonts w:ascii="Arial" w:hAnsi="Arial"/>
        </w:rPr>
      </w:pPr>
      <w:r>
        <w:rPr>
          <w:rFonts w:ascii="Arial" w:hAnsi="Arial"/>
        </w:rPr>
        <w:t>Zařízení ani SW n</w:t>
      </w:r>
      <w:r w:rsidRPr="00FC19B2">
        <w:rPr>
          <w:rFonts w:ascii="Arial" w:hAnsi="Arial"/>
        </w:rPr>
        <w:t>esmí jakýmkoliv způsobem manipulov</w:t>
      </w:r>
      <w:r>
        <w:rPr>
          <w:rFonts w:ascii="Arial" w:hAnsi="Arial"/>
        </w:rPr>
        <w:t>at</w:t>
      </w:r>
      <w:r w:rsidRPr="00FC19B2">
        <w:rPr>
          <w:rFonts w:ascii="Arial" w:hAnsi="Arial"/>
        </w:rPr>
        <w:t xml:space="preserve"> s</w:t>
      </w:r>
      <w:r>
        <w:rPr>
          <w:rFonts w:ascii="Arial" w:hAnsi="Arial"/>
        </w:rPr>
        <w:t> </w:t>
      </w:r>
      <w:r w:rsidRPr="00FC19B2">
        <w:rPr>
          <w:rFonts w:ascii="Arial" w:hAnsi="Arial"/>
        </w:rPr>
        <w:t>oprávněním</w:t>
      </w:r>
      <w:r>
        <w:rPr>
          <w:rFonts w:ascii="Arial" w:hAnsi="Arial"/>
        </w:rPr>
        <w:t xml:space="preserve"> souborových systémů, ledaže Kupující předem písemně schválí výjimku.</w:t>
      </w:r>
    </w:p>
    <w:p w14:paraId="062F3028" w14:textId="77777777" w:rsidR="00733A13" w:rsidRDefault="00733A13" w:rsidP="00733A13">
      <w:pPr>
        <w:pStyle w:val="Odstavecseseznamem"/>
        <w:numPr>
          <w:ilvl w:val="0"/>
          <w:numId w:val="6"/>
        </w:numPr>
        <w:spacing w:after="0" w:line="240" w:lineRule="auto"/>
        <w:ind w:left="1068"/>
        <w:rPr>
          <w:rFonts w:ascii="Arial" w:hAnsi="Arial"/>
        </w:rPr>
      </w:pPr>
      <w:r w:rsidRPr="005F3510">
        <w:rPr>
          <w:rFonts w:ascii="Arial" w:hAnsi="Arial"/>
        </w:rPr>
        <w:t xml:space="preserve">Veškeré požadované (dokumentované) funkcionality </w:t>
      </w:r>
      <w:r>
        <w:rPr>
          <w:rFonts w:ascii="Arial" w:hAnsi="Arial"/>
        </w:rPr>
        <w:t>SW</w:t>
      </w:r>
      <w:r w:rsidRPr="005F3510">
        <w:rPr>
          <w:rFonts w:ascii="Arial" w:hAnsi="Arial"/>
        </w:rPr>
        <w:t xml:space="preserve"> musí pracovat s aktivovaným a standardně nastaveným firewallem v</w:t>
      </w:r>
      <w:r>
        <w:rPr>
          <w:rFonts w:ascii="Arial" w:hAnsi="Arial"/>
        </w:rPr>
        <w:t xml:space="preserve"> OS </w:t>
      </w:r>
      <w:r w:rsidRPr="005F3510">
        <w:rPr>
          <w:rFonts w:ascii="Arial" w:hAnsi="Arial"/>
        </w:rPr>
        <w:t>Windows</w:t>
      </w:r>
      <w:r>
        <w:rPr>
          <w:rFonts w:ascii="Arial" w:hAnsi="Arial"/>
        </w:rPr>
        <w:t>.</w:t>
      </w:r>
    </w:p>
    <w:p w14:paraId="5B57235B" w14:textId="77777777" w:rsidR="00733A13" w:rsidRPr="005F3510" w:rsidRDefault="00733A13" w:rsidP="00733A13">
      <w:pPr>
        <w:pStyle w:val="Odstavecseseznamem"/>
        <w:numPr>
          <w:ilvl w:val="0"/>
          <w:numId w:val="6"/>
        </w:numPr>
        <w:spacing w:after="0" w:line="240" w:lineRule="auto"/>
        <w:ind w:left="1068"/>
        <w:rPr>
          <w:rFonts w:ascii="Arial" w:hAnsi="Arial"/>
        </w:rPr>
      </w:pPr>
      <w:r>
        <w:rPr>
          <w:rFonts w:ascii="Arial" w:hAnsi="Arial"/>
        </w:rPr>
        <w:t>Na počítači musí být možné instalovat a používat antivirový systém zadavatele.</w:t>
      </w:r>
      <w:r w:rsidRPr="004912B6">
        <w:rPr>
          <w:rFonts w:eastAsia="Times New Roman" w:cs="Calibri"/>
          <w:color w:val="000000"/>
        </w:rPr>
        <w:t xml:space="preserve"> </w:t>
      </w:r>
      <w:r w:rsidRPr="005C28FE">
        <w:rPr>
          <w:rFonts w:ascii="Arial" w:hAnsi="Arial"/>
        </w:rPr>
        <w:t>Kupující si vyhrazuje právo v průběhu plnění smlouvy antivirov</w:t>
      </w:r>
      <w:r>
        <w:rPr>
          <w:rFonts w:ascii="Arial" w:hAnsi="Arial"/>
        </w:rPr>
        <w:t>ý systém</w:t>
      </w:r>
      <w:r w:rsidRPr="005C28FE">
        <w:rPr>
          <w:rFonts w:ascii="Arial" w:hAnsi="Arial"/>
        </w:rPr>
        <w:t xml:space="preserve"> </w:t>
      </w:r>
      <w:r w:rsidRPr="00107A42">
        <w:rPr>
          <w:rFonts w:ascii="Arial" w:hAnsi="Arial"/>
        </w:rPr>
        <w:t>s ohledem na aktuální technologický vývoj</w:t>
      </w:r>
      <w:r w:rsidRPr="005C28FE">
        <w:rPr>
          <w:rFonts w:ascii="Arial" w:hAnsi="Arial"/>
        </w:rPr>
        <w:t xml:space="preserve"> změnit.</w:t>
      </w:r>
    </w:p>
    <w:p w14:paraId="38F43612" w14:textId="77777777" w:rsidR="00733A13" w:rsidRPr="00FC19B2" w:rsidRDefault="00733A13" w:rsidP="00733A13">
      <w:pPr>
        <w:pStyle w:val="Odstavecseseznamem"/>
        <w:numPr>
          <w:ilvl w:val="0"/>
          <w:numId w:val="6"/>
        </w:numPr>
        <w:spacing w:after="0" w:line="240" w:lineRule="auto"/>
        <w:ind w:left="1068"/>
        <w:rPr>
          <w:rFonts w:ascii="Arial" w:hAnsi="Arial"/>
        </w:rPr>
      </w:pPr>
      <w:r w:rsidRPr="00FC19B2">
        <w:rPr>
          <w:rFonts w:ascii="Arial" w:hAnsi="Arial"/>
        </w:rPr>
        <w:t xml:space="preserve">Veškeré požadované (dokumentované) funkcionality </w:t>
      </w:r>
      <w:r>
        <w:rPr>
          <w:rFonts w:ascii="Arial" w:hAnsi="Arial"/>
        </w:rPr>
        <w:t xml:space="preserve">SW </w:t>
      </w:r>
      <w:r w:rsidRPr="00FC19B2">
        <w:rPr>
          <w:rFonts w:ascii="Arial" w:hAnsi="Arial"/>
        </w:rPr>
        <w:t xml:space="preserve">musí pracovat s aktivovaným řízením uživatelských účtů (User </w:t>
      </w:r>
      <w:proofErr w:type="spellStart"/>
      <w:r w:rsidRPr="00FC19B2">
        <w:rPr>
          <w:rFonts w:ascii="Arial" w:hAnsi="Arial"/>
        </w:rPr>
        <w:t>Account</w:t>
      </w:r>
      <w:proofErr w:type="spellEnd"/>
      <w:r w:rsidRPr="00FC19B2">
        <w:rPr>
          <w:rFonts w:ascii="Arial" w:hAnsi="Arial"/>
        </w:rPr>
        <w:t xml:space="preserve"> </w:t>
      </w:r>
      <w:proofErr w:type="spellStart"/>
      <w:r w:rsidRPr="00FC19B2">
        <w:rPr>
          <w:rFonts w:ascii="Arial" w:hAnsi="Arial"/>
        </w:rPr>
        <w:t>Control</w:t>
      </w:r>
      <w:proofErr w:type="spellEnd"/>
      <w:r w:rsidRPr="00FC19B2">
        <w:rPr>
          <w:rFonts w:ascii="Arial" w:hAnsi="Arial"/>
        </w:rPr>
        <w:t>, UAC)</w:t>
      </w:r>
      <w:r>
        <w:rPr>
          <w:rFonts w:ascii="Arial" w:hAnsi="Arial"/>
        </w:rPr>
        <w:t>.</w:t>
      </w:r>
    </w:p>
    <w:p w14:paraId="0BCB2C7B" w14:textId="77777777" w:rsidR="00733A13" w:rsidRPr="00331521" w:rsidRDefault="00733A13" w:rsidP="00733A13">
      <w:pPr>
        <w:pStyle w:val="Odstavecseseznamem"/>
        <w:numPr>
          <w:ilvl w:val="0"/>
          <w:numId w:val="6"/>
        </w:numPr>
        <w:spacing w:after="0" w:line="240" w:lineRule="auto"/>
        <w:ind w:left="1068"/>
        <w:rPr>
          <w:rFonts w:ascii="Arial" w:hAnsi="Arial"/>
        </w:rPr>
      </w:pPr>
      <w:r w:rsidRPr="00331521">
        <w:rPr>
          <w:rFonts w:ascii="Arial" w:hAnsi="Arial"/>
        </w:rPr>
        <w:t xml:space="preserve">Povoleny budou pouze následující komponenty a SW nesmí žádné další vyžadovat: </w:t>
      </w:r>
      <w:proofErr w:type="gramStart"/>
      <w:r w:rsidRPr="00331521">
        <w:rPr>
          <w:rFonts w:ascii="Arial" w:hAnsi="Arial"/>
        </w:rPr>
        <w:t>Microsoft .Net</w:t>
      </w:r>
      <w:proofErr w:type="gramEnd"/>
      <w:r w:rsidRPr="00331521">
        <w:rPr>
          <w:rFonts w:ascii="Arial" w:hAnsi="Arial"/>
        </w:rPr>
        <w:t xml:space="preserve"> Framework a NET </w:t>
      </w:r>
      <w:proofErr w:type="spellStart"/>
      <w:r w:rsidRPr="00331521">
        <w:rPr>
          <w:rFonts w:ascii="Arial" w:hAnsi="Arial"/>
        </w:rPr>
        <w:t>Core</w:t>
      </w:r>
      <w:proofErr w:type="spellEnd"/>
      <w:r w:rsidRPr="00331521">
        <w:rPr>
          <w:rFonts w:ascii="Arial" w:hAnsi="Arial"/>
        </w:rPr>
        <w:t xml:space="preserve"> – pouze aktuální verze s garantovanou podporou výrobce minimálně 2 roky </w:t>
      </w:r>
      <w:proofErr w:type="spellStart"/>
      <w:r w:rsidRPr="00331521">
        <w:rPr>
          <w:rFonts w:ascii="Arial" w:hAnsi="Arial"/>
        </w:rPr>
        <w:t>Oracle</w:t>
      </w:r>
      <w:proofErr w:type="spellEnd"/>
      <w:r w:rsidRPr="00331521">
        <w:rPr>
          <w:rFonts w:ascii="Arial" w:hAnsi="Arial"/>
        </w:rPr>
        <w:t xml:space="preserve"> Java – pouze aktuální verze s označením Long-Term-Support </w:t>
      </w:r>
      <w:r w:rsidRPr="00331521">
        <w:rPr>
          <w:rFonts w:ascii="Arial" w:hAnsi="Arial"/>
          <w:lang w:val="en-US"/>
        </w:rPr>
        <w:t xml:space="preserve">(LTS) a </w:t>
      </w:r>
      <w:proofErr w:type="spellStart"/>
      <w:r w:rsidRPr="00331521">
        <w:rPr>
          <w:rFonts w:ascii="Arial" w:hAnsi="Arial"/>
          <w:lang w:val="en-US"/>
        </w:rPr>
        <w:t>garantovanou</w:t>
      </w:r>
      <w:proofErr w:type="spellEnd"/>
      <w:r w:rsidRPr="00331521">
        <w:rPr>
          <w:rFonts w:ascii="Arial" w:hAnsi="Arial"/>
          <w:lang w:val="en-US"/>
        </w:rPr>
        <w:t xml:space="preserve"> </w:t>
      </w:r>
      <w:proofErr w:type="spellStart"/>
      <w:r w:rsidRPr="00331521">
        <w:rPr>
          <w:rFonts w:ascii="Arial" w:hAnsi="Arial"/>
          <w:lang w:val="en-US"/>
        </w:rPr>
        <w:t>podporou</w:t>
      </w:r>
      <w:proofErr w:type="spellEnd"/>
      <w:r w:rsidRPr="00331521">
        <w:rPr>
          <w:rFonts w:ascii="Arial" w:hAnsi="Arial"/>
          <w:lang w:val="en-US"/>
        </w:rPr>
        <w:t xml:space="preserve"> </w:t>
      </w:r>
      <w:proofErr w:type="spellStart"/>
      <w:r w:rsidRPr="00331521">
        <w:rPr>
          <w:rFonts w:ascii="Arial" w:hAnsi="Arial"/>
          <w:lang w:val="en-US"/>
        </w:rPr>
        <w:t>výrobce</w:t>
      </w:r>
      <w:proofErr w:type="spellEnd"/>
      <w:r w:rsidRPr="00331521">
        <w:rPr>
          <w:rFonts w:ascii="Arial" w:hAnsi="Arial"/>
          <w:lang w:val="en-US"/>
        </w:rPr>
        <w:t xml:space="preserve"> </w:t>
      </w:r>
      <w:proofErr w:type="spellStart"/>
      <w:r w:rsidRPr="00331521">
        <w:rPr>
          <w:rFonts w:ascii="Arial" w:hAnsi="Arial"/>
          <w:lang w:val="en-US"/>
        </w:rPr>
        <w:t>minimálně</w:t>
      </w:r>
      <w:proofErr w:type="spellEnd"/>
      <w:r w:rsidRPr="00331521">
        <w:rPr>
          <w:rFonts w:ascii="Arial" w:hAnsi="Arial"/>
          <w:lang w:val="en-US"/>
        </w:rPr>
        <w:t xml:space="preserve"> 2 </w:t>
      </w:r>
      <w:proofErr w:type="spellStart"/>
      <w:r w:rsidRPr="00331521">
        <w:rPr>
          <w:rFonts w:ascii="Arial" w:hAnsi="Arial"/>
          <w:lang w:val="en-US"/>
        </w:rPr>
        <w:t>roky</w:t>
      </w:r>
      <w:proofErr w:type="spellEnd"/>
      <w:r w:rsidRPr="00331521">
        <w:rPr>
          <w:rFonts w:ascii="Arial" w:hAnsi="Arial"/>
        </w:rPr>
        <w:t>.</w:t>
      </w:r>
    </w:p>
    <w:p w14:paraId="0C76194B" w14:textId="77777777" w:rsidR="00733A13" w:rsidRPr="00FC19B2" w:rsidRDefault="00733A13" w:rsidP="00733A13">
      <w:pPr>
        <w:pStyle w:val="Odstavecseseznamem"/>
        <w:numPr>
          <w:ilvl w:val="0"/>
          <w:numId w:val="6"/>
        </w:numPr>
        <w:spacing w:after="0" w:line="240" w:lineRule="auto"/>
        <w:ind w:left="1068"/>
        <w:rPr>
          <w:rFonts w:ascii="Arial" w:hAnsi="Arial"/>
        </w:rPr>
      </w:pPr>
      <w:r>
        <w:rPr>
          <w:rFonts w:ascii="Arial" w:hAnsi="Arial"/>
        </w:rPr>
        <w:t>Součástí dodávky počítače musí být licence OS v rozsahu nezbytném pro provoz počítače, Zařízení a SW.</w:t>
      </w:r>
    </w:p>
    <w:p w14:paraId="29B504F9" w14:textId="77777777" w:rsidR="00733A13" w:rsidRDefault="00733A13" w:rsidP="00733A13">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208C9D2D" w14:textId="77777777" w:rsidR="00733A13" w:rsidRDefault="00733A13" w:rsidP="00733A13">
      <w:pPr>
        <w:pStyle w:val="Odstavecseseznamem"/>
        <w:numPr>
          <w:ilvl w:val="0"/>
          <w:numId w:val="6"/>
        </w:numPr>
        <w:spacing w:after="0" w:line="240" w:lineRule="auto"/>
        <w:ind w:left="1068"/>
        <w:rPr>
          <w:rFonts w:ascii="Arial" w:hAnsi="Arial"/>
        </w:rPr>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4D767D38" w14:textId="77777777" w:rsidR="00733A13" w:rsidRDefault="00733A13" w:rsidP="00733A13">
      <w:pPr>
        <w:pStyle w:val="Odstavecseseznamem"/>
        <w:numPr>
          <w:ilvl w:val="0"/>
          <w:numId w:val="6"/>
        </w:numPr>
        <w:spacing w:after="0" w:line="240" w:lineRule="auto"/>
        <w:ind w:left="1068"/>
        <w:rPr>
          <w:rFonts w:ascii="Arial" w:hAnsi="Arial"/>
        </w:rPr>
      </w:pPr>
      <w:r w:rsidRPr="00331521">
        <w:rPr>
          <w:rFonts w:ascii="Arial" w:hAnsi="Arial"/>
        </w:rPr>
        <w:lastRenderedPageBreak/>
        <w:t>Všechny bezpečnostní aktualizace (operační systémy, aplikace a další instalované SW komponenty) musí být možné instalovat kdykoli; umožňuje-li výrobce software automatickou aktualizaci, musí být povolena a přednastavena.</w:t>
      </w:r>
    </w:p>
    <w:p w14:paraId="55AEBE2F" w14:textId="77777777" w:rsidR="00733A13" w:rsidRDefault="00733A13" w:rsidP="00733A13">
      <w:pPr>
        <w:pStyle w:val="Odstavecseseznamem"/>
        <w:numPr>
          <w:ilvl w:val="0"/>
          <w:numId w:val="6"/>
        </w:numPr>
        <w:spacing w:after="0" w:line="240" w:lineRule="auto"/>
        <w:ind w:left="1068"/>
        <w:rPr>
          <w:rFonts w:ascii="Arial" w:hAnsi="Arial"/>
        </w:rPr>
      </w:pPr>
      <w:r>
        <w:rPr>
          <w:rFonts w:ascii="Arial" w:hAnsi="Arial"/>
        </w:rPr>
        <w:t>Při plnění smlouvy je zakázáno, resp. Kupující nepřipouští:</w:t>
      </w:r>
    </w:p>
    <w:p w14:paraId="2BC3000B"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přímý přístup z vnějšku FN Brno do vnitřní datové sítě FN Brno;</w:t>
      </w:r>
    </w:p>
    <w:p w14:paraId="72E58035"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instalaci dodavatelských ROOT certifikátů (PC, USER);</w:t>
      </w:r>
    </w:p>
    <w:p w14:paraId="697465C4"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změnu oprávnění složek na koncových stanicích;</w:t>
      </w:r>
    </w:p>
    <w:p w14:paraId="3170FB6D"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změnu oprávnění záznamů v registru (PC, USER);</w:t>
      </w:r>
    </w:p>
    <w:p w14:paraId="566A5BAA"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 xml:space="preserve">využívat soubor </w:t>
      </w:r>
      <w:proofErr w:type="spellStart"/>
      <w:r w:rsidRPr="00331521">
        <w:rPr>
          <w:rFonts w:ascii="Arial" w:hAnsi="Arial"/>
        </w:rPr>
        <w:t>lmhosts</w:t>
      </w:r>
      <w:proofErr w:type="spellEnd"/>
      <w:r w:rsidRPr="00331521">
        <w:rPr>
          <w:rFonts w:ascii="Arial" w:hAnsi="Arial"/>
        </w:rPr>
        <w:t>;</w:t>
      </w:r>
    </w:p>
    <w:p w14:paraId="494B6525"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provádět uživatelskou instalace počítačových programů; povoleny jsou pouze instalace „</w:t>
      </w:r>
      <w:proofErr w:type="spellStart"/>
      <w:r w:rsidRPr="00331521">
        <w:rPr>
          <w:rFonts w:ascii="Arial" w:hAnsi="Arial"/>
        </w:rPr>
        <w:t>AllUsers</w:t>
      </w:r>
      <w:proofErr w:type="spellEnd"/>
      <w:r w:rsidRPr="00331521">
        <w:rPr>
          <w:rFonts w:ascii="Arial" w:hAnsi="Arial"/>
        </w:rPr>
        <w:t>“;</w:t>
      </w:r>
    </w:p>
    <w:p w14:paraId="6C7414DB"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připojovat se nebo odesílat data přes telefonní (FAX) linku;</w:t>
      </w:r>
    </w:p>
    <w:p w14:paraId="3C50FC49"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využívat pro provoz SW a jiných počítačových programů nepodporované operační systémy, příp. systémy, kterým končí podpora výrobce dříve než za 2 roky ode dne jejich instalace; a</w:t>
      </w:r>
    </w:p>
    <w:p w14:paraId="09EB5790" w14:textId="77777777" w:rsidR="00733A13" w:rsidRPr="00331521" w:rsidRDefault="00733A13" w:rsidP="00733A13">
      <w:pPr>
        <w:pStyle w:val="Odstavecseseznamem"/>
        <w:numPr>
          <w:ilvl w:val="1"/>
          <w:numId w:val="11"/>
        </w:numPr>
        <w:spacing w:after="0" w:line="240" w:lineRule="auto"/>
        <w:ind w:left="1788"/>
        <w:rPr>
          <w:rFonts w:ascii="Arial" w:hAnsi="Arial"/>
        </w:rPr>
      </w:pPr>
      <w:r w:rsidRPr="00331521">
        <w:rPr>
          <w:rFonts w:ascii="Arial" w:hAnsi="Arial"/>
        </w:rPr>
        <w:t>instalovat ani používat:</w:t>
      </w:r>
    </w:p>
    <w:p w14:paraId="248AD707" w14:textId="77777777" w:rsidR="00733A13" w:rsidRPr="00331521" w:rsidRDefault="00733A13" w:rsidP="00733A13">
      <w:pPr>
        <w:pStyle w:val="Odstavecseseznamem"/>
        <w:numPr>
          <w:ilvl w:val="2"/>
          <w:numId w:val="11"/>
        </w:numPr>
        <w:spacing w:after="0" w:line="240" w:lineRule="auto"/>
        <w:ind w:left="2508"/>
        <w:rPr>
          <w:rFonts w:ascii="Arial" w:hAnsi="Arial"/>
        </w:rPr>
      </w:pPr>
      <w:r w:rsidRPr="00331521">
        <w:rPr>
          <w:rFonts w:ascii="Arial" w:hAnsi="Arial"/>
        </w:rPr>
        <w:t>makra systému MS Office;</w:t>
      </w:r>
    </w:p>
    <w:p w14:paraId="7D67E55B" w14:textId="77777777" w:rsidR="00733A13" w:rsidRPr="00331521" w:rsidRDefault="00733A13" w:rsidP="00733A13">
      <w:pPr>
        <w:pStyle w:val="Odstavecseseznamem"/>
        <w:numPr>
          <w:ilvl w:val="2"/>
          <w:numId w:val="11"/>
        </w:numPr>
        <w:spacing w:after="0" w:line="240" w:lineRule="auto"/>
        <w:ind w:left="2508"/>
        <w:rPr>
          <w:rFonts w:ascii="Arial" w:hAnsi="Arial"/>
        </w:rPr>
      </w:pPr>
      <w:proofErr w:type="spellStart"/>
      <w:r w:rsidRPr="00331521">
        <w:rPr>
          <w:rFonts w:ascii="Arial" w:hAnsi="Arial"/>
        </w:rPr>
        <w:t>Flash</w:t>
      </w:r>
      <w:proofErr w:type="spellEnd"/>
      <w:r w:rsidRPr="00331521">
        <w:rPr>
          <w:rFonts w:ascii="Arial" w:hAnsi="Arial"/>
        </w:rPr>
        <w:t xml:space="preserve"> </w:t>
      </w:r>
      <w:proofErr w:type="spellStart"/>
      <w:r w:rsidRPr="00331521">
        <w:rPr>
          <w:rFonts w:ascii="Arial" w:hAnsi="Arial"/>
        </w:rPr>
        <w:t>player</w:t>
      </w:r>
      <w:proofErr w:type="spellEnd"/>
      <w:r w:rsidRPr="00331521">
        <w:rPr>
          <w:rFonts w:ascii="Arial" w:hAnsi="Arial"/>
        </w:rPr>
        <w:t>;</w:t>
      </w:r>
    </w:p>
    <w:p w14:paraId="15D6CEA5" w14:textId="77777777" w:rsidR="00733A13" w:rsidRPr="00331521" w:rsidRDefault="00733A13" w:rsidP="00733A13">
      <w:pPr>
        <w:pStyle w:val="Odstavecseseznamem"/>
        <w:numPr>
          <w:ilvl w:val="2"/>
          <w:numId w:val="11"/>
        </w:numPr>
        <w:spacing w:after="0" w:line="240" w:lineRule="auto"/>
        <w:ind w:left="2508"/>
        <w:rPr>
          <w:rFonts w:ascii="Arial" w:hAnsi="Arial"/>
        </w:rPr>
      </w:pPr>
      <w:proofErr w:type="spellStart"/>
      <w:r w:rsidRPr="00331521">
        <w:rPr>
          <w:rFonts w:ascii="Arial" w:hAnsi="Arial"/>
        </w:rPr>
        <w:t>Active</w:t>
      </w:r>
      <w:proofErr w:type="spellEnd"/>
      <w:r w:rsidRPr="00331521">
        <w:rPr>
          <w:rFonts w:ascii="Arial" w:hAnsi="Arial"/>
        </w:rPr>
        <w:t xml:space="preserve"> X;</w:t>
      </w:r>
    </w:p>
    <w:p w14:paraId="6CC249B5" w14:textId="77777777" w:rsidR="00733A13" w:rsidRDefault="00733A13" w:rsidP="00733A13">
      <w:pPr>
        <w:pStyle w:val="Odstavecseseznamem"/>
        <w:numPr>
          <w:ilvl w:val="2"/>
          <w:numId w:val="11"/>
        </w:numPr>
        <w:spacing w:after="0" w:line="240" w:lineRule="auto"/>
        <w:ind w:left="2508"/>
        <w:rPr>
          <w:rFonts w:ascii="Arial" w:hAnsi="Arial"/>
        </w:rPr>
      </w:pPr>
      <w:r w:rsidRPr="00515C03">
        <w:rPr>
          <w:rFonts w:ascii="Arial" w:hAnsi="Arial"/>
        </w:rPr>
        <w:t xml:space="preserve">Microsoft </w:t>
      </w:r>
      <w:proofErr w:type="spellStart"/>
      <w:r w:rsidRPr="00515C03">
        <w:rPr>
          <w:rFonts w:ascii="Arial" w:hAnsi="Arial"/>
        </w:rPr>
        <w:t>Silverlight</w:t>
      </w:r>
      <w:proofErr w:type="spellEnd"/>
      <w:r>
        <w:rPr>
          <w:rFonts w:ascii="Arial" w:hAnsi="Arial"/>
        </w:rPr>
        <w:t>; ani</w:t>
      </w:r>
    </w:p>
    <w:p w14:paraId="7492A6AD" w14:textId="77777777" w:rsidR="00733A13" w:rsidRPr="00515C03" w:rsidRDefault="00733A13" w:rsidP="00733A13">
      <w:pPr>
        <w:pStyle w:val="Odstavecseseznamem"/>
        <w:numPr>
          <w:ilvl w:val="2"/>
          <w:numId w:val="11"/>
        </w:numPr>
        <w:spacing w:after="0" w:line="240" w:lineRule="auto"/>
        <w:ind w:left="2508"/>
        <w:rPr>
          <w:rFonts w:ascii="Arial" w:hAnsi="Arial"/>
        </w:rPr>
      </w:pPr>
      <w:r>
        <w:rPr>
          <w:rFonts w:ascii="Arial" w:hAnsi="Arial"/>
        </w:rPr>
        <w:t xml:space="preserve">aplikace typu </w:t>
      </w:r>
      <w:proofErr w:type="spellStart"/>
      <w:r>
        <w:rPr>
          <w:rFonts w:ascii="Arial" w:hAnsi="Arial"/>
        </w:rPr>
        <w:t>ClickOnce</w:t>
      </w:r>
      <w:proofErr w:type="spellEnd"/>
      <w:r>
        <w:rPr>
          <w:rFonts w:ascii="Arial" w:hAnsi="Arial"/>
        </w:rPr>
        <w:t>.</w:t>
      </w:r>
    </w:p>
    <w:p w14:paraId="391139DA" w14:textId="77777777" w:rsidR="00733A13" w:rsidRPr="003C1D9B" w:rsidRDefault="00733A13" w:rsidP="00733A13">
      <w:pPr>
        <w:spacing w:line="240" w:lineRule="auto"/>
        <w:jc w:val="left"/>
        <w:rPr>
          <w:color w:val="FF0000"/>
        </w:rPr>
      </w:pPr>
    </w:p>
    <w:p w14:paraId="64E53589" w14:textId="77777777" w:rsidR="00733A13" w:rsidRDefault="00733A13" w:rsidP="00733A13">
      <w:pPr>
        <w:spacing w:line="240" w:lineRule="auto"/>
        <w:rPr>
          <w:b/>
        </w:rPr>
      </w:pPr>
      <w:r>
        <w:rPr>
          <w:b/>
        </w:rPr>
        <w:t>Jestliže je součástí předmětu smlouvy:</w:t>
      </w:r>
    </w:p>
    <w:p w14:paraId="4843C4B3" w14:textId="0D7E76D2" w:rsidR="00733A13" w:rsidRDefault="00733A13" w:rsidP="27867EC7">
      <w:pPr>
        <w:pStyle w:val="Odstavecseseznamem"/>
        <w:numPr>
          <w:ilvl w:val="0"/>
          <w:numId w:val="7"/>
        </w:numPr>
        <w:spacing w:after="0" w:line="240" w:lineRule="auto"/>
        <w:rPr>
          <w:rFonts w:ascii="Arial" w:hAnsi="Arial"/>
          <w:b/>
          <w:bCs/>
        </w:rPr>
      </w:pPr>
      <w:r w:rsidRPr="27867EC7">
        <w:rPr>
          <w:rFonts w:ascii="Arial" w:hAnsi="Arial"/>
          <w:b/>
          <w:bCs/>
        </w:rPr>
        <w:t xml:space="preserve">dodávka počítačů, fyzických serverů, virtuálních </w:t>
      </w:r>
      <w:proofErr w:type="spellStart"/>
      <w:r w:rsidRPr="27867EC7">
        <w:rPr>
          <w:rFonts w:ascii="Arial" w:hAnsi="Arial"/>
          <w:b/>
          <w:bCs/>
        </w:rPr>
        <w:t>appliance</w:t>
      </w:r>
      <w:proofErr w:type="spellEnd"/>
      <w:r w:rsidRPr="27867EC7">
        <w:rPr>
          <w:rFonts w:ascii="Arial" w:hAnsi="Arial"/>
          <w:b/>
          <w:bCs/>
        </w:rPr>
        <w:t xml:space="preserve"> nebo poskytnutí software, které nejsou registrovány současně se Zařízením jakožto zdravotnický prostředek</w:t>
      </w:r>
      <w:r w:rsidR="54B40037" w:rsidRPr="27867EC7">
        <w:rPr>
          <w:rFonts w:ascii="Arial" w:hAnsi="Arial"/>
          <w:b/>
          <w:bCs/>
        </w:rPr>
        <w:t xml:space="preserve"> </w:t>
      </w:r>
      <w:r w:rsidRPr="27867EC7">
        <w:rPr>
          <w:rFonts w:ascii="Arial" w:hAnsi="Arial"/>
          <w:b/>
          <w:bCs/>
        </w:rPr>
        <w:t>ani jako diagnostické prostředky in vitro dle zákona č. 375/2022 Sb., a tento software je určen pro operační systém Linux, nebo</w:t>
      </w:r>
    </w:p>
    <w:p w14:paraId="6ADDF180" w14:textId="6451DB09" w:rsidR="00733A13" w:rsidRDefault="00733A13" w:rsidP="27867EC7">
      <w:pPr>
        <w:pStyle w:val="Odstavecseseznamem"/>
        <w:numPr>
          <w:ilvl w:val="0"/>
          <w:numId w:val="7"/>
        </w:numPr>
        <w:spacing w:after="0" w:line="240" w:lineRule="auto"/>
        <w:rPr>
          <w:rFonts w:ascii="Arial" w:hAnsi="Arial"/>
          <w:b/>
          <w:bCs/>
        </w:rPr>
      </w:pPr>
      <w:r w:rsidRPr="27867EC7">
        <w:rPr>
          <w:rFonts w:ascii="Arial" w:hAnsi="Arial"/>
          <w:b/>
          <w:bCs/>
        </w:rPr>
        <w:t>dodávka software, který je registrován jakožto zdravotnický prostředek</w:t>
      </w:r>
      <w:r w:rsidR="07C519D3" w:rsidRPr="27867EC7">
        <w:rPr>
          <w:rFonts w:ascii="Arial" w:hAnsi="Arial"/>
          <w:b/>
          <w:bCs/>
        </w:rPr>
        <w:t xml:space="preserve"> </w:t>
      </w:r>
      <w:r w:rsidRPr="27867EC7">
        <w:rPr>
          <w:rFonts w:ascii="Arial" w:hAnsi="Arial"/>
          <w:b/>
          <w:bCs/>
        </w:rPr>
        <w:t>nebo jako diagnostick</w:t>
      </w:r>
      <w:r w:rsidR="6CCAC894" w:rsidRPr="27867EC7">
        <w:rPr>
          <w:rFonts w:ascii="Arial" w:hAnsi="Arial"/>
          <w:b/>
          <w:bCs/>
        </w:rPr>
        <w:t>ý</w:t>
      </w:r>
      <w:r w:rsidRPr="27867EC7">
        <w:rPr>
          <w:rFonts w:ascii="Arial" w:hAnsi="Arial"/>
          <w:b/>
          <w:bCs/>
        </w:rPr>
        <w:t xml:space="preserve"> prostřed</w:t>
      </w:r>
      <w:r w:rsidR="2B306DBB" w:rsidRPr="27867EC7">
        <w:rPr>
          <w:rFonts w:ascii="Arial" w:hAnsi="Arial"/>
          <w:b/>
          <w:bCs/>
        </w:rPr>
        <w:t>ek</w:t>
      </w:r>
      <w:r w:rsidRPr="27867EC7">
        <w:rPr>
          <w:rFonts w:ascii="Arial" w:hAnsi="Arial"/>
          <w:b/>
          <w:bCs/>
        </w:rPr>
        <w:t xml:space="preserve"> in vitro dle zákona č. 375/2022 Sb., a tento software je určen pro operační systém Linux a má být instalován na počítači, fyzickém serveru nebo virtuálním serveru Kupujícího, pak</w:t>
      </w:r>
    </w:p>
    <w:p w14:paraId="5F86999C" w14:textId="77777777" w:rsidR="00733A13" w:rsidRPr="003262F9" w:rsidRDefault="00733A13" w:rsidP="00733A13">
      <w:pPr>
        <w:pStyle w:val="Odstavecseseznamem"/>
        <w:spacing w:after="0" w:line="240" w:lineRule="auto"/>
        <w:rPr>
          <w:rFonts w:ascii="Arial" w:hAnsi="Arial"/>
          <w:b/>
        </w:rPr>
      </w:pPr>
      <w:r w:rsidRPr="003262F9">
        <w:rPr>
          <w:rFonts w:ascii="Arial" w:hAnsi="Arial"/>
          <w:b/>
        </w:rPr>
        <w:t>takové počítače</w:t>
      </w:r>
      <w:r>
        <w:rPr>
          <w:rFonts w:ascii="Arial" w:hAnsi="Arial"/>
          <w:b/>
        </w:rPr>
        <w:t xml:space="preserve">, servery, </w:t>
      </w:r>
      <w:proofErr w:type="spellStart"/>
      <w:r>
        <w:rPr>
          <w:rFonts w:ascii="Arial" w:hAnsi="Arial"/>
          <w:b/>
        </w:rPr>
        <w:t>appliance</w:t>
      </w:r>
      <w:proofErr w:type="spellEnd"/>
      <w:r w:rsidRPr="003262F9">
        <w:rPr>
          <w:rFonts w:ascii="Arial" w:hAnsi="Arial"/>
          <w:b/>
        </w:rPr>
        <w:t xml:space="preserve"> a takový software </w:t>
      </w:r>
      <w:r>
        <w:rPr>
          <w:rFonts w:ascii="Arial" w:hAnsi="Arial"/>
          <w:b/>
        </w:rPr>
        <w:t xml:space="preserve">musí </w:t>
      </w:r>
      <w:r w:rsidRPr="003262F9">
        <w:rPr>
          <w:rFonts w:ascii="Arial" w:hAnsi="Arial"/>
          <w:b/>
        </w:rPr>
        <w:t>splňovat následující požadavky Kupujícího:</w:t>
      </w:r>
    </w:p>
    <w:p w14:paraId="49BFD4E8"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 xml:space="preserve">Instalace OS a SW </w:t>
      </w:r>
      <w:r>
        <w:rPr>
          <w:rFonts w:ascii="Arial" w:hAnsi="Arial"/>
        </w:rPr>
        <w:t xml:space="preserve">provede </w:t>
      </w:r>
      <w:r w:rsidRPr="005F3510">
        <w:rPr>
          <w:rFonts w:ascii="Arial" w:hAnsi="Arial"/>
        </w:rPr>
        <w:t xml:space="preserve">zadavatel. </w:t>
      </w:r>
      <w:r>
        <w:rPr>
          <w:rFonts w:ascii="Arial" w:hAnsi="Arial"/>
        </w:rPr>
        <w:t>Zadavatel OS zavede do domény fnbrno.cz.</w:t>
      </w:r>
    </w:p>
    <w:p w14:paraId="5F579CF3"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OS</w:t>
      </w:r>
      <w:r w:rsidRPr="005F3510">
        <w:rPr>
          <w:rFonts w:ascii="Arial" w:hAnsi="Arial"/>
        </w:rPr>
        <w:t xml:space="preserve"> pro serverovou část je </w:t>
      </w:r>
      <w:proofErr w:type="spellStart"/>
      <w:r w:rsidRPr="005F3510">
        <w:rPr>
          <w:rFonts w:ascii="Arial" w:hAnsi="Arial"/>
        </w:rPr>
        <w:t>CentOS</w:t>
      </w:r>
      <w:proofErr w:type="spellEnd"/>
      <w:r w:rsidRPr="005F3510">
        <w:rPr>
          <w:rFonts w:ascii="Arial" w:hAnsi="Arial"/>
        </w:rPr>
        <w:t>/</w:t>
      </w:r>
      <w:proofErr w:type="spellStart"/>
      <w:r w:rsidRPr="005F3510">
        <w:rPr>
          <w:rFonts w:ascii="Arial" w:hAnsi="Arial"/>
        </w:rPr>
        <w:t>RedHat</w:t>
      </w:r>
      <w:proofErr w:type="spellEnd"/>
      <w:r w:rsidRPr="005F3510">
        <w:rPr>
          <w:rFonts w:ascii="Arial" w:hAnsi="Arial"/>
        </w:rPr>
        <w:t xml:space="preserve"> Linux</w:t>
      </w:r>
      <w:r>
        <w:rPr>
          <w:rFonts w:ascii="Arial" w:hAnsi="Arial"/>
        </w:rPr>
        <w:t>.</w:t>
      </w:r>
    </w:p>
    <w:p w14:paraId="3F2CF9DB"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Instalace serverové části softwaru je povolena pouze do adresáře /</w:t>
      </w:r>
      <w:proofErr w:type="spellStart"/>
      <w:r w:rsidRPr="005F3510">
        <w:rPr>
          <w:rFonts w:ascii="Arial" w:hAnsi="Arial"/>
        </w:rPr>
        <w:t>opt</w:t>
      </w:r>
      <w:proofErr w:type="spellEnd"/>
      <w:r w:rsidRPr="005F3510">
        <w:rPr>
          <w:rFonts w:ascii="Arial" w:hAnsi="Arial"/>
        </w:rPr>
        <w:t xml:space="preserve"> (vče</w:t>
      </w:r>
      <w:r>
        <w:rPr>
          <w:rFonts w:ascii="Arial" w:hAnsi="Arial"/>
        </w:rPr>
        <w:t>tně logů, konfigurace, atd.).</w:t>
      </w:r>
    </w:p>
    <w:p w14:paraId="3B7A2FC2" w14:textId="77777777" w:rsidR="00733A13" w:rsidRPr="005F3510" w:rsidRDefault="00733A13" w:rsidP="00733A13">
      <w:pPr>
        <w:pStyle w:val="Odstavecseseznamem"/>
        <w:numPr>
          <w:ilvl w:val="0"/>
          <w:numId w:val="7"/>
        </w:numPr>
        <w:spacing w:after="0" w:line="240" w:lineRule="auto"/>
        <w:ind w:left="1068"/>
        <w:rPr>
          <w:rFonts w:ascii="Arial" w:hAnsi="Arial"/>
        </w:rPr>
      </w:pPr>
      <w:r w:rsidRPr="005F3510">
        <w:rPr>
          <w:rFonts w:ascii="Arial" w:hAnsi="Arial"/>
        </w:rPr>
        <w:t>Klienti jsou vždy na platformě Windows. Uživatelská/klientská část softwaru proto musí být řešena buď jako webová, nebo být uživatelům poskytována ze síťového úložiště (viz požadavky</w:t>
      </w:r>
      <w:r>
        <w:rPr>
          <w:rFonts w:ascii="Arial" w:hAnsi="Arial"/>
        </w:rPr>
        <w:t xml:space="preserve"> pro případ OS</w:t>
      </w:r>
      <w:r w:rsidRPr="005F3510">
        <w:rPr>
          <w:rFonts w:ascii="Arial" w:hAnsi="Arial"/>
        </w:rPr>
        <w:t xml:space="preserve"> Windows</w:t>
      </w:r>
      <w:r>
        <w:rPr>
          <w:rFonts w:ascii="Arial" w:hAnsi="Arial"/>
        </w:rPr>
        <w:t>).</w:t>
      </w:r>
    </w:p>
    <w:p w14:paraId="59870037"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S</w:t>
      </w:r>
      <w:r w:rsidRPr="005F3510">
        <w:rPr>
          <w:rFonts w:ascii="Arial" w:hAnsi="Arial"/>
        </w:rPr>
        <w:t xml:space="preserve">práva </w:t>
      </w:r>
      <w:r>
        <w:rPr>
          <w:rFonts w:ascii="Arial" w:hAnsi="Arial"/>
        </w:rPr>
        <w:t>SW musí být oddělená od správy OS.</w:t>
      </w:r>
    </w:p>
    <w:p w14:paraId="2B20168C" w14:textId="77777777" w:rsidR="00733A13" w:rsidRPr="005F3510" w:rsidRDefault="00733A13" w:rsidP="00733A13">
      <w:pPr>
        <w:pStyle w:val="Odstavecseseznamem"/>
        <w:numPr>
          <w:ilvl w:val="0"/>
          <w:numId w:val="7"/>
        </w:numPr>
        <w:spacing w:after="0" w:line="240" w:lineRule="auto"/>
        <w:ind w:left="1068"/>
        <w:rPr>
          <w:rFonts w:ascii="Arial" w:hAnsi="Arial"/>
        </w:rPr>
      </w:pPr>
      <w:r>
        <w:rPr>
          <w:rFonts w:ascii="Arial" w:hAnsi="Arial"/>
        </w:rPr>
        <w:t xml:space="preserve">SW musí umožňovat </w:t>
      </w:r>
      <w:r w:rsidRPr="005F3510">
        <w:rPr>
          <w:rFonts w:ascii="Arial" w:hAnsi="Arial"/>
        </w:rPr>
        <w:t>zálohov</w:t>
      </w:r>
      <w:r>
        <w:rPr>
          <w:rFonts w:ascii="Arial" w:hAnsi="Arial"/>
        </w:rPr>
        <w:t>ání</w:t>
      </w:r>
      <w:r w:rsidRPr="005F3510">
        <w:rPr>
          <w:rFonts w:ascii="Arial" w:hAnsi="Arial"/>
        </w:rPr>
        <w:t xml:space="preserve"> nástrojem </w:t>
      </w:r>
      <w:proofErr w:type="spellStart"/>
      <w:r w:rsidRPr="005F3510">
        <w:rPr>
          <w:rFonts w:ascii="Arial" w:hAnsi="Arial"/>
        </w:rPr>
        <w:t>Ve</w:t>
      </w:r>
      <w:r>
        <w:rPr>
          <w:rFonts w:ascii="Arial" w:hAnsi="Arial"/>
        </w:rPr>
        <w:t>eam</w:t>
      </w:r>
      <w:proofErr w:type="spellEnd"/>
      <w:r>
        <w:rPr>
          <w:rFonts w:ascii="Arial" w:hAnsi="Arial"/>
        </w:rPr>
        <w:t xml:space="preserve"> a vytvářet pomocí tohoto nástroje konzistentní zálohy.</w:t>
      </w:r>
    </w:p>
    <w:p w14:paraId="090DC72A" w14:textId="77777777" w:rsidR="00733A13" w:rsidRDefault="00733A13" w:rsidP="00733A13">
      <w:pPr>
        <w:pStyle w:val="Odstavecseseznamem"/>
        <w:numPr>
          <w:ilvl w:val="0"/>
          <w:numId w:val="6"/>
        </w:numPr>
        <w:spacing w:after="0" w:line="240" w:lineRule="auto"/>
        <w:ind w:left="1068"/>
      </w:pPr>
      <w:r w:rsidRPr="00FC19B2">
        <w:rPr>
          <w:rFonts w:ascii="Arial" w:hAnsi="Arial"/>
        </w:rPr>
        <w:t xml:space="preserve">Pokud je </w:t>
      </w:r>
      <w:r>
        <w:rPr>
          <w:rFonts w:ascii="Arial" w:hAnsi="Arial"/>
        </w:rPr>
        <w:t>pro provoz SW</w:t>
      </w:r>
      <w:r w:rsidRPr="00FC19B2">
        <w:rPr>
          <w:rFonts w:ascii="Arial" w:hAnsi="Arial"/>
        </w:rPr>
        <w:t xml:space="preserve"> </w:t>
      </w:r>
      <w:r>
        <w:rPr>
          <w:rFonts w:ascii="Arial" w:hAnsi="Arial"/>
        </w:rPr>
        <w:t xml:space="preserve">nezbytný </w:t>
      </w:r>
      <w:r w:rsidRPr="00FC19B2">
        <w:rPr>
          <w:rFonts w:ascii="Arial" w:hAnsi="Arial"/>
        </w:rPr>
        <w:t>HW klíč</w:t>
      </w:r>
      <w:r>
        <w:rPr>
          <w:rFonts w:ascii="Arial" w:hAnsi="Arial"/>
        </w:rPr>
        <w:t>,</w:t>
      </w:r>
      <w:r w:rsidRPr="00FC19B2">
        <w:rPr>
          <w:rFonts w:ascii="Arial" w:hAnsi="Arial"/>
        </w:rPr>
        <w:t xml:space="preserve"> musí </w:t>
      </w:r>
      <w:r>
        <w:rPr>
          <w:rFonts w:ascii="Arial" w:hAnsi="Arial"/>
        </w:rPr>
        <w:t xml:space="preserve">být takový </w:t>
      </w:r>
      <w:r w:rsidRPr="00FC19B2">
        <w:rPr>
          <w:rFonts w:ascii="Arial" w:hAnsi="Arial"/>
        </w:rPr>
        <w:t>HW klíč</w:t>
      </w:r>
      <w:r>
        <w:rPr>
          <w:rFonts w:ascii="Arial" w:hAnsi="Arial"/>
        </w:rPr>
        <w:t xml:space="preserve"> připojitelný přes USB rozhraní a musí být</w:t>
      </w:r>
      <w:r w:rsidRPr="00FC19B2">
        <w:rPr>
          <w:rFonts w:ascii="Arial" w:hAnsi="Arial"/>
        </w:rPr>
        <w:t xml:space="preserve"> </w:t>
      </w:r>
      <w:r>
        <w:rPr>
          <w:rFonts w:ascii="Arial" w:hAnsi="Arial"/>
        </w:rPr>
        <w:t xml:space="preserve">součástí dodávky. HW klíč musí </w:t>
      </w:r>
      <w:r w:rsidRPr="00FC19B2">
        <w:rPr>
          <w:rFonts w:ascii="Arial" w:hAnsi="Arial"/>
        </w:rPr>
        <w:t xml:space="preserve">podporovat provoz </w:t>
      </w:r>
      <w:r>
        <w:rPr>
          <w:rFonts w:ascii="Arial" w:hAnsi="Arial"/>
        </w:rPr>
        <w:t>SW na</w:t>
      </w:r>
      <w:r w:rsidRPr="00FC19B2">
        <w:rPr>
          <w:rFonts w:ascii="Arial" w:hAnsi="Arial"/>
        </w:rPr>
        <w:t xml:space="preserve"> </w:t>
      </w:r>
      <w:proofErr w:type="spellStart"/>
      <w:r w:rsidRPr="00FC19B2">
        <w:rPr>
          <w:rFonts w:ascii="Arial" w:hAnsi="Arial"/>
        </w:rPr>
        <w:t>virtualizační</w:t>
      </w:r>
      <w:proofErr w:type="spellEnd"/>
      <w:r>
        <w:rPr>
          <w:rFonts w:ascii="Arial" w:hAnsi="Arial"/>
        </w:rPr>
        <w:t xml:space="preserve"> platformě </w:t>
      </w:r>
      <w:proofErr w:type="spellStart"/>
      <w:r>
        <w:rPr>
          <w:rFonts w:ascii="Arial" w:hAnsi="Arial"/>
        </w:rPr>
        <w:t>Vmware</w:t>
      </w:r>
      <w:proofErr w:type="spellEnd"/>
      <w:r>
        <w:rPr>
          <w:rFonts w:ascii="Arial" w:hAnsi="Arial"/>
        </w:rPr>
        <w:t>.</w:t>
      </w:r>
    </w:p>
    <w:p w14:paraId="709E429D" w14:textId="77777777" w:rsidR="00733A13" w:rsidRPr="008A2633" w:rsidRDefault="00733A13" w:rsidP="00733A13">
      <w:pPr>
        <w:pStyle w:val="Odstavecseseznamem"/>
        <w:numPr>
          <w:ilvl w:val="0"/>
          <w:numId w:val="6"/>
        </w:numPr>
        <w:spacing w:after="0" w:line="240" w:lineRule="auto"/>
        <w:ind w:left="1068"/>
      </w:pPr>
      <w:r w:rsidRPr="00EE0B43">
        <w:rPr>
          <w:rFonts w:ascii="Arial" w:hAnsi="Arial"/>
        </w:rPr>
        <w:t xml:space="preserve">Přístup do SW musí být možné zabezpečit pomocí </w:t>
      </w:r>
      <w:proofErr w:type="spellStart"/>
      <w:r w:rsidRPr="00EE0B43">
        <w:rPr>
          <w:rFonts w:ascii="Arial" w:hAnsi="Arial"/>
        </w:rPr>
        <w:t>LDAP</w:t>
      </w:r>
      <w:r>
        <w:rPr>
          <w:rFonts w:ascii="Arial" w:hAnsi="Arial"/>
        </w:rPr>
        <w:t>s</w:t>
      </w:r>
      <w:proofErr w:type="spellEnd"/>
      <w:r w:rsidRPr="00EE0B43">
        <w:rPr>
          <w:rFonts w:ascii="Arial" w:hAnsi="Arial"/>
        </w:rPr>
        <w:t xml:space="preserve"> (server</w:t>
      </w:r>
      <w:r>
        <w:rPr>
          <w:rFonts w:ascii="Arial" w:hAnsi="Arial"/>
        </w:rPr>
        <w:t>u</w:t>
      </w:r>
      <w:r w:rsidRPr="00EE0B43">
        <w:rPr>
          <w:rFonts w:ascii="Arial" w:hAnsi="Arial"/>
        </w:rPr>
        <w:t>) / SSO (klient).</w:t>
      </w:r>
    </w:p>
    <w:p w14:paraId="026E6F42" w14:textId="77777777" w:rsidR="00733A13" w:rsidRDefault="00733A13" w:rsidP="00733A13">
      <w:pPr>
        <w:spacing w:line="240" w:lineRule="auto"/>
      </w:pPr>
    </w:p>
    <w:p w14:paraId="61AEF1F2" w14:textId="77777777" w:rsidR="00733A13" w:rsidRPr="00836B9F" w:rsidRDefault="00733A13" w:rsidP="00733A13">
      <w:pPr>
        <w:spacing w:line="240" w:lineRule="auto"/>
        <w:rPr>
          <w:b/>
        </w:rPr>
      </w:pPr>
      <w:r w:rsidRPr="00836B9F">
        <w:rPr>
          <w:b/>
        </w:rPr>
        <w:t>Požadavky vyplývající z právní úpravy ochrany osobních údajů:</w:t>
      </w:r>
    </w:p>
    <w:p w14:paraId="0F84A8E3" w14:textId="77777777" w:rsidR="00733A13" w:rsidRPr="00836B9F" w:rsidRDefault="00733A13" w:rsidP="00733A13">
      <w:pPr>
        <w:pStyle w:val="Odstavecseseznamem"/>
        <w:numPr>
          <w:ilvl w:val="0"/>
          <w:numId w:val="9"/>
        </w:numPr>
        <w:spacing w:after="0" w:line="240" w:lineRule="auto"/>
        <w:rPr>
          <w:rFonts w:ascii="Arial" w:hAnsi="Arial"/>
        </w:rPr>
      </w:pPr>
      <w:r w:rsidRPr="00836B9F">
        <w:rPr>
          <w:rFonts w:ascii="Arial" w:hAnsi="Arial"/>
        </w:rPr>
        <w:t>Zařízení</w:t>
      </w:r>
      <w:r>
        <w:rPr>
          <w:rFonts w:ascii="Arial" w:hAnsi="Arial"/>
        </w:rPr>
        <w:t>, je-li součástí předmětu veřejné zakázky software, pak i software,</w:t>
      </w:r>
      <w:r w:rsidRPr="00836B9F">
        <w:rPr>
          <w:rFonts w:ascii="Arial" w:hAnsi="Arial"/>
        </w:rPr>
        <w:t xml:space="preserve"> </w:t>
      </w:r>
      <w:r>
        <w:rPr>
          <w:rFonts w:ascii="Arial" w:hAnsi="Arial"/>
        </w:rPr>
        <w:t xml:space="preserve">musí umožňovat: </w:t>
      </w:r>
    </w:p>
    <w:p w14:paraId="6F4FBA05"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d</w:t>
      </w:r>
      <w:r w:rsidRPr="00836B9F">
        <w:rPr>
          <w:rFonts w:ascii="Arial" w:hAnsi="Arial"/>
        </w:rPr>
        <w:t xml:space="preserve">održování zásad zpracování osobních údajů dle </w:t>
      </w:r>
      <w:r>
        <w:rPr>
          <w:rFonts w:ascii="Arial" w:hAnsi="Arial"/>
        </w:rPr>
        <w:t>n</w:t>
      </w:r>
      <w:r w:rsidRPr="001D69CF">
        <w:rPr>
          <w:rFonts w:ascii="Arial" w:hAnsi="Arial"/>
        </w:rPr>
        <w:t xml:space="preserve">ařízení Evropského parlamentu a Rady (EU) 2016/679 ze dne 27. dubna 2016 o ochraně fyzických osob v souvislosti se zpracováním osobních údajů a o volném pohybu těchto údajů a o zrušení směrnice 95/46/ES (obecné nařízení o ochraně osobních </w:t>
      </w:r>
      <w:proofErr w:type="gramStart"/>
      <w:r w:rsidRPr="001D69CF">
        <w:rPr>
          <w:rFonts w:ascii="Arial" w:hAnsi="Arial"/>
        </w:rPr>
        <w:t>údajů)</w:t>
      </w:r>
      <w:r>
        <w:rPr>
          <w:rFonts w:ascii="Arial" w:hAnsi="Arial"/>
        </w:rPr>
        <w:t xml:space="preserve"> (dále</w:t>
      </w:r>
      <w:proofErr w:type="gramEnd"/>
      <w:r>
        <w:rPr>
          <w:rFonts w:ascii="Arial" w:hAnsi="Arial"/>
        </w:rPr>
        <w:t xml:space="preserve"> jen „</w:t>
      </w:r>
      <w:r w:rsidRPr="000F773F">
        <w:rPr>
          <w:rFonts w:ascii="Arial" w:hAnsi="Arial"/>
          <w:b/>
        </w:rPr>
        <w:t>GDPR</w:t>
      </w:r>
      <w:r>
        <w:rPr>
          <w:rFonts w:ascii="Arial" w:hAnsi="Arial"/>
        </w:rPr>
        <w:t>“);</w:t>
      </w:r>
    </w:p>
    <w:p w14:paraId="60A03C70" w14:textId="77777777" w:rsidR="00733A13" w:rsidRDefault="00733A13" w:rsidP="00733A13">
      <w:pPr>
        <w:pStyle w:val="Odstavecseseznamem"/>
        <w:numPr>
          <w:ilvl w:val="1"/>
          <w:numId w:val="9"/>
        </w:numPr>
        <w:spacing w:after="0" w:line="240" w:lineRule="auto"/>
        <w:rPr>
          <w:rFonts w:ascii="Arial" w:hAnsi="Arial"/>
        </w:rPr>
      </w:pPr>
      <w:r>
        <w:rPr>
          <w:rFonts w:ascii="Arial" w:hAnsi="Arial"/>
        </w:rPr>
        <w:lastRenderedPageBreak/>
        <w:t>v</w:t>
      </w:r>
      <w:r w:rsidRPr="00836B9F">
        <w:rPr>
          <w:rFonts w:ascii="Arial" w:hAnsi="Arial"/>
        </w:rPr>
        <w:t>ýkon práv subjektů osobních údajů upravených v</w:t>
      </w:r>
      <w:r>
        <w:rPr>
          <w:rFonts w:ascii="Arial" w:hAnsi="Arial"/>
        </w:rPr>
        <w:t> </w:t>
      </w:r>
      <w:r w:rsidRPr="00836B9F">
        <w:rPr>
          <w:rFonts w:ascii="Arial" w:hAnsi="Arial"/>
        </w:rPr>
        <w:t>GDPR</w:t>
      </w:r>
      <w:r>
        <w:rPr>
          <w:rFonts w:ascii="Arial" w:hAnsi="Arial"/>
        </w:rPr>
        <w:t>;</w:t>
      </w:r>
    </w:p>
    <w:p w14:paraId="7E3B80CE"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rovádět zabezpečení osobních údajů proti narušení jejich důvěrnosti</w:t>
      </w:r>
      <w:r>
        <w:rPr>
          <w:rFonts w:ascii="Arial" w:hAnsi="Arial"/>
        </w:rPr>
        <w:t>.</w:t>
      </w:r>
    </w:p>
    <w:p w14:paraId="4BC96329" w14:textId="77777777" w:rsidR="00733A13" w:rsidRDefault="00733A13" w:rsidP="00733A13">
      <w:pPr>
        <w:pStyle w:val="Odstavecseseznamem"/>
        <w:numPr>
          <w:ilvl w:val="0"/>
          <w:numId w:val="9"/>
        </w:numPr>
        <w:spacing w:after="0" w:line="240" w:lineRule="auto"/>
        <w:rPr>
          <w:rFonts w:ascii="Arial" w:hAnsi="Arial"/>
        </w:rPr>
      </w:pPr>
      <w:r>
        <w:rPr>
          <w:rFonts w:ascii="Arial" w:hAnsi="Arial"/>
        </w:rPr>
        <w:t>Zařízení, je-li součástí předmětu veřejné zakázky software, pak i software, musí:</w:t>
      </w:r>
    </w:p>
    <w:p w14:paraId="07EDED58"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pracovávat osobní údaje pouze v rozsahu nezbytném pro dosažení účelu tohoto zpracování</w:t>
      </w:r>
      <w:r>
        <w:rPr>
          <w:rFonts w:ascii="Arial" w:hAnsi="Arial"/>
        </w:rPr>
        <w:t>;</w:t>
      </w:r>
    </w:p>
    <w:p w14:paraId="4DB70D74" w14:textId="77777777" w:rsidR="00733A13" w:rsidRDefault="00733A13" w:rsidP="00733A13">
      <w:pPr>
        <w:pStyle w:val="Odstavecseseznamem"/>
        <w:numPr>
          <w:ilvl w:val="1"/>
          <w:numId w:val="9"/>
        </w:numPr>
        <w:spacing w:after="0" w:line="240" w:lineRule="auto"/>
        <w:rPr>
          <w:rFonts w:ascii="Arial" w:hAnsi="Arial"/>
        </w:rPr>
      </w:pPr>
      <w:r>
        <w:rPr>
          <w:rFonts w:ascii="Arial" w:hAnsi="Arial"/>
        </w:rPr>
        <w:t>z</w:t>
      </w:r>
      <w:r w:rsidRPr="00836B9F">
        <w:rPr>
          <w:rFonts w:ascii="Arial" w:hAnsi="Arial"/>
        </w:rPr>
        <w:t>ajišťovat zabezpečení osobních údajů proti narušení jejich integrity a dostupnosti</w:t>
      </w:r>
      <w:r>
        <w:rPr>
          <w:rFonts w:ascii="Arial" w:hAnsi="Arial"/>
        </w:rPr>
        <w:t>;</w:t>
      </w:r>
    </w:p>
    <w:p w14:paraId="028BF5BC" w14:textId="77777777" w:rsidR="00733A13" w:rsidRPr="00836B9F" w:rsidRDefault="00733A13" w:rsidP="00733A13">
      <w:pPr>
        <w:pStyle w:val="Odstavecseseznamem"/>
        <w:numPr>
          <w:ilvl w:val="1"/>
          <w:numId w:val="9"/>
        </w:numPr>
        <w:spacing w:after="0" w:line="240" w:lineRule="auto"/>
        <w:rPr>
          <w:rFonts w:ascii="Arial" w:hAnsi="Arial"/>
        </w:rPr>
      </w:pPr>
      <w:r>
        <w:rPr>
          <w:rFonts w:ascii="Arial" w:hAnsi="Arial"/>
        </w:rPr>
        <w:t>p</w:t>
      </w:r>
      <w:r w:rsidRPr="00836B9F">
        <w:rPr>
          <w:rFonts w:ascii="Arial" w:hAnsi="Arial"/>
        </w:rPr>
        <w:t xml:space="preserve">odporovat </w:t>
      </w:r>
      <w:proofErr w:type="spellStart"/>
      <w:r w:rsidRPr="00836B9F">
        <w:rPr>
          <w:rFonts w:ascii="Arial" w:hAnsi="Arial"/>
        </w:rPr>
        <w:t>p</w:t>
      </w:r>
      <w:r>
        <w:rPr>
          <w:rFonts w:ascii="Arial" w:hAnsi="Arial"/>
        </w:rPr>
        <w:t>seudonymizaci</w:t>
      </w:r>
      <w:proofErr w:type="spellEnd"/>
      <w:r>
        <w:rPr>
          <w:rFonts w:ascii="Arial" w:hAnsi="Arial"/>
        </w:rPr>
        <w:t xml:space="preserve"> osobních údajů.</w:t>
      </w:r>
    </w:p>
    <w:p w14:paraId="4E5ED190" w14:textId="77777777" w:rsidR="00733A13" w:rsidRPr="00FC19B2" w:rsidRDefault="00733A13" w:rsidP="00733A13">
      <w:pPr>
        <w:spacing w:line="240" w:lineRule="auto"/>
      </w:pPr>
      <w:r w:rsidRPr="00FC19B2">
        <w:tab/>
      </w:r>
      <w:r w:rsidRPr="00FC19B2">
        <w:tab/>
      </w:r>
      <w:r w:rsidRPr="00FC19B2">
        <w:tab/>
      </w:r>
      <w:r w:rsidRPr="00FC19B2">
        <w:tab/>
      </w:r>
    </w:p>
    <w:p w14:paraId="269A57DC" w14:textId="77777777" w:rsidR="00733A13" w:rsidRPr="00331521" w:rsidRDefault="00733A13" w:rsidP="00733A13">
      <w:pPr>
        <w:spacing w:line="240" w:lineRule="auto"/>
        <w:rPr>
          <w:rFonts w:eastAsiaTheme="minorHAnsi"/>
          <w:b/>
        </w:rPr>
      </w:pPr>
      <w:r w:rsidRPr="00331521">
        <w:rPr>
          <w:rFonts w:eastAsiaTheme="minorHAnsi"/>
          <w:b/>
        </w:rPr>
        <w:t>Požadavky na vzdálený přístup:</w:t>
      </w:r>
    </w:p>
    <w:p w14:paraId="0A295589" w14:textId="77777777" w:rsidR="00733A13" w:rsidRPr="00331521" w:rsidRDefault="00733A13" w:rsidP="00733A13">
      <w:pPr>
        <w:pStyle w:val="Odstavecseseznamem"/>
        <w:numPr>
          <w:ilvl w:val="0"/>
          <w:numId w:val="10"/>
        </w:numPr>
        <w:spacing w:after="0" w:line="240" w:lineRule="auto"/>
        <w:ind w:left="714" w:hanging="357"/>
        <w:rPr>
          <w:rFonts w:eastAsiaTheme="minorEastAsia"/>
        </w:rPr>
      </w:pPr>
      <w:r w:rsidRPr="00331521">
        <w:rPr>
          <w:rFonts w:ascii="Arial" w:eastAsia="Arial" w:hAnsi="Arial"/>
        </w:rPr>
        <w:t xml:space="preserve">při poskytování plnění vzdáleným přístupem </w:t>
      </w:r>
      <w:r>
        <w:rPr>
          <w:rFonts w:ascii="Arial" w:eastAsia="Arial" w:hAnsi="Arial"/>
        </w:rPr>
        <w:t xml:space="preserve">Kupující </w:t>
      </w:r>
      <w:r w:rsidRPr="00331521">
        <w:rPr>
          <w:rFonts w:ascii="Arial" w:eastAsia="Arial" w:hAnsi="Arial"/>
        </w:rPr>
        <w:t xml:space="preserve">umožňuje </w:t>
      </w:r>
      <w:r>
        <w:rPr>
          <w:rFonts w:ascii="Arial" w:eastAsia="Arial" w:hAnsi="Arial"/>
        </w:rPr>
        <w:t>Prodávajícímu</w:t>
      </w:r>
      <w:r w:rsidRPr="00331521">
        <w:rPr>
          <w:rFonts w:ascii="Arial" w:eastAsia="Arial" w:hAnsi="Arial"/>
        </w:rPr>
        <w:t xml:space="preserve"> vzdálený přístup pouze prostřednictvím klienta VPN, přičemž </w:t>
      </w:r>
      <w:r>
        <w:rPr>
          <w:rFonts w:ascii="Arial" w:eastAsia="Arial" w:hAnsi="Arial"/>
        </w:rPr>
        <w:t xml:space="preserve">Kupující </w:t>
      </w:r>
      <w:r w:rsidRPr="00331521">
        <w:rPr>
          <w:rFonts w:ascii="Arial" w:eastAsia="Arial" w:hAnsi="Arial"/>
        </w:rPr>
        <w:t>si vyhrazuje právo v průběhu plnění smlouvy klienta VPN změnit na jiného klienta VPN s ohledem na aktuální technologický vývoj</w:t>
      </w:r>
      <w:r w:rsidRPr="00331521">
        <w:rPr>
          <w:rFonts w:ascii="Arial" w:eastAsia="Arial" w:hAnsi="Arial"/>
          <w:u w:val="single"/>
        </w:rPr>
        <w:t>;</w:t>
      </w:r>
    </w:p>
    <w:p w14:paraId="6EC32E9A" w14:textId="77777777" w:rsidR="00733A13" w:rsidRPr="00331521" w:rsidRDefault="00733A13" w:rsidP="00733A13">
      <w:pPr>
        <w:pStyle w:val="Odstavecseseznamem"/>
        <w:numPr>
          <w:ilvl w:val="0"/>
          <w:numId w:val="10"/>
        </w:numPr>
        <w:spacing w:after="0" w:line="240" w:lineRule="auto"/>
        <w:ind w:left="714" w:hanging="357"/>
        <w:rPr>
          <w:rFonts w:eastAsiaTheme="minorEastAsia"/>
        </w:rPr>
      </w:pPr>
      <w:r w:rsidRPr="00331521">
        <w:rPr>
          <w:rFonts w:ascii="Arial" w:hAnsi="Arial"/>
        </w:rPr>
        <w:t xml:space="preserve">pokud </w:t>
      </w:r>
      <w:r>
        <w:rPr>
          <w:rFonts w:ascii="Arial" w:hAnsi="Arial"/>
        </w:rPr>
        <w:t>Kupující požaduje</w:t>
      </w:r>
      <w:r w:rsidRPr="00331521">
        <w:rPr>
          <w:rFonts w:ascii="Arial" w:hAnsi="Arial"/>
        </w:rPr>
        <w:t xml:space="preserve"> provádění nepřetržitého vzdáleného dohledu (monitoring) nad Zařízením či jeho součástmi nebo pokud je tento monitoring nezbytný pro provoz Zařízení, </w:t>
      </w:r>
      <w:r>
        <w:rPr>
          <w:rFonts w:ascii="Arial" w:hAnsi="Arial"/>
        </w:rPr>
        <w:t>může Zařízení využívat pouze odchozí komunikaci</w:t>
      </w:r>
      <w:r w:rsidRPr="00331521">
        <w:rPr>
          <w:rFonts w:ascii="Arial" w:hAnsi="Arial"/>
        </w:rPr>
        <w:t xml:space="preserve"> směrem z prostředí </w:t>
      </w:r>
      <w:r>
        <w:rPr>
          <w:rFonts w:ascii="Arial" w:hAnsi="Arial"/>
        </w:rPr>
        <w:t>Kupujícího</w:t>
      </w:r>
      <w:r w:rsidRPr="00331521">
        <w:rPr>
          <w:rFonts w:ascii="Arial" w:hAnsi="Arial"/>
        </w:rPr>
        <w:t xml:space="preserve"> a zajištění prostupnosti na Firewallu </w:t>
      </w:r>
      <w:r>
        <w:rPr>
          <w:rFonts w:ascii="Arial" w:hAnsi="Arial"/>
        </w:rPr>
        <w:t>Kupujícího</w:t>
      </w:r>
      <w:r w:rsidRPr="00331521">
        <w:rPr>
          <w:rFonts w:ascii="Arial" w:hAnsi="Arial"/>
        </w:rPr>
        <w:t xml:space="preserve">; není-li možné využít pro monitoring pouze odchozí komunikaci, </w:t>
      </w:r>
      <w:r>
        <w:rPr>
          <w:rFonts w:ascii="Arial" w:hAnsi="Arial"/>
        </w:rPr>
        <w:t>musí Prodávající poskytovat plnění tak</w:t>
      </w:r>
      <w:r w:rsidRPr="00331521">
        <w:rPr>
          <w:rFonts w:ascii="Arial" w:hAnsi="Arial"/>
        </w:rPr>
        <w:t>, aby monitoring probíhal výhradně prostřednictvím IPSEC tunelu</w:t>
      </w:r>
      <w:r>
        <w:rPr>
          <w:rFonts w:ascii="Arial" w:hAnsi="Arial"/>
        </w:rPr>
        <w:t xml:space="preserve"> dle blokového komunikačního schéma</w:t>
      </w:r>
      <w:r w:rsidRPr="00331521">
        <w:rPr>
          <w:rFonts w:ascii="Arial" w:hAnsi="Arial"/>
        </w:rPr>
        <w:t>.</w:t>
      </w:r>
    </w:p>
    <w:p w14:paraId="50DFAEDF" w14:textId="77777777" w:rsidR="00733A13" w:rsidRDefault="00733A13" w:rsidP="00733A13">
      <w:pPr>
        <w:spacing w:line="240" w:lineRule="auto"/>
      </w:pPr>
    </w:p>
    <w:p w14:paraId="304494A1" w14:textId="77777777" w:rsidR="00733A13" w:rsidRPr="002C402F" w:rsidRDefault="00733A13" w:rsidP="00733A13">
      <w:pPr>
        <w:spacing w:line="240" w:lineRule="auto"/>
      </w:pPr>
      <w:r w:rsidRPr="002C402F">
        <w:t xml:space="preserve">Prodávající je povinen ve lhůtě sjednané pro dodání Zboží </w:t>
      </w:r>
      <w:r>
        <w:t xml:space="preserve">v nezbytných podrobnostech </w:t>
      </w:r>
      <w:r w:rsidRPr="002C402F">
        <w:t>zpracovat následující dokumenty</w:t>
      </w:r>
      <w:r>
        <w:t>, jejichž zpracování podléhá akceptaci Kupujícího</w:t>
      </w:r>
      <w:r w:rsidRPr="002C402F">
        <w:t>:</w:t>
      </w:r>
    </w:p>
    <w:p w14:paraId="5206A261" w14:textId="77777777" w:rsidR="00733A13" w:rsidRPr="00AE7134" w:rsidRDefault="00733A13" w:rsidP="00733A13">
      <w:pPr>
        <w:pStyle w:val="Odstavecseseznamem"/>
        <w:numPr>
          <w:ilvl w:val="0"/>
          <w:numId w:val="7"/>
        </w:numPr>
        <w:spacing w:after="0" w:line="240" w:lineRule="auto"/>
      </w:pPr>
      <w:r w:rsidRPr="00AE7134">
        <w:rPr>
          <w:rFonts w:ascii="Arial" w:hAnsi="Arial"/>
        </w:rPr>
        <w:t xml:space="preserve">zálohovací plán, jehož účelem je v nezbytných podrobnostech popsat proces zálohování </w:t>
      </w:r>
      <w:r>
        <w:rPr>
          <w:rFonts w:ascii="Arial" w:hAnsi="Arial"/>
        </w:rPr>
        <w:t>Zboží, zejména dat zpracovávaných prostřednictvím Zboží a S</w:t>
      </w:r>
      <w:r w:rsidRPr="00AE7134">
        <w:rPr>
          <w:rFonts w:ascii="Arial" w:hAnsi="Arial"/>
        </w:rPr>
        <w:t xml:space="preserve">oftware s využitím systému Kupujícího </w:t>
      </w:r>
      <w:proofErr w:type="spellStart"/>
      <w:r w:rsidRPr="00AE7134">
        <w:rPr>
          <w:rFonts w:ascii="Arial" w:hAnsi="Arial"/>
        </w:rPr>
        <w:t>Veeam</w:t>
      </w:r>
      <w:proofErr w:type="spellEnd"/>
      <w:r w:rsidRPr="00AE7134">
        <w:rPr>
          <w:rFonts w:ascii="Arial" w:hAnsi="Arial"/>
        </w:rPr>
        <w:t xml:space="preserve">, a to tak, aby Kupující mohl v součinnosti s Prodávajícím kdykoli (zejména v případě havárie) provést kompletní obnovu </w:t>
      </w:r>
      <w:r>
        <w:rPr>
          <w:rFonts w:ascii="Arial" w:hAnsi="Arial"/>
        </w:rPr>
        <w:t xml:space="preserve">v rozsahu těchto záloh </w:t>
      </w:r>
      <w:r w:rsidRPr="00AE7134">
        <w:rPr>
          <w:rFonts w:ascii="Arial" w:hAnsi="Arial"/>
        </w:rPr>
        <w:t>(dále jen „</w:t>
      </w:r>
      <w:r w:rsidRPr="00AE7134">
        <w:rPr>
          <w:rFonts w:ascii="Arial" w:hAnsi="Arial"/>
          <w:b/>
        </w:rPr>
        <w:t>Zálohovací plán</w:t>
      </w:r>
      <w:r w:rsidRPr="00AE7134">
        <w:rPr>
          <w:rFonts w:ascii="Arial" w:hAnsi="Arial"/>
        </w:rPr>
        <w:t>“), přičemž součástí Zálohovacího plánu musí být rovněž specifikace četnosti zálohování a způsobů a míst ukládání záloh, jakož i specifikace požadavků na kapacitu úložiště pro ukládání záloh</w:t>
      </w:r>
      <w:r>
        <w:rPr>
          <w:rFonts w:ascii="Arial" w:hAnsi="Arial"/>
        </w:rPr>
        <w:t>;</w:t>
      </w:r>
    </w:p>
    <w:p w14:paraId="63903E6D" w14:textId="77777777" w:rsidR="00733A13" w:rsidRDefault="00733A13" w:rsidP="00733A13">
      <w:pPr>
        <w:pStyle w:val="Odstavecseseznamem"/>
        <w:numPr>
          <w:ilvl w:val="0"/>
          <w:numId w:val="7"/>
        </w:numPr>
        <w:spacing w:after="0" w:line="240" w:lineRule="auto"/>
      </w:pPr>
      <w:r w:rsidRPr="00AE7134">
        <w:rPr>
          <w:rFonts w:ascii="Arial" w:hAnsi="Arial"/>
        </w:rPr>
        <w:t xml:space="preserve">popis řešení </w:t>
      </w:r>
      <w:r>
        <w:rPr>
          <w:rFonts w:ascii="Arial" w:hAnsi="Arial"/>
        </w:rPr>
        <w:t xml:space="preserve">archivace a </w:t>
      </w:r>
      <w:r w:rsidRPr="00AE7134">
        <w:rPr>
          <w:rFonts w:ascii="Arial" w:hAnsi="Arial"/>
        </w:rPr>
        <w:t xml:space="preserve">skartace dat </w:t>
      </w:r>
      <w:r>
        <w:rPr>
          <w:rFonts w:ascii="Arial" w:hAnsi="Arial"/>
        </w:rPr>
        <w:t>zpracovávaných prostřednictvím Zboží a S</w:t>
      </w:r>
      <w:r w:rsidRPr="005D5672">
        <w:rPr>
          <w:rFonts w:ascii="Arial" w:hAnsi="Arial"/>
        </w:rPr>
        <w:t>oftware</w:t>
      </w:r>
      <w:r w:rsidRPr="00AE7134">
        <w:rPr>
          <w:rFonts w:ascii="Arial" w:hAnsi="Arial"/>
        </w:rPr>
        <w:t xml:space="preserve"> dle platné právní úpravy (dále jen „</w:t>
      </w:r>
      <w:r>
        <w:rPr>
          <w:rFonts w:ascii="Arial" w:hAnsi="Arial"/>
          <w:b/>
        </w:rPr>
        <w:t>Ř</w:t>
      </w:r>
      <w:r w:rsidRPr="00AE7134">
        <w:rPr>
          <w:rFonts w:ascii="Arial" w:hAnsi="Arial"/>
          <w:b/>
        </w:rPr>
        <w:t xml:space="preserve">ešení </w:t>
      </w:r>
      <w:r>
        <w:rPr>
          <w:rFonts w:ascii="Arial" w:hAnsi="Arial"/>
          <w:b/>
        </w:rPr>
        <w:t xml:space="preserve">archivace a </w:t>
      </w:r>
      <w:r w:rsidRPr="00AE7134">
        <w:rPr>
          <w:rFonts w:ascii="Arial" w:hAnsi="Arial"/>
          <w:b/>
        </w:rPr>
        <w:t>skartace dat</w:t>
      </w:r>
      <w:r w:rsidRPr="00AE7134">
        <w:rPr>
          <w:rFonts w:ascii="Arial" w:hAnsi="Arial"/>
        </w:rPr>
        <w:t>“)</w:t>
      </w:r>
      <w:r>
        <w:rPr>
          <w:rFonts w:ascii="Arial" w:hAnsi="Arial"/>
        </w:rPr>
        <w:t>;</w:t>
      </w:r>
    </w:p>
    <w:p w14:paraId="2FB7B79C" w14:textId="77777777" w:rsidR="00733A13" w:rsidRDefault="00733A13" w:rsidP="00733A13">
      <w:pPr>
        <w:pStyle w:val="Odstavecseseznamem"/>
        <w:numPr>
          <w:ilvl w:val="0"/>
          <w:numId w:val="7"/>
        </w:numPr>
        <w:spacing w:after="0" w:line="240" w:lineRule="auto"/>
      </w:pPr>
      <w:r w:rsidRPr="00AE7134">
        <w:rPr>
          <w:rFonts w:ascii="Arial" w:hAnsi="Arial"/>
        </w:rPr>
        <w:t xml:space="preserve">migrační plán, jehož účelem je v nezbytných podrobnostech popsat proces převodu dat </w:t>
      </w:r>
      <w:r>
        <w:rPr>
          <w:rFonts w:ascii="Arial" w:hAnsi="Arial"/>
        </w:rPr>
        <w:t>zpracovávaných prostřednictvím Zboží a S</w:t>
      </w:r>
      <w:r w:rsidRPr="005D5672">
        <w:rPr>
          <w:rFonts w:ascii="Arial" w:hAnsi="Arial"/>
        </w:rPr>
        <w:t>oftware</w:t>
      </w:r>
      <w:r>
        <w:rPr>
          <w:rFonts w:ascii="Arial" w:hAnsi="Arial"/>
        </w:rPr>
        <w:t xml:space="preserve"> do jiných systémů</w:t>
      </w:r>
      <w:r w:rsidRPr="00AE7134">
        <w:rPr>
          <w:rFonts w:ascii="Arial" w:hAnsi="Arial"/>
        </w:rPr>
        <w:t xml:space="preserve">, které mají obdobné účelové určení tak, aby </w:t>
      </w:r>
      <w:r>
        <w:rPr>
          <w:rFonts w:ascii="Arial" w:hAnsi="Arial"/>
        </w:rPr>
        <w:t xml:space="preserve">Kupující mohl </w:t>
      </w:r>
      <w:r w:rsidRPr="00AE7134">
        <w:rPr>
          <w:rFonts w:ascii="Arial" w:hAnsi="Arial"/>
        </w:rPr>
        <w:t xml:space="preserve">tato data </w:t>
      </w:r>
      <w:r>
        <w:rPr>
          <w:rFonts w:ascii="Arial" w:hAnsi="Arial"/>
        </w:rPr>
        <w:t xml:space="preserve">prostřednictvím těchto jiných systémů </w:t>
      </w:r>
      <w:r w:rsidRPr="00AE7134">
        <w:rPr>
          <w:rFonts w:ascii="Arial" w:hAnsi="Arial"/>
        </w:rPr>
        <w:t xml:space="preserve">bez omezení </w:t>
      </w:r>
      <w:r>
        <w:rPr>
          <w:rFonts w:ascii="Arial" w:hAnsi="Arial"/>
        </w:rPr>
        <w:t xml:space="preserve">dále </w:t>
      </w:r>
      <w:r w:rsidRPr="00AE7134">
        <w:rPr>
          <w:rFonts w:ascii="Arial" w:hAnsi="Arial"/>
        </w:rPr>
        <w:t>zpracovávat (dále jen „</w:t>
      </w:r>
      <w:r w:rsidRPr="00AE7134">
        <w:rPr>
          <w:rFonts w:ascii="Arial" w:hAnsi="Arial"/>
          <w:b/>
        </w:rPr>
        <w:t>Migrační plán</w:t>
      </w:r>
      <w:r w:rsidRPr="00AE7134">
        <w:rPr>
          <w:rFonts w:ascii="Arial" w:hAnsi="Arial"/>
        </w:rPr>
        <w:t>“)</w:t>
      </w:r>
      <w:r>
        <w:rPr>
          <w:rFonts w:ascii="Arial" w:hAnsi="Arial"/>
        </w:rPr>
        <w:t>.</w:t>
      </w:r>
    </w:p>
    <w:p w14:paraId="360BB79C" w14:textId="77777777" w:rsidR="00733A13" w:rsidRDefault="00733A13" w:rsidP="00733A13">
      <w:pPr>
        <w:spacing w:line="240" w:lineRule="auto"/>
      </w:pPr>
    </w:p>
    <w:p w14:paraId="7A8FB0A3" w14:textId="77777777" w:rsidR="00733A13" w:rsidRPr="00340413" w:rsidRDefault="00733A13" w:rsidP="00733A13">
      <w:pPr>
        <w:spacing w:line="240" w:lineRule="auto"/>
        <w:jc w:val="center"/>
        <w:rPr>
          <w:b/>
          <w:u w:val="single"/>
        </w:rPr>
      </w:pPr>
      <w:r w:rsidRPr="00340413">
        <w:rPr>
          <w:b/>
          <w:u w:val="single"/>
        </w:rPr>
        <w:t>Požadavky zadavatele na komunikaci s PACS</w:t>
      </w:r>
    </w:p>
    <w:p w14:paraId="75785CAA" w14:textId="77777777" w:rsidR="00733A13" w:rsidRDefault="00733A13" w:rsidP="00733A13">
      <w:pPr>
        <w:spacing w:line="240" w:lineRule="auto"/>
      </w:pPr>
    </w:p>
    <w:p w14:paraId="2587E4EA" w14:textId="77777777" w:rsidR="00733A13" w:rsidRPr="00340413" w:rsidRDefault="00733A13" w:rsidP="00733A13">
      <w:pPr>
        <w:spacing w:line="240" w:lineRule="auto"/>
      </w:pPr>
      <w:r w:rsidRPr="00340413">
        <w:t xml:space="preserve">V případě, že </w:t>
      </w:r>
      <w:r>
        <w:t xml:space="preserve">Zařízení </w:t>
      </w:r>
      <w:r w:rsidRPr="00340413">
        <w:t xml:space="preserve">má </w:t>
      </w:r>
      <w:r>
        <w:t xml:space="preserve">dle této smlouvy </w:t>
      </w:r>
      <w:r w:rsidRPr="00340413">
        <w:t xml:space="preserve">komunikovat s PACS </w:t>
      </w:r>
      <w:r>
        <w:t>Kupujícího</w:t>
      </w:r>
      <w:r w:rsidRPr="00340413">
        <w:t xml:space="preserve">, platí následující požadavky </w:t>
      </w:r>
      <w:r>
        <w:t>Kupujícího</w:t>
      </w:r>
      <w:r w:rsidRPr="00340413">
        <w:t>:</w:t>
      </w:r>
    </w:p>
    <w:p w14:paraId="6965A1EC" w14:textId="77777777" w:rsidR="00733A13" w:rsidRDefault="00733A13" w:rsidP="00733A13">
      <w:pPr>
        <w:pStyle w:val="Odstavecseseznamem"/>
        <w:numPr>
          <w:ilvl w:val="0"/>
          <w:numId w:val="15"/>
        </w:numPr>
        <w:spacing w:after="0" w:line="240" w:lineRule="auto"/>
        <w:rPr>
          <w:rFonts w:ascii="Arial" w:hAnsi="Arial"/>
        </w:rPr>
      </w:pPr>
      <w:r>
        <w:rPr>
          <w:rFonts w:ascii="Arial" w:hAnsi="Arial"/>
        </w:rPr>
        <w:t>Prodávající je dle pokynů Kupujícího v rámci dodávky Zařízení povinen provést</w:t>
      </w:r>
      <w:r w:rsidRPr="00340413">
        <w:rPr>
          <w:rFonts w:ascii="Arial" w:hAnsi="Arial"/>
        </w:rPr>
        <w:t xml:space="preserve"> nastavení </w:t>
      </w:r>
      <w:proofErr w:type="spellStart"/>
      <w:r w:rsidRPr="00340413">
        <w:rPr>
          <w:rFonts w:ascii="Arial" w:hAnsi="Arial"/>
        </w:rPr>
        <w:t>workflow</w:t>
      </w:r>
      <w:proofErr w:type="spellEnd"/>
      <w:r w:rsidRPr="00340413">
        <w:rPr>
          <w:rFonts w:ascii="Arial" w:hAnsi="Arial"/>
        </w:rPr>
        <w:t xml:space="preserve"> Zařízení, tj. připojení k digitálním archivům </w:t>
      </w:r>
      <w:r>
        <w:rPr>
          <w:rFonts w:ascii="Arial" w:hAnsi="Arial"/>
        </w:rPr>
        <w:t>Kupujícího</w:t>
      </w:r>
      <w:r w:rsidRPr="00340413">
        <w:rPr>
          <w:rFonts w:ascii="Arial" w:hAnsi="Arial"/>
        </w:rPr>
        <w:t>,</w:t>
      </w:r>
      <w:r>
        <w:rPr>
          <w:rFonts w:ascii="Arial" w:hAnsi="Arial"/>
        </w:rPr>
        <w:t xml:space="preserve"> včetně</w:t>
      </w:r>
      <w:r w:rsidRPr="00340413">
        <w:rPr>
          <w:rFonts w:ascii="Arial" w:hAnsi="Arial"/>
        </w:rPr>
        <w:t xml:space="preserve"> případně nastavení </w:t>
      </w:r>
      <w:proofErr w:type="spellStart"/>
      <w:r w:rsidRPr="00340413">
        <w:rPr>
          <w:rFonts w:ascii="Arial" w:hAnsi="Arial"/>
        </w:rPr>
        <w:t>worklistu</w:t>
      </w:r>
      <w:proofErr w:type="spellEnd"/>
      <w:r w:rsidRPr="00340413">
        <w:rPr>
          <w:rFonts w:ascii="Arial" w:hAnsi="Arial"/>
        </w:rPr>
        <w:t xml:space="preserve"> a odzkoušení bezproblémového provozu dle požadavků </w:t>
      </w:r>
      <w:r>
        <w:rPr>
          <w:rFonts w:ascii="Arial" w:hAnsi="Arial"/>
        </w:rPr>
        <w:t>Kupujícího;</w:t>
      </w:r>
    </w:p>
    <w:p w14:paraId="7B01CE6C" w14:textId="77777777" w:rsidR="00733A13" w:rsidRPr="00BC3BA9" w:rsidRDefault="00733A13" w:rsidP="00733A13">
      <w:pPr>
        <w:pStyle w:val="Odstavecseseznamem"/>
        <w:numPr>
          <w:ilvl w:val="0"/>
          <w:numId w:val="15"/>
        </w:numPr>
        <w:spacing w:after="0" w:line="240" w:lineRule="auto"/>
        <w:rPr>
          <w:rFonts w:ascii="Arial" w:hAnsi="Arial"/>
        </w:rPr>
      </w:pPr>
      <w:r w:rsidRPr="00BC3BA9">
        <w:rPr>
          <w:rFonts w:ascii="Arial" w:hAnsi="Arial"/>
        </w:rPr>
        <w:t xml:space="preserve">Zařízení musí splňovat požadavky na mandatorní DICOM </w:t>
      </w:r>
      <w:proofErr w:type="spellStart"/>
      <w:r w:rsidRPr="00BC3BA9">
        <w:rPr>
          <w:rFonts w:ascii="Arial" w:hAnsi="Arial"/>
        </w:rPr>
        <w:t>tags</w:t>
      </w:r>
      <w:proofErr w:type="spellEnd"/>
      <w:r w:rsidRPr="00BC3BA9">
        <w:rPr>
          <w:rFonts w:ascii="Arial" w:hAnsi="Arial"/>
        </w:rPr>
        <w:t xml:space="preserve"> pro snímky dle následující tabulky:</w:t>
      </w:r>
    </w:p>
    <w:p w14:paraId="0F58F076" w14:textId="77777777" w:rsidR="00733A13" w:rsidRDefault="00733A13" w:rsidP="00733A13">
      <w:pPr>
        <w:pStyle w:val="Odstavecseseznamem"/>
        <w:rPr>
          <w:highlight w:val="yellow"/>
        </w:rPr>
      </w:pPr>
    </w:p>
    <w:p w14:paraId="620D8FA5" w14:textId="77777777" w:rsidR="00733A13" w:rsidRPr="00BC3BA9" w:rsidRDefault="00733A13" w:rsidP="00733A13">
      <w:pPr>
        <w:pStyle w:val="Odstavecseseznamem"/>
        <w:spacing w:after="0" w:line="240" w:lineRule="auto"/>
        <w:rPr>
          <w:rFonts w:ascii="Arial" w:hAnsi="Arial"/>
        </w:rPr>
      </w:pPr>
      <w:r w:rsidRPr="00BC3BA9">
        <w:rPr>
          <w:rFonts w:ascii="Arial" w:hAnsi="Arial"/>
          <w:highlight w:val="yellow"/>
        </w:rPr>
        <w:t>[</w:t>
      </w:r>
      <w:r>
        <w:rPr>
          <w:rFonts w:ascii="Arial" w:hAnsi="Arial"/>
          <w:highlight w:val="yellow"/>
        </w:rPr>
        <w:t xml:space="preserve">MÁ-LI ZAŘÍZENÍ KOMUNIKOVAT S PACS ZADAVATELE, DOPLNÍ </w:t>
      </w:r>
      <w:r w:rsidRPr="00BC3BA9">
        <w:rPr>
          <w:rFonts w:ascii="Arial" w:hAnsi="Arial"/>
          <w:highlight w:val="yellow"/>
        </w:rPr>
        <w:t xml:space="preserve">ÚČASTNÍK ZADÁVACÍHO ŘÍZENÍ </w:t>
      </w:r>
      <w:r>
        <w:rPr>
          <w:rFonts w:ascii="Arial" w:hAnsi="Arial"/>
          <w:highlight w:val="yellow"/>
        </w:rPr>
        <w:t>TABULKU S MANDATORNÍMI DICOM TAGS, JINAK PONECHÁ PRÁZDNÉ</w:t>
      </w:r>
      <w:r w:rsidRPr="00BC3BA9">
        <w:rPr>
          <w:rFonts w:ascii="Arial" w:hAnsi="Arial"/>
          <w:highlight w:val="yellow"/>
        </w:rPr>
        <w:t>]</w:t>
      </w:r>
    </w:p>
    <w:p w14:paraId="3D4C904C" w14:textId="77777777" w:rsidR="00733A13" w:rsidRDefault="00733A13" w:rsidP="00733A13">
      <w:pPr>
        <w:spacing w:line="240" w:lineRule="auto"/>
      </w:pPr>
    </w:p>
    <w:p w14:paraId="1A2CC6C2" w14:textId="77777777" w:rsidR="00F93326" w:rsidRDefault="00F93326" w:rsidP="00733A13">
      <w:pPr>
        <w:spacing w:line="240" w:lineRule="auto"/>
      </w:pPr>
    </w:p>
    <w:p w14:paraId="42D1AFC2" w14:textId="77777777" w:rsidR="00F93326" w:rsidRDefault="00F93326" w:rsidP="00733A13">
      <w:pPr>
        <w:spacing w:line="240" w:lineRule="auto"/>
      </w:pPr>
    </w:p>
    <w:p w14:paraId="0150708F" w14:textId="77777777" w:rsidR="00F93326" w:rsidRDefault="00F93326" w:rsidP="00733A13">
      <w:pPr>
        <w:spacing w:line="240" w:lineRule="auto"/>
      </w:pPr>
      <w:bookmarkStart w:id="33" w:name="_GoBack"/>
      <w:bookmarkEnd w:id="33"/>
    </w:p>
    <w:p w14:paraId="3D4887E7" w14:textId="77777777" w:rsidR="00733A13" w:rsidRPr="00B21F1B" w:rsidRDefault="00733A13" w:rsidP="00733A13">
      <w:pPr>
        <w:spacing w:line="240" w:lineRule="auto"/>
        <w:jc w:val="center"/>
        <w:rPr>
          <w:b/>
          <w:u w:val="single"/>
        </w:rPr>
      </w:pPr>
      <w:r w:rsidRPr="00B21F1B">
        <w:rPr>
          <w:b/>
          <w:u w:val="single"/>
        </w:rPr>
        <w:lastRenderedPageBreak/>
        <w:t>Lhůty a sankce</w:t>
      </w:r>
    </w:p>
    <w:p w14:paraId="22929005" w14:textId="77777777" w:rsidR="00733A13" w:rsidRDefault="00733A13" w:rsidP="00733A13">
      <w:pPr>
        <w:spacing w:line="240" w:lineRule="auto"/>
      </w:pPr>
    </w:p>
    <w:p w14:paraId="6BABE741" w14:textId="77777777" w:rsidR="00733A13" w:rsidRPr="00B21F1B" w:rsidRDefault="00733A13" w:rsidP="00733A13">
      <w:pPr>
        <w:spacing w:line="240" w:lineRule="auto"/>
        <w:rPr>
          <w:b/>
        </w:rPr>
      </w:pPr>
      <w:r w:rsidRPr="00B21F1B">
        <w:rPr>
          <w:b/>
        </w:rPr>
        <w:t>Veškeré povinnosti Prodávajícího sjednané v této příloze smlouvy je Prodávající povinen splnit ve lhůtě bez zbytečného odkladu.</w:t>
      </w:r>
    </w:p>
    <w:p w14:paraId="3CD3A7D8" w14:textId="77777777" w:rsidR="00733A13" w:rsidRDefault="00733A13" w:rsidP="00733A13">
      <w:pPr>
        <w:spacing w:line="240" w:lineRule="auto"/>
      </w:pPr>
    </w:p>
    <w:p w14:paraId="1EDACD6E" w14:textId="77777777" w:rsidR="00733A13" w:rsidRDefault="00733A13" w:rsidP="00733A13">
      <w:pPr>
        <w:spacing w:line="240" w:lineRule="auto"/>
      </w:pPr>
      <w:r>
        <w:t>Pro případ porušení povinností Prodávajícího dle tohoto dodatku se sjednávají následující smluvní pokuty a sankce:</w:t>
      </w:r>
    </w:p>
    <w:p w14:paraId="4B07C522" w14:textId="77777777" w:rsidR="00733A13" w:rsidRDefault="00733A13" w:rsidP="00733A13">
      <w:pPr>
        <w:pStyle w:val="Odstavecseseznamem"/>
        <w:numPr>
          <w:ilvl w:val="0"/>
          <w:numId w:val="7"/>
        </w:numPr>
        <w:spacing w:after="0" w:line="240" w:lineRule="auto"/>
        <w:rPr>
          <w:rFonts w:ascii="Arial" w:hAnsi="Arial"/>
        </w:rPr>
      </w:pPr>
      <w:r>
        <w:rPr>
          <w:rFonts w:ascii="Arial" w:hAnsi="Arial"/>
        </w:rPr>
        <w:t xml:space="preserve">pokud Prodávající poruší některou svou povinnost uvedenou v této příloze,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w:t>
      </w:r>
    </w:p>
    <w:p w14:paraId="042290D5" w14:textId="77777777" w:rsidR="00733A13" w:rsidRDefault="00733A13" w:rsidP="00733A13">
      <w:pPr>
        <w:pStyle w:val="Odstavecseseznamem"/>
        <w:numPr>
          <w:ilvl w:val="0"/>
          <w:numId w:val="7"/>
        </w:numPr>
        <w:spacing w:after="0" w:line="240" w:lineRule="auto"/>
        <w:rPr>
          <w:rFonts w:ascii="Arial" w:hAnsi="Arial"/>
        </w:rPr>
      </w:pPr>
      <w:r>
        <w:rPr>
          <w:rFonts w:ascii="Arial" w:hAnsi="Arial"/>
        </w:rPr>
        <w:t xml:space="preserve">pokud Prodávající neposkytne součinnost ve lhůtě bez zbytečného odkladu, je povinen uhradit Kupujícímu smluvní pokutu ve výši 10000,- Kč (slovy: </w:t>
      </w:r>
      <w:proofErr w:type="spellStart"/>
      <w:r>
        <w:rPr>
          <w:rFonts w:ascii="Arial" w:hAnsi="Arial"/>
        </w:rPr>
        <w:t>desettisíc</w:t>
      </w:r>
      <w:proofErr w:type="spellEnd"/>
      <w:r>
        <w:rPr>
          <w:rFonts w:ascii="Arial" w:hAnsi="Arial"/>
        </w:rPr>
        <w:t xml:space="preserve"> korun českých), a to za každý takový případ a po doručení každé písemné výzvy Kupujícího k poskytnutí takové součinnosti.</w:t>
      </w:r>
    </w:p>
    <w:p w14:paraId="3D1AE8F0" w14:textId="77777777" w:rsidR="00733A13" w:rsidRDefault="00733A13" w:rsidP="00733A13">
      <w:pPr>
        <w:spacing w:line="240" w:lineRule="auto"/>
      </w:pPr>
    </w:p>
    <w:p w14:paraId="139CD13C" w14:textId="1EA8F658" w:rsidR="00A05D45" w:rsidRPr="00733A13" w:rsidRDefault="00733A13" w:rsidP="00733A13">
      <w:pPr>
        <w:rPr>
          <w:b/>
        </w:rPr>
      </w:pPr>
      <w:r w:rsidRPr="00B21F1B">
        <w:rPr>
          <w:b/>
        </w:rPr>
        <w:t>V případě, že Zařízení nesplňuje některé z požadavků uvedených v této příloze nebo neumožňuje splnění pokynů udělených Prodávajícímu na základě ujednání uvedených v této příloze, jedná se o podstatné porušení smlouvy, pro které je Kupující oprávněn odstoupit od smlouvy.</w:t>
      </w:r>
    </w:p>
    <w:sectPr w:rsidR="00A05D45" w:rsidRPr="00733A13" w:rsidSect="00D071E8">
      <w:footerReference w:type="default" r:id="rId13"/>
      <w:pgSz w:w="11906" w:h="16838"/>
      <w:pgMar w:top="993" w:right="1417" w:bottom="1417" w:left="1417" w:header="708" w:footer="708"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F1C85" w14:textId="77777777" w:rsidR="00CC50C0" w:rsidRDefault="00CC50C0" w:rsidP="00FF18EB">
      <w:pPr>
        <w:spacing w:line="240" w:lineRule="auto"/>
      </w:pPr>
      <w:r>
        <w:separator/>
      </w:r>
    </w:p>
    <w:p w14:paraId="1F76B867" w14:textId="77777777" w:rsidR="00CC50C0" w:rsidRDefault="00CC50C0"/>
  </w:endnote>
  <w:endnote w:type="continuationSeparator" w:id="0">
    <w:p w14:paraId="41A1E534" w14:textId="77777777" w:rsidR="00CC50C0" w:rsidRDefault="00CC50C0" w:rsidP="00FF18EB">
      <w:pPr>
        <w:spacing w:line="240" w:lineRule="auto"/>
      </w:pPr>
      <w:r>
        <w:continuationSeparator/>
      </w:r>
    </w:p>
    <w:p w14:paraId="49E55926" w14:textId="77777777" w:rsidR="00CC50C0" w:rsidRDefault="00CC5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Open Sans">
    <w:altName w:val="Arial"/>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1320124"/>
      <w:docPartObj>
        <w:docPartGallery w:val="Page Numbers (Bottom of Page)"/>
        <w:docPartUnique/>
      </w:docPartObj>
    </w:sdtPr>
    <w:sdtEndPr>
      <w:rPr>
        <w:rFonts w:ascii="Arial" w:hAnsi="Arial"/>
        <w:sz w:val="20"/>
        <w:szCs w:val="20"/>
      </w:rPr>
    </w:sdtEndPr>
    <w:sdtContent>
      <w:p w14:paraId="456928CB" w14:textId="13B89B61" w:rsidR="00CC50C0" w:rsidRPr="004A1880" w:rsidRDefault="00CC50C0">
        <w:pPr>
          <w:pStyle w:val="Zpat"/>
          <w:jc w:val="center"/>
          <w:rPr>
            <w:rFonts w:ascii="Arial" w:hAnsi="Arial"/>
            <w:sz w:val="20"/>
          </w:rPr>
        </w:pPr>
        <w:r w:rsidRPr="004A1880">
          <w:rPr>
            <w:rFonts w:ascii="Arial" w:hAnsi="Arial"/>
            <w:sz w:val="20"/>
          </w:rPr>
          <w:fldChar w:fldCharType="begin"/>
        </w:r>
        <w:r w:rsidRPr="004A1880">
          <w:rPr>
            <w:rFonts w:ascii="Arial" w:hAnsi="Arial"/>
            <w:sz w:val="20"/>
          </w:rPr>
          <w:instrText>PAGE   \* MERGEFORMAT</w:instrText>
        </w:r>
        <w:r w:rsidRPr="004A1880">
          <w:rPr>
            <w:rFonts w:ascii="Arial" w:hAnsi="Arial"/>
            <w:sz w:val="20"/>
          </w:rPr>
          <w:fldChar w:fldCharType="separate"/>
        </w:r>
        <w:r w:rsidR="00F93326" w:rsidRPr="00F93326">
          <w:rPr>
            <w:rFonts w:ascii="Arial" w:hAnsi="Arial"/>
            <w:noProof/>
            <w:sz w:val="20"/>
            <w:lang w:val="cs-CZ"/>
          </w:rPr>
          <w:t>21</w:t>
        </w:r>
        <w:r w:rsidRPr="004A1880">
          <w:rPr>
            <w:rFonts w:ascii="Arial" w:hAnsi="Arial"/>
            <w:sz w:val="20"/>
          </w:rPr>
          <w:fldChar w:fldCharType="end"/>
        </w:r>
      </w:p>
    </w:sdtContent>
  </w:sdt>
  <w:p w14:paraId="04555942" w14:textId="77777777" w:rsidR="00CC50C0" w:rsidRPr="00094B12" w:rsidRDefault="00CC50C0" w:rsidP="00094B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8E471D" w14:textId="77777777" w:rsidR="00CC50C0" w:rsidRDefault="00CC50C0" w:rsidP="00FF18EB">
      <w:pPr>
        <w:spacing w:line="240" w:lineRule="auto"/>
      </w:pPr>
      <w:r>
        <w:separator/>
      </w:r>
    </w:p>
    <w:p w14:paraId="4E43B7FF" w14:textId="77777777" w:rsidR="00CC50C0" w:rsidRDefault="00CC50C0"/>
  </w:footnote>
  <w:footnote w:type="continuationSeparator" w:id="0">
    <w:p w14:paraId="5797A63A" w14:textId="77777777" w:rsidR="00CC50C0" w:rsidRDefault="00CC50C0" w:rsidP="00FF18EB">
      <w:pPr>
        <w:spacing w:line="240" w:lineRule="auto"/>
      </w:pPr>
      <w:r>
        <w:continuationSeparator/>
      </w:r>
    </w:p>
    <w:p w14:paraId="4BB7FD5F" w14:textId="77777777" w:rsidR="00CC50C0" w:rsidRDefault="00CC50C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67B54"/>
    <w:multiLevelType w:val="hybridMultilevel"/>
    <w:tmpl w:val="84CE4A7A"/>
    <w:lvl w:ilvl="0" w:tplc="3ED61F50">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B32930"/>
    <w:multiLevelType w:val="hybridMultilevel"/>
    <w:tmpl w:val="6AE8AA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BC8459C"/>
    <w:multiLevelType w:val="hybridMultilevel"/>
    <w:tmpl w:val="47B69C0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C207FE5"/>
    <w:multiLevelType w:val="hybridMultilevel"/>
    <w:tmpl w:val="88187D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1B21A41"/>
    <w:multiLevelType w:val="hybridMultilevel"/>
    <w:tmpl w:val="E5741B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C220760"/>
    <w:multiLevelType w:val="hybridMultilevel"/>
    <w:tmpl w:val="2588464E"/>
    <w:lvl w:ilvl="0" w:tplc="C7940DBA">
      <w:start w:val="1"/>
      <w:numFmt w:val="lowerLetter"/>
      <w:lvlText w:val="%1)"/>
      <w:lvlJc w:val="left"/>
      <w:pPr>
        <w:ind w:left="1068" w:hanging="360"/>
      </w:pPr>
      <w:rPr>
        <w:rFonts w:hint="default"/>
        <w:sz w:val="22"/>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58916CBC"/>
    <w:multiLevelType w:val="multilevel"/>
    <w:tmpl w:val="3B604B44"/>
    <w:lvl w:ilvl="0">
      <w:start w:val="1"/>
      <w:numFmt w:val="upperRoman"/>
      <w:pStyle w:val="Nadpis1"/>
      <w:suff w:val="space"/>
      <w:lvlText w:val="%1."/>
      <w:lvlJc w:val="left"/>
      <w:pPr>
        <w:ind w:left="1080" w:hanging="720"/>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suff w:val="space"/>
      <w:lvlText w:val="%3)"/>
      <w:lvlJc w:val="right"/>
      <w:pPr>
        <w:ind w:left="8119"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7334544D"/>
    <w:multiLevelType w:val="hybridMultilevel"/>
    <w:tmpl w:val="7F22D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A561475"/>
    <w:multiLevelType w:val="hybridMultilevel"/>
    <w:tmpl w:val="0178AA7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AF55053"/>
    <w:multiLevelType w:val="hybridMultilevel"/>
    <w:tmpl w:val="6E22A6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E99C8CA"/>
    <w:multiLevelType w:val="hybridMultilevel"/>
    <w:tmpl w:val="6BB463A6"/>
    <w:lvl w:ilvl="0" w:tplc="33325B02">
      <w:start w:val="1"/>
      <w:numFmt w:val="decimal"/>
      <w:lvlText w:val="%1."/>
      <w:lvlJc w:val="left"/>
      <w:pPr>
        <w:ind w:left="720" w:hanging="360"/>
      </w:pPr>
    </w:lvl>
    <w:lvl w:ilvl="1" w:tplc="D5ACB352">
      <w:start w:val="9"/>
      <w:numFmt w:val="upperLetter"/>
      <w:lvlText w:val="%2.1"/>
      <w:lvlJc w:val="left"/>
      <w:pPr>
        <w:ind w:left="1440" w:hanging="360"/>
      </w:pPr>
    </w:lvl>
    <w:lvl w:ilvl="2" w:tplc="FB2C6A62">
      <w:start w:val="1"/>
      <w:numFmt w:val="lowerRoman"/>
      <w:lvlText w:val="%3."/>
      <w:lvlJc w:val="right"/>
      <w:pPr>
        <w:ind w:left="2160" w:hanging="180"/>
      </w:pPr>
    </w:lvl>
    <w:lvl w:ilvl="3" w:tplc="89724E42">
      <w:start w:val="1"/>
      <w:numFmt w:val="decimal"/>
      <w:lvlText w:val="%4."/>
      <w:lvlJc w:val="left"/>
      <w:pPr>
        <w:ind w:left="2880" w:hanging="360"/>
      </w:pPr>
    </w:lvl>
    <w:lvl w:ilvl="4" w:tplc="C84EEB6C">
      <w:start w:val="1"/>
      <w:numFmt w:val="lowerLetter"/>
      <w:lvlText w:val="%5."/>
      <w:lvlJc w:val="left"/>
      <w:pPr>
        <w:ind w:left="3600" w:hanging="360"/>
      </w:pPr>
    </w:lvl>
    <w:lvl w:ilvl="5" w:tplc="192E6BE0">
      <w:start w:val="1"/>
      <w:numFmt w:val="lowerRoman"/>
      <w:lvlText w:val="%6."/>
      <w:lvlJc w:val="right"/>
      <w:pPr>
        <w:ind w:left="4320" w:hanging="180"/>
      </w:pPr>
    </w:lvl>
    <w:lvl w:ilvl="6" w:tplc="EF923820">
      <w:start w:val="1"/>
      <w:numFmt w:val="decimal"/>
      <w:lvlText w:val="%7."/>
      <w:lvlJc w:val="left"/>
      <w:pPr>
        <w:ind w:left="5040" w:hanging="360"/>
      </w:pPr>
    </w:lvl>
    <w:lvl w:ilvl="7" w:tplc="858E1AC8">
      <w:start w:val="1"/>
      <w:numFmt w:val="lowerLetter"/>
      <w:lvlText w:val="%8."/>
      <w:lvlJc w:val="left"/>
      <w:pPr>
        <w:ind w:left="5760" w:hanging="360"/>
      </w:pPr>
    </w:lvl>
    <w:lvl w:ilvl="8" w:tplc="DF740558">
      <w:start w:val="1"/>
      <w:numFmt w:val="lowerRoman"/>
      <w:lvlText w:val="%9."/>
      <w:lvlJc w:val="right"/>
      <w:pPr>
        <w:ind w:left="6480" w:hanging="180"/>
      </w:pPr>
    </w:lvl>
  </w:abstractNum>
  <w:num w:numId="1">
    <w:abstractNumId w:val="12"/>
  </w:num>
  <w:num w:numId="2">
    <w:abstractNumId w:val="6"/>
  </w:num>
  <w:num w:numId="3">
    <w:abstractNumId w:val="6"/>
  </w:num>
  <w:num w:numId="4">
    <w:abstractNumId w:val="10"/>
  </w:num>
  <w:num w:numId="5">
    <w:abstractNumId w:val="7"/>
  </w:num>
  <w:num w:numId="6">
    <w:abstractNumId w:val="1"/>
  </w:num>
  <w:num w:numId="7">
    <w:abstractNumId w:val="4"/>
  </w:num>
  <w:num w:numId="8">
    <w:abstractNumId w:val="11"/>
  </w:num>
  <w:num w:numId="9">
    <w:abstractNumId w:val="3"/>
  </w:num>
  <w:num w:numId="10">
    <w:abstractNumId w:val="8"/>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2"/>
  </w:num>
  <w:num w:numId="16">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3A7"/>
    <w:rsid w:val="0000295A"/>
    <w:rsid w:val="000177FB"/>
    <w:rsid w:val="000228F8"/>
    <w:rsid w:val="000242EC"/>
    <w:rsid w:val="00026FB0"/>
    <w:rsid w:val="00027432"/>
    <w:rsid w:val="00030B47"/>
    <w:rsid w:val="00032F0B"/>
    <w:rsid w:val="000333EF"/>
    <w:rsid w:val="000476DB"/>
    <w:rsid w:val="00063C28"/>
    <w:rsid w:val="00064EF8"/>
    <w:rsid w:val="0006514B"/>
    <w:rsid w:val="000746D0"/>
    <w:rsid w:val="00082797"/>
    <w:rsid w:val="00082B4B"/>
    <w:rsid w:val="00085714"/>
    <w:rsid w:val="00085E6F"/>
    <w:rsid w:val="000863B2"/>
    <w:rsid w:val="00094B12"/>
    <w:rsid w:val="0009512B"/>
    <w:rsid w:val="00095C75"/>
    <w:rsid w:val="00095F81"/>
    <w:rsid w:val="000A40C1"/>
    <w:rsid w:val="000B1AE0"/>
    <w:rsid w:val="000B3DB4"/>
    <w:rsid w:val="000B5BF7"/>
    <w:rsid w:val="000B5E9D"/>
    <w:rsid w:val="000C21E4"/>
    <w:rsid w:val="000C5A3D"/>
    <w:rsid w:val="000C69B9"/>
    <w:rsid w:val="000C793B"/>
    <w:rsid w:val="000D0498"/>
    <w:rsid w:val="000F4C59"/>
    <w:rsid w:val="00104589"/>
    <w:rsid w:val="00113B40"/>
    <w:rsid w:val="001168D4"/>
    <w:rsid w:val="001254C1"/>
    <w:rsid w:val="00130E87"/>
    <w:rsid w:val="00133D51"/>
    <w:rsid w:val="001341A7"/>
    <w:rsid w:val="00134BC1"/>
    <w:rsid w:val="00142BD2"/>
    <w:rsid w:val="001470F0"/>
    <w:rsid w:val="0014717B"/>
    <w:rsid w:val="00154F85"/>
    <w:rsid w:val="00160D16"/>
    <w:rsid w:val="001725F8"/>
    <w:rsid w:val="0017402F"/>
    <w:rsid w:val="00181B85"/>
    <w:rsid w:val="00182640"/>
    <w:rsid w:val="00183226"/>
    <w:rsid w:val="00183727"/>
    <w:rsid w:val="00185F96"/>
    <w:rsid w:val="001874D4"/>
    <w:rsid w:val="00196288"/>
    <w:rsid w:val="001A3D28"/>
    <w:rsid w:val="001B6899"/>
    <w:rsid w:val="001C1729"/>
    <w:rsid w:val="001D1D81"/>
    <w:rsid w:val="001D38E0"/>
    <w:rsid w:val="001D3902"/>
    <w:rsid w:val="001D3F7C"/>
    <w:rsid w:val="001D4983"/>
    <w:rsid w:val="001D6C04"/>
    <w:rsid w:val="001D7781"/>
    <w:rsid w:val="001E485C"/>
    <w:rsid w:val="001F13BA"/>
    <w:rsid w:val="001F2069"/>
    <w:rsid w:val="001F6852"/>
    <w:rsid w:val="00202E4E"/>
    <w:rsid w:val="002039E1"/>
    <w:rsid w:val="00222AEA"/>
    <w:rsid w:val="002373A7"/>
    <w:rsid w:val="00243FE4"/>
    <w:rsid w:val="00250E90"/>
    <w:rsid w:val="00250F85"/>
    <w:rsid w:val="0025204E"/>
    <w:rsid w:val="0025616B"/>
    <w:rsid w:val="002575A6"/>
    <w:rsid w:val="002812F7"/>
    <w:rsid w:val="002834BC"/>
    <w:rsid w:val="00283E98"/>
    <w:rsid w:val="002943FF"/>
    <w:rsid w:val="0029524D"/>
    <w:rsid w:val="00296488"/>
    <w:rsid w:val="00297406"/>
    <w:rsid w:val="00297EE2"/>
    <w:rsid w:val="002A29DA"/>
    <w:rsid w:val="002C2981"/>
    <w:rsid w:val="002C7AE0"/>
    <w:rsid w:val="002E1388"/>
    <w:rsid w:val="002E3B0B"/>
    <w:rsid w:val="002E48E0"/>
    <w:rsid w:val="002F4EDA"/>
    <w:rsid w:val="002F4F30"/>
    <w:rsid w:val="002F5DF3"/>
    <w:rsid w:val="003073CD"/>
    <w:rsid w:val="00311C9B"/>
    <w:rsid w:val="003122E6"/>
    <w:rsid w:val="00312759"/>
    <w:rsid w:val="00327588"/>
    <w:rsid w:val="00330DC4"/>
    <w:rsid w:val="003360BF"/>
    <w:rsid w:val="00341AD8"/>
    <w:rsid w:val="003477DB"/>
    <w:rsid w:val="00351229"/>
    <w:rsid w:val="00355E79"/>
    <w:rsid w:val="0037175F"/>
    <w:rsid w:val="00374192"/>
    <w:rsid w:val="00375955"/>
    <w:rsid w:val="00377FDB"/>
    <w:rsid w:val="003802F4"/>
    <w:rsid w:val="00382D5D"/>
    <w:rsid w:val="003A1056"/>
    <w:rsid w:val="003D0A25"/>
    <w:rsid w:val="003D1822"/>
    <w:rsid w:val="003D23D7"/>
    <w:rsid w:val="003D5CCA"/>
    <w:rsid w:val="003E071E"/>
    <w:rsid w:val="003E0DE8"/>
    <w:rsid w:val="003E1EBB"/>
    <w:rsid w:val="003E4543"/>
    <w:rsid w:val="003E5323"/>
    <w:rsid w:val="003F025A"/>
    <w:rsid w:val="003F1759"/>
    <w:rsid w:val="003F27C5"/>
    <w:rsid w:val="003F584A"/>
    <w:rsid w:val="003F7B02"/>
    <w:rsid w:val="0040169F"/>
    <w:rsid w:val="00403192"/>
    <w:rsid w:val="00403D84"/>
    <w:rsid w:val="00405FBD"/>
    <w:rsid w:val="00406BEA"/>
    <w:rsid w:val="004071A7"/>
    <w:rsid w:val="00415B16"/>
    <w:rsid w:val="00417243"/>
    <w:rsid w:val="0042712C"/>
    <w:rsid w:val="00427E17"/>
    <w:rsid w:val="00431845"/>
    <w:rsid w:val="004453FF"/>
    <w:rsid w:val="0044678A"/>
    <w:rsid w:val="00457F76"/>
    <w:rsid w:val="004820A4"/>
    <w:rsid w:val="0048525A"/>
    <w:rsid w:val="00487BCE"/>
    <w:rsid w:val="00494052"/>
    <w:rsid w:val="004A1880"/>
    <w:rsid w:val="004A6335"/>
    <w:rsid w:val="004A7536"/>
    <w:rsid w:val="004B3C96"/>
    <w:rsid w:val="004B52F7"/>
    <w:rsid w:val="004B647F"/>
    <w:rsid w:val="004B7BE2"/>
    <w:rsid w:val="004C2151"/>
    <w:rsid w:val="004D237F"/>
    <w:rsid w:val="004E74F7"/>
    <w:rsid w:val="004F3A6F"/>
    <w:rsid w:val="005013EF"/>
    <w:rsid w:val="00503008"/>
    <w:rsid w:val="005153A4"/>
    <w:rsid w:val="0051540C"/>
    <w:rsid w:val="005203B5"/>
    <w:rsid w:val="00521953"/>
    <w:rsid w:val="005371E9"/>
    <w:rsid w:val="00546C21"/>
    <w:rsid w:val="005515B0"/>
    <w:rsid w:val="00560C16"/>
    <w:rsid w:val="00563528"/>
    <w:rsid w:val="00571D58"/>
    <w:rsid w:val="0058691F"/>
    <w:rsid w:val="00586BB3"/>
    <w:rsid w:val="005A2B20"/>
    <w:rsid w:val="005A31F8"/>
    <w:rsid w:val="005A3B45"/>
    <w:rsid w:val="005A6D97"/>
    <w:rsid w:val="005C1642"/>
    <w:rsid w:val="005D0FD1"/>
    <w:rsid w:val="005D1964"/>
    <w:rsid w:val="005D1F37"/>
    <w:rsid w:val="005D29BD"/>
    <w:rsid w:val="005D319C"/>
    <w:rsid w:val="005E39A9"/>
    <w:rsid w:val="005F53C1"/>
    <w:rsid w:val="005F5EEB"/>
    <w:rsid w:val="006031DD"/>
    <w:rsid w:val="00605F71"/>
    <w:rsid w:val="006124A5"/>
    <w:rsid w:val="00614829"/>
    <w:rsid w:val="006151C2"/>
    <w:rsid w:val="00620394"/>
    <w:rsid w:val="00620A9D"/>
    <w:rsid w:val="006260B6"/>
    <w:rsid w:val="00626A1F"/>
    <w:rsid w:val="00633149"/>
    <w:rsid w:val="006369BD"/>
    <w:rsid w:val="006412CC"/>
    <w:rsid w:val="00642628"/>
    <w:rsid w:val="00642C81"/>
    <w:rsid w:val="0064668F"/>
    <w:rsid w:val="00656B08"/>
    <w:rsid w:val="00657B44"/>
    <w:rsid w:val="00660EC1"/>
    <w:rsid w:val="0067085F"/>
    <w:rsid w:val="00672FA9"/>
    <w:rsid w:val="0067386C"/>
    <w:rsid w:val="006754BE"/>
    <w:rsid w:val="006768E4"/>
    <w:rsid w:val="00677234"/>
    <w:rsid w:val="00680344"/>
    <w:rsid w:val="00690BB7"/>
    <w:rsid w:val="0069434E"/>
    <w:rsid w:val="006A6647"/>
    <w:rsid w:val="006B095E"/>
    <w:rsid w:val="006B51D8"/>
    <w:rsid w:val="006C3751"/>
    <w:rsid w:val="006C589F"/>
    <w:rsid w:val="006C6CD1"/>
    <w:rsid w:val="006D0F33"/>
    <w:rsid w:val="006D4738"/>
    <w:rsid w:val="006E005D"/>
    <w:rsid w:val="006E2FF9"/>
    <w:rsid w:val="006E4EF6"/>
    <w:rsid w:val="006E54D0"/>
    <w:rsid w:val="006E7930"/>
    <w:rsid w:val="00705FC9"/>
    <w:rsid w:val="00706012"/>
    <w:rsid w:val="00713B7F"/>
    <w:rsid w:val="0071478F"/>
    <w:rsid w:val="007157D9"/>
    <w:rsid w:val="00733A13"/>
    <w:rsid w:val="00735D41"/>
    <w:rsid w:val="0073763C"/>
    <w:rsid w:val="00743435"/>
    <w:rsid w:val="00744E5D"/>
    <w:rsid w:val="0075205D"/>
    <w:rsid w:val="00771A80"/>
    <w:rsid w:val="00775695"/>
    <w:rsid w:val="00787C20"/>
    <w:rsid w:val="00794661"/>
    <w:rsid w:val="0079592F"/>
    <w:rsid w:val="007A084F"/>
    <w:rsid w:val="007A70F3"/>
    <w:rsid w:val="007C2A6B"/>
    <w:rsid w:val="007C7279"/>
    <w:rsid w:val="007D3EE5"/>
    <w:rsid w:val="007D7528"/>
    <w:rsid w:val="007E04AC"/>
    <w:rsid w:val="007E04EC"/>
    <w:rsid w:val="007E0700"/>
    <w:rsid w:val="007E5FA1"/>
    <w:rsid w:val="007F342E"/>
    <w:rsid w:val="00802C50"/>
    <w:rsid w:val="00802C99"/>
    <w:rsid w:val="00807207"/>
    <w:rsid w:val="00821D5C"/>
    <w:rsid w:val="008338EF"/>
    <w:rsid w:val="00841443"/>
    <w:rsid w:val="00842E4D"/>
    <w:rsid w:val="0085307C"/>
    <w:rsid w:val="008645D8"/>
    <w:rsid w:val="00865A8C"/>
    <w:rsid w:val="00871625"/>
    <w:rsid w:val="008877B1"/>
    <w:rsid w:val="008903ED"/>
    <w:rsid w:val="008A4B00"/>
    <w:rsid w:val="008C0647"/>
    <w:rsid w:val="008D0213"/>
    <w:rsid w:val="008D17FE"/>
    <w:rsid w:val="008D45BA"/>
    <w:rsid w:val="008E3145"/>
    <w:rsid w:val="008E5700"/>
    <w:rsid w:val="008F5230"/>
    <w:rsid w:val="008F6BCC"/>
    <w:rsid w:val="00901F83"/>
    <w:rsid w:val="00916EE4"/>
    <w:rsid w:val="009206F6"/>
    <w:rsid w:val="0092292F"/>
    <w:rsid w:val="00924699"/>
    <w:rsid w:val="00931C39"/>
    <w:rsid w:val="00932EBD"/>
    <w:rsid w:val="00943DAC"/>
    <w:rsid w:val="00954321"/>
    <w:rsid w:val="009547FF"/>
    <w:rsid w:val="00957978"/>
    <w:rsid w:val="009606A3"/>
    <w:rsid w:val="00961803"/>
    <w:rsid w:val="009664E0"/>
    <w:rsid w:val="00966A9F"/>
    <w:rsid w:val="00967945"/>
    <w:rsid w:val="00971663"/>
    <w:rsid w:val="0097244D"/>
    <w:rsid w:val="00973DFD"/>
    <w:rsid w:val="009847D3"/>
    <w:rsid w:val="009906B4"/>
    <w:rsid w:val="00992836"/>
    <w:rsid w:val="00997C0A"/>
    <w:rsid w:val="009A3D16"/>
    <w:rsid w:val="009A4F9F"/>
    <w:rsid w:val="009B2645"/>
    <w:rsid w:val="009B2B19"/>
    <w:rsid w:val="009B48A9"/>
    <w:rsid w:val="009C10A9"/>
    <w:rsid w:val="009C2784"/>
    <w:rsid w:val="009C7D00"/>
    <w:rsid w:val="009D3B32"/>
    <w:rsid w:val="009E1C26"/>
    <w:rsid w:val="009F3BF8"/>
    <w:rsid w:val="009F3C21"/>
    <w:rsid w:val="009F6381"/>
    <w:rsid w:val="00A030DF"/>
    <w:rsid w:val="00A03BF1"/>
    <w:rsid w:val="00A05D45"/>
    <w:rsid w:val="00A131FD"/>
    <w:rsid w:val="00A146F1"/>
    <w:rsid w:val="00A17F49"/>
    <w:rsid w:val="00A24A8D"/>
    <w:rsid w:val="00A31178"/>
    <w:rsid w:val="00A4060F"/>
    <w:rsid w:val="00A51741"/>
    <w:rsid w:val="00A52F13"/>
    <w:rsid w:val="00A71BE8"/>
    <w:rsid w:val="00A739A7"/>
    <w:rsid w:val="00A73C62"/>
    <w:rsid w:val="00A74BD6"/>
    <w:rsid w:val="00A75857"/>
    <w:rsid w:val="00A92F5B"/>
    <w:rsid w:val="00A9354F"/>
    <w:rsid w:val="00A937E1"/>
    <w:rsid w:val="00AA0B1A"/>
    <w:rsid w:val="00AA4B53"/>
    <w:rsid w:val="00AB13EA"/>
    <w:rsid w:val="00AB2F46"/>
    <w:rsid w:val="00AB799A"/>
    <w:rsid w:val="00AC06B9"/>
    <w:rsid w:val="00AD18F2"/>
    <w:rsid w:val="00AD1A46"/>
    <w:rsid w:val="00AD3810"/>
    <w:rsid w:val="00AD3D04"/>
    <w:rsid w:val="00AE45EA"/>
    <w:rsid w:val="00AE476A"/>
    <w:rsid w:val="00AF0406"/>
    <w:rsid w:val="00AF0AFE"/>
    <w:rsid w:val="00AF112C"/>
    <w:rsid w:val="00AF126C"/>
    <w:rsid w:val="00AF1391"/>
    <w:rsid w:val="00AF2763"/>
    <w:rsid w:val="00AF63B5"/>
    <w:rsid w:val="00B00389"/>
    <w:rsid w:val="00B02DCA"/>
    <w:rsid w:val="00B03DA1"/>
    <w:rsid w:val="00B0477F"/>
    <w:rsid w:val="00B127BF"/>
    <w:rsid w:val="00B17332"/>
    <w:rsid w:val="00B17D06"/>
    <w:rsid w:val="00B2012E"/>
    <w:rsid w:val="00B31417"/>
    <w:rsid w:val="00B406E7"/>
    <w:rsid w:val="00B41494"/>
    <w:rsid w:val="00B436FD"/>
    <w:rsid w:val="00B733E1"/>
    <w:rsid w:val="00B736A9"/>
    <w:rsid w:val="00B76F43"/>
    <w:rsid w:val="00B800B2"/>
    <w:rsid w:val="00B82BC0"/>
    <w:rsid w:val="00B841E5"/>
    <w:rsid w:val="00B85405"/>
    <w:rsid w:val="00B87DF3"/>
    <w:rsid w:val="00B91037"/>
    <w:rsid w:val="00B9193B"/>
    <w:rsid w:val="00B95871"/>
    <w:rsid w:val="00BA07E6"/>
    <w:rsid w:val="00BB16E5"/>
    <w:rsid w:val="00BB2CAF"/>
    <w:rsid w:val="00BD06AB"/>
    <w:rsid w:val="00BD0B30"/>
    <w:rsid w:val="00BE2371"/>
    <w:rsid w:val="00BF5838"/>
    <w:rsid w:val="00BF65B9"/>
    <w:rsid w:val="00BF6761"/>
    <w:rsid w:val="00BF750F"/>
    <w:rsid w:val="00C006A4"/>
    <w:rsid w:val="00C142B5"/>
    <w:rsid w:val="00C2727E"/>
    <w:rsid w:val="00C27F0F"/>
    <w:rsid w:val="00C342FE"/>
    <w:rsid w:val="00C40168"/>
    <w:rsid w:val="00C61AD5"/>
    <w:rsid w:val="00C61C6C"/>
    <w:rsid w:val="00C65D56"/>
    <w:rsid w:val="00C7138F"/>
    <w:rsid w:val="00C71D12"/>
    <w:rsid w:val="00C73746"/>
    <w:rsid w:val="00C90967"/>
    <w:rsid w:val="00C94A9A"/>
    <w:rsid w:val="00C970BF"/>
    <w:rsid w:val="00C978A8"/>
    <w:rsid w:val="00CB01C4"/>
    <w:rsid w:val="00CB6A3D"/>
    <w:rsid w:val="00CB6A54"/>
    <w:rsid w:val="00CC0F64"/>
    <w:rsid w:val="00CC12D2"/>
    <w:rsid w:val="00CC50C0"/>
    <w:rsid w:val="00CC6133"/>
    <w:rsid w:val="00CD5440"/>
    <w:rsid w:val="00CD60EF"/>
    <w:rsid w:val="00CD61FC"/>
    <w:rsid w:val="00CF0B12"/>
    <w:rsid w:val="00CF49B2"/>
    <w:rsid w:val="00D000FE"/>
    <w:rsid w:val="00D039A9"/>
    <w:rsid w:val="00D04283"/>
    <w:rsid w:val="00D04CE9"/>
    <w:rsid w:val="00D071E8"/>
    <w:rsid w:val="00D07D37"/>
    <w:rsid w:val="00D13E92"/>
    <w:rsid w:val="00D17289"/>
    <w:rsid w:val="00D203A0"/>
    <w:rsid w:val="00D24015"/>
    <w:rsid w:val="00D308D9"/>
    <w:rsid w:val="00D50BBE"/>
    <w:rsid w:val="00D7425C"/>
    <w:rsid w:val="00D813B7"/>
    <w:rsid w:val="00D818EC"/>
    <w:rsid w:val="00D82704"/>
    <w:rsid w:val="00D859C2"/>
    <w:rsid w:val="00D86891"/>
    <w:rsid w:val="00D927B5"/>
    <w:rsid w:val="00DA1353"/>
    <w:rsid w:val="00DA5A63"/>
    <w:rsid w:val="00DA7CB9"/>
    <w:rsid w:val="00DC313D"/>
    <w:rsid w:val="00DD3E47"/>
    <w:rsid w:val="00DE3A3F"/>
    <w:rsid w:val="00DE4489"/>
    <w:rsid w:val="00DF71F9"/>
    <w:rsid w:val="00E00DC0"/>
    <w:rsid w:val="00E053D1"/>
    <w:rsid w:val="00E13BA0"/>
    <w:rsid w:val="00E32B69"/>
    <w:rsid w:val="00E3667B"/>
    <w:rsid w:val="00E3686F"/>
    <w:rsid w:val="00E4284D"/>
    <w:rsid w:val="00E428CD"/>
    <w:rsid w:val="00E47637"/>
    <w:rsid w:val="00E53E14"/>
    <w:rsid w:val="00E54D56"/>
    <w:rsid w:val="00E569E2"/>
    <w:rsid w:val="00E571BC"/>
    <w:rsid w:val="00E57C99"/>
    <w:rsid w:val="00E57DE7"/>
    <w:rsid w:val="00E710A0"/>
    <w:rsid w:val="00E80D56"/>
    <w:rsid w:val="00E826DA"/>
    <w:rsid w:val="00E9244D"/>
    <w:rsid w:val="00E928B3"/>
    <w:rsid w:val="00EA0F46"/>
    <w:rsid w:val="00EB6947"/>
    <w:rsid w:val="00EB7849"/>
    <w:rsid w:val="00ED3A3E"/>
    <w:rsid w:val="00EE042A"/>
    <w:rsid w:val="00EE155A"/>
    <w:rsid w:val="00EE477D"/>
    <w:rsid w:val="00EF1AFC"/>
    <w:rsid w:val="00EF4125"/>
    <w:rsid w:val="00EF46EE"/>
    <w:rsid w:val="00F01FFB"/>
    <w:rsid w:val="00F06B76"/>
    <w:rsid w:val="00F1590C"/>
    <w:rsid w:val="00F213A4"/>
    <w:rsid w:val="00F24FF5"/>
    <w:rsid w:val="00F25BC8"/>
    <w:rsid w:val="00F42D93"/>
    <w:rsid w:val="00F45113"/>
    <w:rsid w:val="00F5269B"/>
    <w:rsid w:val="00F7334F"/>
    <w:rsid w:val="00F74782"/>
    <w:rsid w:val="00F86F9D"/>
    <w:rsid w:val="00F91A23"/>
    <w:rsid w:val="00F93326"/>
    <w:rsid w:val="00F958D2"/>
    <w:rsid w:val="00F9636A"/>
    <w:rsid w:val="00F96C73"/>
    <w:rsid w:val="00F97763"/>
    <w:rsid w:val="00F97FE0"/>
    <w:rsid w:val="00FB373A"/>
    <w:rsid w:val="00FB43BE"/>
    <w:rsid w:val="00FC4F94"/>
    <w:rsid w:val="00FC6465"/>
    <w:rsid w:val="00FC6ECA"/>
    <w:rsid w:val="00FD2C65"/>
    <w:rsid w:val="00FD6894"/>
    <w:rsid w:val="00FE001D"/>
    <w:rsid w:val="00FE1974"/>
    <w:rsid w:val="00FE3EB5"/>
    <w:rsid w:val="00FF18EB"/>
    <w:rsid w:val="02A7DE8F"/>
    <w:rsid w:val="040C5C40"/>
    <w:rsid w:val="04760ED6"/>
    <w:rsid w:val="05152163"/>
    <w:rsid w:val="05720708"/>
    <w:rsid w:val="07C519D3"/>
    <w:rsid w:val="07CA96BA"/>
    <w:rsid w:val="0EC85416"/>
    <w:rsid w:val="107BEA58"/>
    <w:rsid w:val="123AA9BB"/>
    <w:rsid w:val="12D63CCD"/>
    <w:rsid w:val="13FA71B6"/>
    <w:rsid w:val="18C47374"/>
    <w:rsid w:val="1B76DEC1"/>
    <w:rsid w:val="1FF975D6"/>
    <w:rsid w:val="20462407"/>
    <w:rsid w:val="20C2C8D2"/>
    <w:rsid w:val="214A063E"/>
    <w:rsid w:val="22BFD2D3"/>
    <w:rsid w:val="2523BC9C"/>
    <w:rsid w:val="26061BCB"/>
    <w:rsid w:val="2738C997"/>
    <w:rsid w:val="27867EC7"/>
    <w:rsid w:val="29211544"/>
    <w:rsid w:val="2B306DBB"/>
    <w:rsid w:val="2B653E31"/>
    <w:rsid w:val="2E097A06"/>
    <w:rsid w:val="3074DAC7"/>
    <w:rsid w:val="3199B66E"/>
    <w:rsid w:val="31EE4559"/>
    <w:rsid w:val="357C4480"/>
    <w:rsid w:val="3621C253"/>
    <w:rsid w:val="3B31443B"/>
    <w:rsid w:val="3C36A36B"/>
    <w:rsid w:val="3E6E0D6E"/>
    <w:rsid w:val="4198C04C"/>
    <w:rsid w:val="430946A0"/>
    <w:rsid w:val="43B3D8C6"/>
    <w:rsid w:val="45474590"/>
    <w:rsid w:val="4A11EF75"/>
    <w:rsid w:val="4BAE1D1C"/>
    <w:rsid w:val="4BB031DC"/>
    <w:rsid w:val="508B354F"/>
    <w:rsid w:val="52526B77"/>
    <w:rsid w:val="527B1B8B"/>
    <w:rsid w:val="54B40037"/>
    <w:rsid w:val="57130C13"/>
    <w:rsid w:val="58640D5C"/>
    <w:rsid w:val="59CB48CF"/>
    <w:rsid w:val="59F31711"/>
    <w:rsid w:val="5D9D2D13"/>
    <w:rsid w:val="5DA757CE"/>
    <w:rsid w:val="5FBB53FA"/>
    <w:rsid w:val="64B88FDD"/>
    <w:rsid w:val="653E4036"/>
    <w:rsid w:val="69376F6A"/>
    <w:rsid w:val="6BF75010"/>
    <w:rsid w:val="6CCAC894"/>
    <w:rsid w:val="6D66734D"/>
    <w:rsid w:val="6F411561"/>
    <w:rsid w:val="6FEB18EF"/>
    <w:rsid w:val="73DDE583"/>
    <w:rsid w:val="782DEDEB"/>
    <w:rsid w:val="7B6D20F4"/>
    <w:rsid w:val="7BCF02D5"/>
    <w:rsid w:val="7C7649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75136A31"/>
  <w15:docId w15:val="{B7386602-0315-47EA-AED0-C0E0500B2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859C2"/>
    <w:pPr>
      <w:spacing w:line="280" w:lineRule="atLeast"/>
      <w:jc w:val="both"/>
    </w:pPr>
    <w:rPr>
      <w:rFonts w:ascii="Arial" w:eastAsia="Times New Roman"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Normln"/>
    <w:next w:val="Normln"/>
    <w:link w:val="Nadpis1Char"/>
    <w:qFormat/>
    <w:rsid w:val="00D859C2"/>
    <w:pPr>
      <w:numPr>
        <w:numId w:val="3"/>
      </w:numPr>
      <w:jc w:val="center"/>
      <w:outlineLvl w:val="0"/>
    </w:pPr>
    <w:rPr>
      <w:b/>
      <w:bCs/>
      <w:caps/>
    </w:rPr>
  </w:style>
  <w:style w:type="paragraph" w:styleId="Nadpis2">
    <w:name w:val="heading 2"/>
    <w:basedOn w:val="Normln"/>
    <w:next w:val="Normln"/>
    <w:link w:val="Nadpis2Char"/>
    <w:uiPriority w:val="9"/>
    <w:semiHidden/>
    <w:unhideWhenUsed/>
    <w:qFormat/>
    <w:rsid w:val="0084144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latne1">
    <w:name w:val="platne1"/>
    <w:basedOn w:val="Standardnpsmoodstavce"/>
    <w:rsid w:val="003E071E"/>
  </w:style>
  <w:style w:type="character" w:styleId="Hypertextovodkaz">
    <w:name w:val="Hyperlink"/>
    <w:rsid w:val="009606A3"/>
    <w:rPr>
      <w:color w:val="0000FF"/>
      <w:u w:val="single"/>
    </w:rPr>
  </w:style>
  <w:style w:type="paragraph" w:styleId="Zpat">
    <w:name w:val="footer"/>
    <w:basedOn w:val="Normln"/>
    <w:link w:val="ZpatChar"/>
    <w:uiPriority w:val="99"/>
    <w:rsid w:val="009606A3"/>
    <w:pPr>
      <w:tabs>
        <w:tab w:val="center" w:pos="4536"/>
        <w:tab w:val="right" w:pos="9072"/>
      </w:tabs>
      <w:spacing w:line="240" w:lineRule="auto"/>
    </w:pPr>
    <w:rPr>
      <w:rFonts w:ascii="Times New Roman" w:hAnsi="Times New Roman"/>
      <w:sz w:val="24"/>
      <w:szCs w:val="24"/>
      <w:lang w:val="x-none"/>
    </w:rPr>
  </w:style>
  <w:style w:type="character" w:customStyle="1" w:styleId="ZpatChar">
    <w:name w:val="Zápatí Char"/>
    <w:link w:val="Zpat"/>
    <w:uiPriority w:val="99"/>
    <w:rsid w:val="009606A3"/>
    <w:rPr>
      <w:rFonts w:ascii="Times New Roman" w:eastAsia="Times New Roman" w:hAnsi="Times New Roman" w:cs="Times New Roman"/>
      <w:sz w:val="24"/>
      <w:szCs w:val="24"/>
      <w:lang w:eastAsia="cs-CZ"/>
    </w:rPr>
  </w:style>
  <w:style w:type="paragraph" w:styleId="Normlnweb">
    <w:name w:val="Normal (Web)"/>
    <w:aliases w:val="Normální (síť WWW)"/>
    <w:basedOn w:val="Normln"/>
    <w:rsid w:val="009606A3"/>
    <w:pPr>
      <w:spacing w:before="100" w:beforeAutospacing="1" w:after="100" w:afterAutospacing="1" w:line="240" w:lineRule="auto"/>
    </w:pPr>
    <w:rPr>
      <w:rFonts w:ascii="Times New Roman" w:hAnsi="Times New Roman"/>
      <w:sz w:val="24"/>
      <w:szCs w:val="24"/>
    </w:rPr>
  </w:style>
  <w:style w:type="paragraph" w:styleId="Zkladntext2">
    <w:name w:val="Body Text 2"/>
    <w:basedOn w:val="Normln"/>
    <w:link w:val="Zkladntext2Char"/>
    <w:rsid w:val="00D859C2"/>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D859C2"/>
    <w:rPr>
      <w:rFonts w:ascii="Times New Roman" w:eastAsia="Times New Roman" w:hAnsi="Times New Roman"/>
      <w:sz w:val="24"/>
      <w:szCs w:val="24"/>
    </w:rPr>
  </w:style>
  <w:style w:type="paragraph" w:styleId="Zkladntext3">
    <w:name w:val="Body Text 3"/>
    <w:basedOn w:val="Normln"/>
    <w:link w:val="Zkladntext3Char"/>
    <w:rsid w:val="00D859C2"/>
    <w:rPr>
      <w:sz w:val="32"/>
      <w:szCs w:val="20"/>
    </w:rPr>
  </w:style>
  <w:style w:type="character" w:customStyle="1" w:styleId="Zkladntext3Char">
    <w:name w:val="Základní text 3 Char"/>
    <w:link w:val="Zkladntext3"/>
    <w:rsid w:val="00D859C2"/>
    <w:rPr>
      <w:rFonts w:ascii="Arial" w:eastAsia="Times New Roman" w:hAnsi="Arial" w:cs="Arial"/>
      <w:sz w:val="32"/>
    </w:rPr>
  </w:style>
  <w:style w:type="paragraph" w:styleId="Odstavecseseznamem">
    <w:name w:val="List Paragraph"/>
    <w:basedOn w:val="Normln"/>
    <w:uiPriority w:val="34"/>
    <w:qFormat/>
    <w:rsid w:val="00D859C2"/>
    <w:pPr>
      <w:spacing w:after="200" w:line="276" w:lineRule="auto"/>
      <w:ind w:left="720"/>
      <w:contextualSpacing/>
    </w:pPr>
    <w:rPr>
      <w:rFonts w:ascii="Calibri" w:eastAsia="Calibri" w:hAnsi="Calibri"/>
      <w:lang w:eastAsia="en-US"/>
    </w:rPr>
  </w:style>
  <w:style w:type="paragraph" w:customStyle="1" w:styleId="odstavec">
    <w:name w:val="odstavec"/>
    <w:basedOn w:val="Normln"/>
    <w:rsid w:val="00D859C2"/>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paragraph" w:styleId="Zkladntext">
    <w:name w:val="Body Text"/>
    <w:aliases w:val=" Char"/>
    <w:basedOn w:val="Normln"/>
    <w:link w:val="ZkladntextChar"/>
    <w:rsid w:val="00D859C2"/>
    <w:pPr>
      <w:spacing w:after="120"/>
    </w:pPr>
  </w:style>
  <w:style w:type="character" w:customStyle="1" w:styleId="ZkladntextChar">
    <w:name w:val="Základní text Char"/>
    <w:aliases w:val=" Char Char"/>
    <w:link w:val="Zkladntext"/>
    <w:rsid w:val="00D859C2"/>
    <w:rPr>
      <w:rFonts w:ascii="Arial" w:eastAsia="Times New Roman" w:hAnsi="Arial" w:cs="Arial"/>
      <w:sz w:val="22"/>
      <w:szCs w:val="22"/>
    </w:rPr>
  </w:style>
  <w:style w:type="paragraph" w:customStyle="1" w:styleId="DefaultText">
    <w:name w:val="Default Text"/>
    <w:basedOn w:val="Normln"/>
    <w:rsid w:val="009547FF"/>
    <w:pPr>
      <w:widowControl w:val="0"/>
      <w:suppressAutoHyphens/>
      <w:spacing w:line="100" w:lineRule="atLeast"/>
    </w:pPr>
    <w:rPr>
      <w:rFonts w:ascii="Times New Roman" w:eastAsia="Lucida Sans Unicode" w:hAnsi="Times New Roman" w:cs="Tahoma"/>
      <w:color w:val="000000"/>
      <w:sz w:val="24"/>
      <w:szCs w:val="24"/>
      <w:lang w:val="nl-NL" w:bidi="cs-CZ"/>
    </w:rPr>
  </w:style>
  <w:style w:type="paragraph" w:customStyle="1" w:styleId="clanek">
    <w:name w:val="clanek"/>
    <w:basedOn w:val="Normln"/>
    <w:rsid w:val="009547FF"/>
    <w:pPr>
      <w:widowControl w:val="0"/>
      <w:suppressAutoHyphens/>
      <w:spacing w:after="170" w:line="100" w:lineRule="atLeast"/>
      <w:jc w:val="center"/>
    </w:pPr>
    <w:rPr>
      <w:rFonts w:ascii="Times New Roman" w:eastAsia="Lucida Sans Unicode" w:hAnsi="Times New Roman" w:cs="Tahoma"/>
      <w:b/>
      <w:color w:val="000000"/>
      <w:sz w:val="24"/>
      <w:szCs w:val="24"/>
      <w:lang w:bidi="cs-CZ"/>
    </w:rPr>
  </w:style>
  <w:style w:type="paragraph" w:customStyle="1" w:styleId="paragraf">
    <w:name w:val="paragraf"/>
    <w:basedOn w:val="Normln"/>
    <w:rsid w:val="009547FF"/>
    <w:pPr>
      <w:widowControl w:val="0"/>
      <w:suppressAutoHyphens/>
      <w:spacing w:after="340" w:line="100" w:lineRule="atLeast"/>
    </w:pPr>
    <w:rPr>
      <w:rFonts w:ascii="Times New Roman" w:eastAsia="Lucida Sans Unicode" w:hAnsi="Times New Roman" w:cs="Tahoma"/>
      <w:b/>
      <w:color w:val="000000"/>
      <w:sz w:val="24"/>
      <w:szCs w:val="24"/>
      <w:u w:val="single"/>
      <w:lang w:bidi="cs-CZ"/>
    </w:rPr>
  </w:style>
  <w:style w:type="paragraph" w:customStyle="1" w:styleId="Obsahtabulky">
    <w:name w:val="Obsah tabulky"/>
    <w:basedOn w:val="Zkladntext"/>
    <w:rsid w:val="009547FF"/>
    <w:pPr>
      <w:widowControl w:val="0"/>
      <w:suppressLineNumbers/>
      <w:suppressAutoHyphens/>
    </w:pPr>
    <w:rPr>
      <w:rFonts w:eastAsia="Lucida Sans Unicode" w:cs="Tahoma"/>
      <w:lang w:val="nl-NL" w:bidi="cs-CZ"/>
    </w:rPr>
  </w:style>
  <w:style w:type="paragraph" w:customStyle="1" w:styleId="cenytabulky">
    <w:name w:val="ceny tabulky"/>
    <w:basedOn w:val="Normln"/>
    <w:rsid w:val="009547FF"/>
    <w:pPr>
      <w:widowControl w:val="0"/>
      <w:suppressAutoHyphens/>
      <w:spacing w:line="240" w:lineRule="auto"/>
      <w:jc w:val="right"/>
    </w:pPr>
    <w:rPr>
      <w:rFonts w:eastAsia="Arial"/>
      <w:sz w:val="20"/>
      <w:szCs w:val="20"/>
      <w:lang w:bidi="cs-CZ"/>
    </w:rPr>
  </w:style>
  <w:style w:type="table" w:styleId="Mkatabulky">
    <w:name w:val="Table Grid"/>
    <w:basedOn w:val="Normlntabulka"/>
    <w:rsid w:val="00AF2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D813B7"/>
    <w:rPr>
      <w:b/>
      <w:bCs/>
    </w:rPr>
  </w:style>
  <w:style w:type="paragraph" w:styleId="Textbubliny">
    <w:name w:val="Balloon Text"/>
    <w:basedOn w:val="Normln"/>
    <w:link w:val="TextbublinyChar"/>
    <w:uiPriority w:val="99"/>
    <w:semiHidden/>
    <w:unhideWhenUsed/>
    <w:rsid w:val="00AA4B53"/>
    <w:pPr>
      <w:spacing w:line="240" w:lineRule="auto"/>
    </w:pPr>
    <w:rPr>
      <w:rFonts w:ascii="Tahoma" w:hAnsi="Tahoma"/>
      <w:sz w:val="16"/>
      <w:szCs w:val="16"/>
      <w:lang w:val="x-none"/>
    </w:rPr>
  </w:style>
  <w:style w:type="character" w:customStyle="1" w:styleId="TextbublinyChar">
    <w:name w:val="Text bubliny Char"/>
    <w:link w:val="Textbubliny"/>
    <w:uiPriority w:val="99"/>
    <w:semiHidden/>
    <w:rsid w:val="00AA4B53"/>
    <w:rPr>
      <w:rFonts w:ascii="Tahoma" w:hAnsi="Tahoma" w:cs="Tahoma"/>
      <w:sz w:val="16"/>
      <w:szCs w:val="16"/>
      <w:lang w:eastAsia="en-US"/>
    </w:rPr>
  </w:style>
  <w:style w:type="paragraph" w:styleId="Zhlav">
    <w:name w:val="header"/>
    <w:basedOn w:val="Normln"/>
    <w:link w:val="ZhlavChar"/>
    <w:uiPriority w:val="99"/>
    <w:unhideWhenUsed/>
    <w:rsid w:val="00FF18EB"/>
    <w:pPr>
      <w:tabs>
        <w:tab w:val="center" w:pos="4536"/>
        <w:tab w:val="right" w:pos="9072"/>
      </w:tabs>
    </w:pPr>
    <w:rPr>
      <w:lang w:val="x-none"/>
    </w:rPr>
  </w:style>
  <w:style w:type="character" w:customStyle="1" w:styleId="ZhlavChar">
    <w:name w:val="Záhlaví Char"/>
    <w:link w:val="Zhlav"/>
    <w:uiPriority w:val="99"/>
    <w:rsid w:val="00FF18EB"/>
    <w:rPr>
      <w:sz w:val="22"/>
      <w:szCs w:val="22"/>
      <w:lang w:eastAsia="en-US"/>
    </w:rPr>
  </w:style>
  <w:style w:type="paragraph" w:styleId="Bezmezer">
    <w:name w:val="No Spacing"/>
    <w:link w:val="BezmezerChar"/>
    <w:uiPriority w:val="1"/>
    <w:qFormat/>
    <w:rsid w:val="00FF18EB"/>
    <w:rPr>
      <w:rFonts w:eastAsia="Times New Roman"/>
      <w:sz w:val="22"/>
      <w:szCs w:val="22"/>
    </w:rPr>
  </w:style>
  <w:style w:type="character" w:customStyle="1" w:styleId="BezmezerChar">
    <w:name w:val="Bez mezer Char"/>
    <w:link w:val="Bezmezer"/>
    <w:uiPriority w:val="1"/>
    <w:rsid w:val="00FF18EB"/>
    <w:rPr>
      <w:rFonts w:eastAsia="Times New Roman"/>
      <w:sz w:val="22"/>
      <w:szCs w:val="22"/>
      <w:lang w:bidi="ar-SA"/>
    </w:rPr>
  </w:style>
  <w:style w:type="character" w:styleId="Odkaznakoment">
    <w:name w:val="annotation reference"/>
    <w:uiPriority w:val="99"/>
    <w:semiHidden/>
    <w:unhideWhenUsed/>
    <w:rsid w:val="0042712C"/>
    <w:rPr>
      <w:sz w:val="16"/>
      <w:szCs w:val="16"/>
    </w:rPr>
  </w:style>
  <w:style w:type="paragraph" w:styleId="Textkomente">
    <w:name w:val="annotation text"/>
    <w:basedOn w:val="Normln"/>
    <w:link w:val="TextkomenteChar"/>
    <w:uiPriority w:val="99"/>
    <w:semiHidden/>
    <w:unhideWhenUsed/>
    <w:rsid w:val="0042712C"/>
    <w:rPr>
      <w:sz w:val="20"/>
      <w:szCs w:val="20"/>
      <w:lang w:val="x-none"/>
    </w:rPr>
  </w:style>
  <w:style w:type="character" w:customStyle="1" w:styleId="TextkomenteChar">
    <w:name w:val="Text komentáře Char"/>
    <w:link w:val="Textkomente"/>
    <w:uiPriority w:val="99"/>
    <w:semiHidden/>
    <w:rsid w:val="0042712C"/>
    <w:rPr>
      <w:lang w:eastAsia="en-US"/>
    </w:rPr>
  </w:style>
  <w:style w:type="paragraph" w:styleId="Pedmtkomente">
    <w:name w:val="annotation subject"/>
    <w:basedOn w:val="Textkomente"/>
    <w:next w:val="Textkomente"/>
    <w:link w:val="PedmtkomenteChar"/>
    <w:uiPriority w:val="99"/>
    <w:semiHidden/>
    <w:unhideWhenUsed/>
    <w:rsid w:val="0042712C"/>
    <w:rPr>
      <w:b/>
      <w:bCs/>
    </w:rPr>
  </w:style>
  <w:style w:type="character" w:customStyle="1" w:styleId="PedmtkomenteChar">
    <w:name w:val="Předmět komentáře Char"/>
    <w:link w:val="Pedmtkomente"/>
    <w:uiPriority w:val="99"/>
    <w:semiHidden/>
    <w:rsid w:val="0042712C"/>
    <w:rPr>
      <w:b/>
      <w:bCs/>
      <w:lang w:eastAsia="en-US"/>
    </w:rPr>
  </w:style>
  <w:style w:type="paragraph" w:customStyle="1" w:styleId="Default">
    <w:name w:val="Default"/>
    <w:rsid w:val="00D859C2"/>
    <w:pPr>
      <w:autoSpaceDE w:val="0"/>
      <w:autoSpaceDN w:val="0"/>
      <w:adjustRightInd w:val="0"/>
    </w:pPr>
    <w:rPr>
      <w:rFonts w:ascii="Open Sans" w:eastAsia="Times New Roman" w:hAnsi="Open Sans" w:cs="Open Sans"/>
      <w:color w:val="000000"/>
      <w:sz w:val="24"/>
      <w:szCs w:val="24"/>
      <w:lang w:val="en-US" w:eastAsia="en-U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D859C2"/>
    <w:rPr>
      <w:rFonts w:ascii="Arial" w:eastAsia="Times New Roman" w:hAnsi="Arial" w:cs="Arial"/>
      <w:b/>
      <w:bCs/>
      <w:caps/>
      <w:sz w:val="22"/>
      <w:szCs w:val="22"/>
    </w:rPr>
  </w:style>
  <w:style w:type="paragraph" w:customStyle="1" w:styleId="Odstavecsmlouvy">
    <w:name w:val="Odstavec smlouvy"/>
    <w:basedOn w:val="Zkladntext3"/>
    <w:link w:val="OdstavecsmlouvyChar"/>
    <w:qFormat/>
    <w:rsid w:val="00D859C2"/>
    <w:pPr>
      <w:numPr>
        <w:ilvl w:val="1"/>
        <w:numId w:val="3"/>
      </w:numPr>
      <w:spacing w:line="240" w:lineRule="auto"/>
    </w:pPr>
    <w:rPr>
      <w:sz w:val="22"/>
      <w:szCs w:val="22"/>
    </w:rPr>
  </w:style>
  <w:style w:type="character" w:customStyle="1" w:styleId="OdstavecsmlouvyChar">
    <w:name w:val="Odstavec smlouvy Char"/>
    <w:link w:val="Odstavecsmlouvy"/>
    <w:rsid w:val="00D859C2"/>
    <w:rPr>
      <w:rFonts w:ascii="Arial" w:eastAsia="Times New Roman" w:hAnsi="Arial" w:cs="Arial"/>
      <w:sz w:val="22"/>
      <w:szCs w:val="22"/>
    </w:rPr>
  </w:style>
  <w:style w:type="paragraph" w:customStyle="1" w:styleId="Psmenoodstavce">
    <w:name w:val="Písmeno odstavce"/>
    <w:basedOn w:val="Odstavecsmlouvy"/>
    <w:link w:val="PsmenoodstavceChar"/>
    <w:qFormat/>
    <w:rsid w:val="00D859C2"/>
    <w:pPr>
      <w:numPr>
        <w:ilvl w:val="2"/>
      </w:numPr>
      <w:ind w:left="1134" w:firstLine="0"/>
    </w:pPr>
  </w:style>
  <w:style w:type="character" w:customStyle="1" w:styleId="PsmenoodstavceChar">
    <w:name w:val="Písmeno odstavce Char"/>
    <w:link w:val="Psmenoodstavce"/>
    <w:rsid w:val="00D859C2"/>
    <w:rPr>
      <w:rFonts w:ascii="Arial" w:eastAsia="Times New Roman" w:hAnsi="Arial" w:cs="Arial"/>
      <w:sz w:val="22"/>
      <w:szCs w:val="22"/>
    </w:rPr>
  </w:style>
  <w:style w:type="paragraph" w:customStyle="1" w:styleId="Bod">
    <w:name w:val="Bod"/>
    <w:basedOn w:val="Normln"/>
    <w:autoRedefine/>
    <w:rsid w:val="00D859C2"/>
    <w:pPr>
      <w:spacing w:line="240" w:lineRule="auto"/>
      <w:ind w:left="540" w:hanging="540"/>
    </w:pPr>
    <w:rPr>
      <w:rFonts w:ascii="Times New Roman" w:hAnsi="Times New Roman" w:cs="Times New Roman"/>
      <w:szCs w:val="20"/>
    </w:rPr>
  </w:style>
  <w:style w:type="numbering" w:styleId="111111">
    <w:name w:val="Outline List 2"/>
    <w:basedOn w:val="Bezseznamu"/>
    <w:rsid w:val="00D859C2"/>
    <w:pPr>
      <w:numPr>
        <w:numId w:val="4"/>
      </w:numPr>
    </w:pPr>
  </w:style>
  <w:style w:type="paragraph" w:customStyle="1" w:styleId="slovn">
    <w:name w:val="číslování"/>
    <w:basedOn w:val="Normln"/>
    <w:rsid w:val="00D859C2"/>
    <w:pPr>
      <w:numPr>
        <w:ilvl w:val="1"/>
        <w:numId w:val="5"/>
      </w:numPr>
      <w:tabs>
        <w:tab w:val="left" w:pos="-3119"/>
        <w:tab w:val="left" w:pos="-2977"/>
      </w:tabs>
      <w:overflowPunct w:val="0"/>
      <w:autoSpaceDE w:val="0"/>
      <w:autoSpaceDN w:val="0"/>
      <w:adjustRightInd w:val="0"/>
      <w:spacing w:after="60" w:line="240" w:lineRule="auto"/>
      <w:textAlignment w:val="baseline"/>
    </w:pPr>
    <w:rPr>
      <w:sz w:val="20"/>
      <w:szCs w:val="20"/>
    </w:rPr>
  </w:style>
  <w:style w:type="paragraph" w:styleId="Rozloendokumentu">
    <w:name w:val="Document Map"/>
    <w:basedOn w:val="Normln"/>
    <w:link w:val="RozloendokumentuChar"/>
    <w:semiHidden/>
    <w:rsid w:val="00D859C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semiHidden/>
    <w:rsid w:val="00D859C2"/>
    <w:rPr>
      <w:rFonts w:ascii="Tahoma" w:eastAsia="Times New Roman" w:hAnsi="Tahoma" w:cs="Tahoma"/>
      <w:shd w:val="clear" w:color="auto" w:fill="000080"/>
    </w:rPr>
  </w:style>
  <w:style w:type="paragraph" w:customStyle="1" w:styleId="paragraph">
    <w:name w:val="paragraph"/>
    <w:basedOn w:val="Normln"/>
    <w:rsid w:val="00A05D45"/>
    <w:pPr>
      <w:spacing w:before="100" w:beforeAutospacing="1" w:after="100" w:afterAutospacing="1" w:line="240" w:lineRule="auto"/>
      <w:jc w:val="left"/>
    </w:pPr>
    <w:rPr>
      <w:rFonts w:ascii="Times New Roman" w:hAnsi="Times New Roman" w:cs="Times New Roman"/>
      <w:sz w:val="24"/>
      <w:szCs w:val="24"/>
    </w:rPr>
  </w:style>
  <w:style w:type="character" w:customStyle="1" w:styleId="normaltextrun">
    <w:name w:val="normaltextrun"/>
    <w:basedOn w:val="Standardnpsmoodstavce"/>
    <w:rsid w:val="00A05D45"/>
  </w:style>
  <w:style w:type="character" w:customStyle="1" w:styleId="eop">
    <w:name w:val="eop"/>
    <w:basedOn w:val="Standardnpsmoodstavce"/>
    <w:rsid w:val="00A05D45"/>
  </w:style>
  <w:style w:type="character" w:customStyle="1" w:styleId="spellingerror">
    <w:name w:val="spellingerror"/>
    <w:basedOn w:val="Standardnpsmoodstavce"/>
    <w:rsid w:val="00A05D45"/>
  </w:style>
  <w:style w:type="character" w:customStyle="1" w:styleId="contextualspellingandgrammarerror">
    <w:name w:val="contextualspellingandgrammarerror"/>
    <w:basedOn w:val="Standardnpsmoodstavce"/>
    <w:rsid w:val="00A05D45"/>
  </w:style>
  <w:style w:type="character" w:customStyle="1" w:styleId="tabchar">
    <w:name w:val="tabchar"/>
    <w:basedOn w:val="Standardnpsmoodstavce"/>
    <w:rsid w:val="00A05D45"/>
  </w:style>
  <w:style w:type="character" w:customStyle="1" w:styleId="Nadpis2Char">
    <w:name w:val="Nadpis 2 Char"/>
    <w:basedOn w:val="Standardnpsmoodstavce"/>
    <w:link w:val="Nadpis2"/>
    <w:rsid w:val="00841443"/>
    <w:rPr>
      <w:rFonts w:asciiTheme="majorHAnsi" w:eastAsiaTheme="majorEastAsia" w:hAnsiTheme="majorHAnsi" w:cstheme="majorBidi"/>
      <w:color w:val="365F91" w:themeColor="accent1" w:themeShade="BF"/>
      <w:sz w:val="26"/>
      <w:szCs w:val="26"/>
    </w:rPr>
  </w:style>
  <w:style w:type="paragraph" w:customStyle="1" w:styleId="Psmenoodstavcesmlouvy">
    <w:name w:val="Písmeno odstavce smlouvy"/>
    <w:basedOn w:val="Odstavecsmlouvy"/>
    <w:link w:val="PsmenoodstavcesmlouvyChar"/>
    <w:qFormat/>
    <w:rsid w:val="00027432"/>
    <w:pPr>
      <w:numPr>
        <w:ilvl w:val="0"/>
        <w:numId w:val="0"/>
      </w:numPr>
      <w:ind w:left="1068" w:hanging="360"/>
      <w:contextualSpacing/>
    </w:pPr>
  </w:style>
  <w:style w:type="character" w:customStyle="1" w:styleId="PsmenoodstavcesmlouvyChar">
    <w:name w:val="Písmeno odstavce smlouvy Char"/>
    <w:basedOn w:val="OdstavecsmlouvyChar"/>
    <w:link w:val="Psmenoodstavcesmlouvy"/>
    <w:rsid w:val="00027432"/>
    <w:rPr>
      <w:rFonts w:ascii="Arial" w:eastAsia="Times New Roman" w:hAnsi="Arial" w:cs="Arial"/>
      <w:sz w:val="22"/>
      <w:szCs w:val="22"/>
    </w:rPr>
  </w:style>
  <w:style w:type="character" w:styleId="slostrnky">
    <w:name w:val="page number"/>
    <w:basedOn w:val="Standardnpsmoodstavce"/>
    <w:rsid w:val="004B3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4200">
      <w:bodyDiv w:val="1"/>
      <w:marLeft w:val="0"/>
      <w:marRight w:val="0"/>
      <w:marTop w:val="0"/>
      <w:marBottom w:val="0"/>
      <w:divBdr>
        <w:top w:val="none" w:sz="0" w:space="0" w:color="auto"/>
        <w:left w:val="none" w:sz="0" w:space="0" w:color="auto"/>
        <w:bottom w:val="none" w:sz="0" w:space="0" w:color="auto"/>
        <w:right w:val="none" w:sz="0" w:space="0" w:color="auto"/>
      </w:divBdr>
    </w:div>
    <w:div w:id="247662675">
      <w:bodyDiv w:val="1"/>
      <w:marLeft w:val="0"/>
      <w:marRight w:val="0"/>
      <w:marTop w:val="0"/>
      <w:marBottom w:val="0"/>
      <w:divBdr>
        <w:top w:val="none" w:sz="0" w:space="0" w:color="auto"/>
        <w:left w:val="none" w:sz="0" w:space="0" w:color="auto"/>
        <w:bottom w:val="none" w:sz="0" w:space="0" w:color="auto"/>
        <w:right w:val="none" w:sz="0" w:space="0" w:color="auto"/>
      </w:divBdr>
    </w:div>
    <w:div w:id="349573810">
      <w:bodyDiv w:val="1"/>
      <w:marLeft w:val="0"/>
      <w:marRight w:val="0"/>
      <w:marTop w:val="0"/>
      <w:marBottom w:val="0"/>
      <w:divBdr>
        <w:top w:val="none" w:sz="0" w:space="0" w:color="auto"/>
        <w:left w:val="none" w:sz="0" w:space="0" w:color="auto"/>
        <w:bottom w:val="none" w:sz="0" w:space="0" w:color="auto"/>
        <w:right w:val="none" w:sz="0" w:space="0" w:color="auto"/>
      </w:divBdr>
      <w:divsChild>
        <w:div w:id="764616178">
          <w:marLeft w:val="0"/>
          <w:marRight w:val="0"/>
          <w:marTop w:val="0"/>
          <w:marBottom w:val="0"/>
          <w:divBdr>
            <w:top w:val="none" w:sz="0" w:space="0" w:color="auto"/>
            <w:left w:val="none" w:sz="0" w:space="0" w:color="auto"/>
            <w:bottom w:val="none" w:sz="0" w:space="0" w:color="auto"/>
            <w:right w:val="none" w:sz="0" w:space="0" w:color="auto"/>
          </w:divBdr>
        </w:div>
        <w:div w:id="1556819784">
          <w:marLeft w:val="0"/>
          <w:marRight w:val="0"/>
          <w:marTop w:val="0"/>
          <w:marBottom w:val="0"/>
          <w:divBdr>
            <w:top w:val="none" w:sz="0" w:space="0" w:color="auto"/>
            <w:left w:val="none" w:sz="0" w:space="0" w:color="auto"/>
            <w:bottom w:val="none" w:sz="0" w:space="0" w:color="auto"/>
            <w:right w:val="none" w:sz="0" w:space="0" w:color="auto"/>
          </w:divBdr>
        </w:div>
        <w:div w:id="1928686961">
          <w:marLeft w:val="0"/>
          <w:marRight w:val="0"/>
          <w:marTop w:val="0"/>
          <w:marBottom w:val="0"/>
          <w:divBdr>
            <w:top w:val="none" w:sz="0" w:space="0" w:color="auto"/>
            <w:left w:val="none" w:sz="0" w:space="0" w:color="auto"/>
            <w:bottom w:val="none" w:sz="0" w:space="0" w:color="auto"/>
            <w:right w:val="none" w:sz="0" w:space="0" w:color="auto"/>
          </w:divBdr>
        </w:div>
        <w:div w:id="913003658">
          <w:marLeft w:val="0"/>
          <w:marRight w:val="0"/>
          <w:marTop w:val="0"/>
          <w:marBottom w:val="0"/>
          <w:divBdr>
            <w:top w:val="none" w:sz="0" w:space="0" w:color="auto"/>
            <w:left w:val="none" w:sz="0" w:space="0" w:color="auto"/>
            <w:bottom w:val="none" w:sz="0" w:space="0" w:color="auto"/>
            <w:right w:val="none" w:sz="0" w:space="0" w:color="auto"/>
          </w:divBdr>
        </w:div>
        <w:div w:id="1120303625">
          <w:marLeft w:val="0"/>
          <w:marRight w:val="0"/>
          <w:marTop w:val="0"/>
          <w:marBottom w:val="0"/>
          <w:divBdr>
            <w:top w:val="none" w:sz="0" w:space="0" w:color="auto"/>
            <w:left w:val="none" w:sz="0" w:space="0" w:color="auto"/>
            <w:bottom w:val="none" w:sz="0" w:space="0" w:color="auto"/>
            <w:right w:val="none" w:sz="0" w:space="0" w:color="auto"/>
          </w:divBdr>
        </w:div>
        <w:div w:id="1790082320">
          <w:marLeft w:val="0"/>
          <w:marRight w:val="0"/>
          <w:marTop w:val="0"/>
          <w:marBottom w:val="0"/>
          <w:divBdr>
            <w:top w:val="none" w:sz="0" w:space="0" w:color="auto"/>
            <w:left w:val="none" w:sz="0" w:space="0" w:color="auto"/>
            <w:bottom w:val="none" w:sz="0" w:space="0" w:color="auto"/>
            <w:right w:val="none" w:sz="0" w:space="0" w:color="auto"/>
          </w:divBdr>
        </w:div>
        <w:div w:id="85075331">
          <w:marLeft w:val="0"/>
          <w:marRight w:val="0"/>
          <w:marTop w:val="0"/>
          <w:marBottom w:val="0"/>
          <w:divBdr>
            <w:top w:val="none" w:sz="0" w:space="0" w:color="auto"/>
            <w:left w:val="none" w:sz="0" w:space="0" w:color="auto"/>
            <w:bottom w:val="none" w:sz="0" w:space="0" w:color="auto"/>
            <w:right w:val="none" w:sz="0" w:space="0" w:color="auto"/>
          </w:divBdr>
        </w:div>
        <w:div w:id="360056625">
          <w:marLeft w:val="0"/>
          <w:marRight w:val="0"/>
          <w:marTop w:val="0"/>
          <w:marBottom w:val="0"/>
          <w:divBdr>
            <w:top w:val="none" w:sz="0" w:space="0" w:color="auto"/>
            <w:left w:val="none" w:sz="0" w:space="0" w:color="auto"/>
            <w:bottom w:val="none" w:sz="0" w:space="0" w:color="auto"/>
            <w:right w:val="none" w:sz="0" w:space="0" w:color="auto"/>
          </w:divBdr>
        </w:div>
        <w:div w:id="1710374245">
          <w:marLeft w:val="0"/>
          <w:marRight w:val="0"/>
          <w:marTop w:val="0"/>
          <w:marBottom w:val="0"/>
          <w:divBdr>
            <w:top w:val="none" w:sz="0" w:space="0" w:color="auto"/>
            <w:left w:val="none" w:sz="0" w:space="0" w:color="auto"/>
            <w:bottom w:val="none" w:sz="0" w:space="0" w:color="auto"/>
            <w:right w:val="none" w:sz="0" w:space="0" w:color="auto"/>
          </w:divBdr>
        </w:div>
        <w:div w:id="1424644569">
          <w:marLeft w:val="0"/>
          <w:marRight w:val="0"/>
          <w:marTop w:val="0"/>
          <w:marBottom w:val="0"/>
          <w:divBdr>
            <w:top w:val="none" w:sz="0" w:space="0" w:color="auto"/>
            <w:left w:val="none" w:sz="0" w:space="0" w:color="auto"/>
            <w:bottom w:val="none" w:sz="0" w:space="0" w:color="auto"/>
            <w:right w:val="none" w:sz="0" w:space="0" w:color="auto"/>
          </w:divBdr>
        </w:div>
        <w:div w:id="1832478076">
          <w:marLeft w:val="0"/>
          <w:marRight w:val="0"/>
          <w:marTop w:val="0"/>
          <w:marBottom w:val="0"/>
          <w:divBdr>
            <w:top w:val="none" w:sz="0" w:space="0" w:color="auto"/>
            <w:left w:val="none" w:sz="0" w:space="0" w:color="auto"/>
            <w:bottom w:val="none" w:sz="0" w:space="0" w:color="auto"/>
            <w:right w:val="none" w:sz="0" w:space="0" w:color="auto"/>
          </w:divBdr>
        </w:div>
        <w:div w:id="1578982384">
          <w:marLeft w:val="0"/>
          <w:marRight w:val="0"/>
          <w:marTop w:val="0"/>
          <w:marBottom w:val="0"/>
          <w:divBdr>
            <w:top w:val="none" w:sz="0" w:space="0" w:color="auto"/>
            <w:left w:val="none" w:sz="0" w:space="0" w:color="auto"/>
            <w:bottom w:val="none" w:sz="0" w:space="0" w:color="auto"/>
            <w:right w:val="none" w:sz="0" w:space="0" w:color="auto"/>
          </w:divBdr>
        </w:div>
        <w:div w:id="742993237">
          <w:marLeft w:val="0"/>
          <w:marRight w:val="0"/>
          <w:marTop w:val="0"/>
          <w:marBottom w:val="0"/>
          <w:divBdr>
            <w:top w:val="none" w:sz="0" w:space="0" w:color="auto"/>
            <w:left w:val="none" w:sz="0" w:space="0" w:color="auto"/>
            <w:bottom w:val="none" w:sz="0" w:space="0" w:color="auto"/>
            <w:right w:val="none" w:sz="0" w:space="0" w:color="auto"/>
          </w:divBdr>
        </w:div>
        <w:div w:id="530800921">
          <w:marLeft w:val="0"/>
          <w:marRight w:val="0"/>
          <w:marTop w:val="0"/>
          <w:marBottom w:val="0"/>
          <w:divBdr>
            <w:top w:val="none" w:sz="0" w:space="0" w:color="auto"/>
            <w:left w:val="none" w:sz="0" w:space="0" w:color="auto"/>
            <w:bottom w:val="none" w:sz="0" w:space="0" w:color="auto"/>
            <w:right w:val="none" w:sz="0" w:space="0" w:color="auto"/>
          </w:divBdr>
        </w:div>
        <w:div w:id="460078591">
          <w:marLeft w:val="0"/>
          <w:marRight w:val="0"/>
          <w:marTop w:val="0"/>
          <w:marBottom w:val="0"/>
          <w:divBdr>
            <w:top w:val="none" w:sz="0" w:space="0" w:color="auto"/>
            <w:left w:val="none" w:sz="0" w:space="0" w:color="auto"/>
            <w:bottom w:val="none" w:sz="0" w:space="0" w:color="auto"/>
            <w:right w:val="none" w:sz="0" w:space="0" w:color="auto"/>
          </w:divBdr>
        </w:div>
        <w:div w:id="2102291615">
          <w:marLeft w:val="0"/>
          <w:marRight w:val="0"/>
          <w:marTop w:val="0"/>
          <w:marBottom w:val="0"/>
          <w:divBdr>
            <w:top w:val="none" w:sz="0" w:space="0" w:color="auto"/>
            <w:left w:val="none" w:sz="0" w:space="0" w:color="auto"/>
            <w:bottom w:val="none" w:sz="0" w:space="0" w:color="auto"/>
            <w:right w:val="none" w:sz="0" w:space="0" w:color="auto"/>
          </w:divBdr>
        </w:div>
        <w:div w:id="1146817396">
          <w:marLeft w:val="0"/>
          <w:marRight w:val="0"/>
          <w:marTop w:val="0"/>
          <w:marBottom w:val="0"/>
          <w:divBdr>
            <w:top w:val="none" w:sz="0" w:space="0" w:color="auto"/>
            <w:left w:val="none" w:sz="0" w:space="0" w:color="auto"/>
            <w:bottom w:val="none" w:sz="0" w:space="0" w:color="auto"/>
            <w:right w:val="none" w:sz="0" w:space="0" w:color="auto"/>
          </w:divBdr>
        </w:div>
        <w:div w:id="1883780963">
          <w:marLeft w:val="0"/>
          <w:marRight w:val="0"/>
          <w:marTop w:val="0"/>
          <w:marBottom w:val="0"/>
          <w:divBdr>
            <w:top w:val="none" w:sz="0" w:space="0" w:color="auto"/>
            <w:left w:val="none" w:sz="0" w:space="0" w:color="auto"/>
            <w:bottom w:val="none" w:sz="0" w:space="0" w:color="auto"/>
            <w:right w:val="none" w:sz="0" w:space="0" w:color="auto"/>
          </w:divBdr>
        </w:div>
        <w:div w:id="1979337400">
          <w:marLeft w:val="0"/>
          <w:marRight w:val="0"/>
          <w:marTop w:val="0"/>
          <w:marBottom w:val="0"/>
          <w:divBdr>
            <w:top w:val="none" w:sz="0" w:space="0" w:color="auto"/>
            <w:left w:val="none" w:sz="0" w:space="0" w:color="auto"/>
            <w:bottom w:val="none" w:sz="0" w:space="0" w:color="auto"/>
            <w:right w:val="none" w:sz="0" w:space="0" w:color="auto"/>
          </w:divBdr>
        </w:div>
        <w:div w:id="306669699">
          <w:marLeft w:val="0"/>
          <w:marRight w:val="0"/>
          <w:marTop w:val="0"/>
          <w:marBottom w:val="0"/>
          <w:divBdr>
            <w:top w:val="none" w:sz="0" w:space="0" w:color="auto"/>
            <w:left w:val="none" w:sz="0" w:space="0" w:color="auto"/>
            <w:bottom w:val="none" w:sz="0" w:space="0" w:color="auto"/>
            <w:right w:val="none" w:sz="0" w:space="0" w:color="auto"/>
          </w:divBdr>
        </w:div>
        <w:div w:id="1291740019">
          <w:marLeft w:val="0"/>
          <w:marRight w:val="0"/>
          <w:marTop w:val="0"/>
          <w:marBottom w:val="0"/>
          <w:divBdr>
            <w:top w:val="none" w:sz="0" w:space="0" w:color="auto"/>
            <w:left w:val="none" w:sz="0" w:space="0" w:color="auto"/>
            <w:bottom w:val="none" w:sz="0" w:space="0" w:color="auto"/>
            <w:right w:val="none" w:sz="0" w:space="0" w:color="auto"/>
          </w:divBdr>
          <w:divsChild>
            <w:div w:id="290794538">
              <w:marLeft w:val="0"/>
              <w:marRight w:val="0"/>
              <w:marTop w:val="0"/>
              <w:marBottom w:val="0"/>
              <w:divBdr>
                <w:top w:val="none" w:sz="0" w:space="0" w:color="auto"/>
                <w:left w:val="none" w:sz="0" w:space="0" w:color="auto"/>
                <w:bottom w:val="none" w:sz="0" w:space="0" w:color="auto"/>
                <w:right w:val="none" w:sz="0" w:space="0" w:color="auto"/>
              </w:divBdr>
            </w:div>
            <w:div w:id="1545602865">
              <w:marLeft w:val="0"/>
              <w:marRight w:val="0"/>
              <w:marTop w:val="0"/>
              <w:marBottom w:val="0"/>
              <w:divBdr>
                <w:top w:val="none" w:sz="0" w:space="0" w:color="auto"/>
                <w:left w:val="none" w:sz="0" w:space="0" w:color="auto"/>
                <w:bottom w:val="none" w:sz="0" w:space="0" w:color="auto"/>
                <w:right w:val="none" w:sz="0" w:space="0" w:color="auto"/>
              </w:divBdr>
            </w:div>
            <w:div w:id="2111851844">
              <w:marLeft w:val="0"/>
              <w:marRight w:val="0"/>
              <w:marTop w:val="0"/>
              <w:marBottom w:val="0"/>
              <w:divBdr>
                <w:top w:val="none" w:sz="0" w:space="0" w:color="auto"/>
                <w:left w:val="none" w:sz="0" w:space="0" w:color="auto"/>
                <w:bottom w:val="none" w:sz="0" w:space="0" w:color="auto"/>
                <w:right w:val="none" w:sz="0" w:space="0" w:color="auto"/>
              </w:divBdr>
            </w:div>
            <w:div w:id="1003512440">
              <w:marLeft w:val="0"/>
              <w:marRight w:val="0"/>
              <w:marTop w:val="0"/>
              <w:marBottom w:val="0"/>
              <w:divBdr>
                <w:top w:val="none" w:sz="0" w:space="0" w:color="auto"/>
                <w:left w:val="none" w:sz="0" w:space="0" w:color="auto"/>
                <w:bottom w:val="none" w:sz="0" w:space="0" w:color="auto"/>
                <w:right w:val="none" w:sz="0" w:space="0" w:color="auto"/>
              </w:divBdr>
            </w:div>
          </w:divsChild>
        </w:div>
        <w:div w:id="1945182935">
          <w:marLeft w:val="0"/>
          <w:marRight w:val="0"/>
          <w:marTop w:val="0"/>
          <w:marBottom w:val="0"/>
          <w:divBdr>
            <w:top w:val="none" w:sz="0" w:space="0" w:color="auto"/>
            <w:left w:val="none" w:sz="0" w:space="0" w:color="auto"/>
            <w:bottom w:val="none" w:sz="0" w:space="0" w:color="auto"/>
            <w:right w:val="none" w:sz="0" w:space="0" w:color="auto"/>
          </w:divBdr>
          <w:divsChild>
            <w:div w:id="2031373831">
              <w:marLeft w:val="0"/>
              <w:marRight w:val="0"/>
              <w:marTop w:val="0"/>
              <w:marBottom w:val="0"/>
              <w:divBdr>
                <w:top w:val="none" w:sz="0" w:space="0" w:color="auto"/>
                <w:left w:val="none" w:sz="0" w:space="0" w:color="auto"/>
                <w:bottom w:val="none" w:sz="0" w:space="0" w:color="auto"/>
                <w:right w:val="none" w:sz="0" w:space="0" w:color="auto"/>
              </w:divBdr>
            </w:div>
          </w:divsChild>
        </w:div>
        <w:div w:id="1670214756">
          <w:marLeft w:val="0"/>
          <w:marRight w:val="0"/>
          <w:marTop w:val="0"/>
          <w:marBottom w:val="0"/>
          <w:divBdr>
            <w:top w:val="none" w:sz="0" w:space="0" w:color="auto"/>
            <w:left w:val="none" w:sz="0" w:space="0" w:color="auto"/>
            <w:bottom w:val="none" w:sz="0" w:space="0" w:color="auto"/>
            <w:right w:val="none" w:sz="0" w:space="0" w:color="auto"/>
          </w:divBdr>
          <w:divsChild>
            <w:div w:id="749698329">
              <w:marLeft w:val="0"/>
              <w:marRight w:val="0"/>
              <w:marTop w:val="0"/>
              <w:marBottom w:val="0"/>
              <w:divBdr>
                <w:top w:val="none" w:sz="0" w:space="0" w:color="auto"/>
                <w:left w:val="none" w:sz="0" w:space="0" w:color="auto"/>
                <w:bottom w:val="none" w:sz="0" w:space="0" w:color="auto"/>
                <w:right w:val="none" w:sz="0" w:space="0" w:color="auto"/>
              </w:divBdr>
            </w:div>
          </w:divsChild>
        </w:div>
        <w:div w:id="45763064">
          <w:marLeft w:val="0"/>
          <w:marRight w:val="0"/>
          <w:marTop w:val="0"/>
          <w:marBottom w:val="0"/>
          <w:divBdr>
            <w:top w:val="none" w:sz="0" w:space="0" w:color="auto"/>
            <w:left w:val="none" w:sz="0" w:space="0" w:color="auto"/>
            <w:bottom w:val="none" w:sz="0" w:space="0" w:color="auto"/>
            <w:right w:val="none" w:sz="0" w:space="0" w:color="auto"/>
          </w:divBdr>
          <w:divsChild>
            <w:div w:id="884292494">
              <w:marLeft w:val="0"/>
              <w:marRight w:val="0"/>
              <w:marTop w:val="0"/>
              <w:marBottom w:val="0"/>
              <w:divBdr>
                <w:top w:val="none" w:sz="0" w:space="0" w:color="auto"/>
                <w:left w:val="none" w:sz="0" w:space="0" w:color="auto"/>
                <w:bottom w:val="none" w:sz="0" w:space="0" w:color="auto"/>
                <w:right w:val="none" w:sz="0" w:space="0" w:color="auto"/>
              </w:divBdr>
            </w:div>
            <w:div w:id="1935168244">
              <w:marLeft w:val="0"/>
              <w:marRight w:val="0"/>
              <w:marTop w:val="0"/>
              <w:marBottom w:val="0"/>
              <w:divBdr>
                <w:top w:val="none" w:sz="0" w:space="0" w:color="auto"/>
                <w:left w:val="none" w:sz="0" w:space="0" w:color="auto"/>
                <w:bottom w:val="none" w:sz="0" w:space="0" w:color="auto"/>
                <w:right w:val="none" w:sz="0" w:space="0" w:color="auto"/>
              </w:divBdr>
            </w:div>
          </w:divsChild>
        </w:div>
        <w:div w:id="1822769880">
          <w:marLeft w:val="0"/>
          <w:marRight w:val="0"/>
          <w:marTop w:val="0"/>
          <w:marBottom w:val="0"/>
          <w:divBdr>
            <w:top w:val="none" w:sz="0" w:space="0" w:color="auto"/>
            <w:left w:val="none" w:sz="0" w:space="0" w:color="auto"/>
            <w:bottom w:val="none" w:sz="0" w:space="0" w:color="auto"/>
            <w:right w:val="none" w:sz="0" w:space="0" w:color="auto"/>
          </w:divBdr>
          <w:divsChild>
            <w:div w:id="1491480992">
              <w:marLeft w:val="0"/>
              <w:marRight w:val="0"/>
              <w:marTop w:val="0"/>
              <w:marBottom w:val="0"/>
              <w:divBdr>
                <w:top w:val="none" w:sz="0" w:space="0" w:color="auto"/>
                <w:left w:val="none" w:sz="0" w:space="0" w:color="auto"/>
                <w:bottom w:val="none" w:sz="0" w:space="0" w:color="auto"/>
                <w:right w:val="none" w:sz="0" w:space="0" w:color="auto"/>
              </w:divBdr>
            </w:div>
          </w:divsChild>
        </w:div>
        <w:div w:id="2067991801">
          <w:marLeft w:val="0"/>
          <w:marRight w:val="0"/>
          <w:marTop w:val="0"/>
          <w:marBottom w:val="0"/>
          <w:divBdr>
            <w:top w:val="none" w:sz="0" w:space="0" w:color="auto"/>
            <w:left w:val="none" w:sz="0" w:space="0" w:color="auto"/>
            <w:bottom w:val="none" w:sz="0" w:space="0" w:color="auto"/>
            <w:right w:val="none" w:sz="0" w:space="0" w:color="auto"/>
          </w:divBdr>
          <w:divsChild>
            <w:div w:id="25721418">
              <w:marLeft w:val="0"/>
              <w:marRight w:val="0"/>
              <w:marTop w:val="0"/>
              <w:marBottom w:val="0"/>
              <w:divBdr>
                <w:top w:val="none" w:sz="0" w:space="0" w:color="auto"/>
                <w:left w:val="none" w:sz="0" w:space="0" w:color="auto"/>
                <w:bottom w:val="none" w:sz="0" w:space="0" w:color="auto"/>
                <w:right w:val="none" w:sz="0" w:space="0" w:color="auto"/>
              </w:divBdr>
            </w:div>
            <w:div w:id="472142062">
              <w:marLeft w:val="0"/>
              <w:marRight w:val="0"/>
              <w:marTop w:val="0"/>
              <w:marBottom w:val="0"/>
              <w:divBdr>
                <w:top w:val="none" w:sz="0" w:space="0" w:color="auto"/>
                <w:left w:val="none" w:sz="0" w:space="0" w:color="auto"/>
                <w:bottom w:val="none" w:sz="0" w:space="0" w:color="auto"/>
                <w:right w:val="none" w:sz="0" w:space="0" w:color="auto"/>
              </w:divBdr>
            </w:div>
            <w:div w:id="294916404">
              <w:marLeft w:val="0"/>
              <w:marRight w:val="0"/>
              <w:marTop w:val="0"/>
              <w:marBottom w:val="0"/>
              <w:divBdr>
                <w:top w:val="none" w:sz="0" w:space="0" w:color="auto"/>
                <w:left w:val="none" w:sz="0" w:space="0" w:color="auto"/>
                <w:bottom w:val="none" w:sz="0" w:space="0" w:color="auto"/>
                <w:right w:val="none" w:sz="0" w:space="0" w:color="auto"/>
              </w:divBdr>
            </w:div>
          </w:divsChild>
        </w:div>
        <w:div w:id="516652135">
          <w:marLeft w:val="0"/>
          <w:marRight w:val="0"/>
          <w:marTop w:val="0"/>
          <w:marBottom w:val="0"/>
          <w:divBdr>
            <w:top w:val="none" w:sz="0" w:space="0" w:color="auto"/>
            <w:left w:val="none" w:sz="0" w:space="0" w:color="auto"/>
            <w:bottom w:val="none" w:sz="0" w:space="0" w:color="auto"/>
            <w:right w:val="none" w:sz="0" w:space="0" w:color="auto"/>
          </w:divBdr>
          <w:divsChild>
            <w:div w:id="830177144">
              <w:marLeft w:val="0"/>
              <w:marRight w:val="0"/>
              <w:marTop w:val="0"/>
              <w:marBottom w:val="0"/>
              <w:divBdr>
                <w:top w:val="none" w:sz="0" w:space="0" w:color="auto"/>
                <w:left w:val="none" w:sz="0" w:space="0" w:color="auto"/>
                <w:bottom w:val="none" w:sz="0" w:space="0" w:color="auto"/>
                <w:right w:val="none" w:sz="0" w:space="0" w:color="auto"/>
              </w:divBdr>
            </w:div>
            <w:div w:id="1396782493">
              <w:marLeft w:val="0"/>
              <w:marRight w:val="0"/>
              <w:marTop w:val="0"/>
              <w:marBottom w:val="0"/>
              <w:divBdr>
                <w:top w:val="none" w:sz="0" w:space="0" w:color="auto"/>
                <w:left w:val="none" w:sz="0" w:space="0" w:color="auto"/>
                <w:bottom w:val="none" w:sz="0" w:space="0" w:color="auto"/>
                <w:right w:val="none" w:sz="0" w:space="0" w:color="auto"/>
              </w:divBdr>
            </w:div>
            <w:div w:id="428936577">
              <w:marLeft w:val="0"/>
              <w:marRight w:val="0"/>
              <w:marTop w:val="0"/>
              <w:marBottom w:val="0"/>
              <w:divBdr>
                <w:top w:val="none" w:sz="0" w:space="0" w:color="auto"/>
                <w:left w:val="none" w:sz="0" w:space="0" w:color="auto"/>
                <w:bottom w:val="none" w:sz="0" w:space="0" w:color="auto"/>
                <w:right w:val="none" w:sz="0" w:space="0" w:color="auto"/>
              </w:divBdr>
            </w:div>
          </w:divsChild>
        </w:div>
        <w:div w:id="1603027654">
          <w:marLeft w:val="0"/>
          <w:marRight w:val="0"/>
          <w:marTop w:val="0"/>
          <w:marBottom w:val="0"/>
          <w:divBdr>
            <w:top w:val="none" w:sz="0" w:space="0" w:color="auto"/>
            <w:left w:val="none" w:sz="0" w:space="0" w:color="auto"/>
            <w:bottom w:val="none" w:sz="0" w:space="0" w:color="auto"/>
            <w:right w:val="none" w:sz="0" w:space="0" w:color="auto"/>
          </w:divBdr>
          <w:divsChild>
            <w:div w:id="1800298201">
              <w:marLeft w:val="0"/>
              <w:marRight w:val="0"/>
              <w:marTop w:val="0"/>
              <w:marBottom w:val="0"/>
              <w:divBdr>
                <w:top w:val="none" w:sz="0" w:space="0" w:color="auto"/>
                <w:left w:val="none" w:sz="0" w:space="0" w:color="auto"/>
                <w:bottom w:val="none" w:sz="0" w:space="0" w:color="auto"/>
                <w:right w:val="none" w:sz="0" w:space="0" w:color="auto"/>
              </w:divBdr>
            </w:div>
          </w:divsChild>
        </w:div>
        <w:div w:id="1604191810">
          <w:marLeft w:val="0"/>
          <w:marRight w:val="0"/>
          <w:marTop w:val="0"/>
          <w:marBottom w:val="0"/>
          <w:divBdr>
            <w:top w:val="none" w:sz="0" w:space="0" w:color="auto"/>
            <w:left w:val="none" w:sz="0" w:space="0" w:color="auto"/>
            <w:bottom w:val="none" w:sz="0" w:space="0" w:color="auto"/>
            <w:right w:val="none" w:sz="0" w:space="0" w:color="auto"/>
          </w:divBdr>
          <w:divsChild>
            <w:div w:id="1212570138">
              <w:marLeft w:val="0"/>
              <w:marRight w:val="0"/>
              <w:marTop w:val="0"/>
              <w:marBottom w:val="0"/>
              <w:divBdr>
                <w:top w:val="none" w:sz="0" w:space="0" w:color="auto"/>
                <w:left w:val="none" w:sz="0" w:space="0" w:color="auto"/>
                <w:bottom w:val="none" w:sz="0" w:space="0" w:color="auto"/>
                <w:right w:val="none" w:sz="0" w:space="0" w:color="auto"/>
              </w:divBdr>
            </w:div>
            <w:div w:id="864447484">
              <w:marLeft w:val="0"/>
              <w:marRight w:val="0"/>
              <w:marTop w:val="0"/>
              <w:marBottom w:val="0"/>
              <w:divBdr>
                <w:top w:val="none" w:sz="0" w:space="0" w:color="auto"/>
                <w:left w:val="none" w:sz="0" w:space="0" w:color="auto"/>
                <w:bottom w:val="none" w:sz="0" w:space="0" w:color="auto"/>
                <w:right w:val="none" w:sz="0" w:space="0" w:color="auto"/>
              </w:divBdr>
            </w:div>
            <w:div w:id="704913816">
              <w:marLeft w:val="0"/>
              <w:marRight w:val="0"/>
              <w:marTop w:val="0"/>
              <w:marBottom w:val="0"/>
              <w:divBdr>
                <w:top w:val="none" w:sz="0" w:space="0" w:color="auto"/>
                <w:left w:val="none" w:sz="0" w:space="0" w:color="auto"/>
                <w:bottom w:val="none" w:sz="0" w:space="0" w:color="auto"/>
                <w:right w:val="none" w:sz="0" w:space="0" w:color="auto"/>
              </w:divBdr>
            </w:div>
            <w:div w:id="580261702">
              <w:marLeft w:val="0"/>
              <w:marRight w:val="0"/>
              <w:marTop w:val="0"/>
              <w:marBottom w:val="0"/>
              <w:divBdr>
                <w:top w:val="none" w:sz="0" w:space="0" w:color="auto"/>
                <w:left w:val="none" w:sz="0" w:space="0" w:color="auto"/>
                <w:bottom w:val="none" w:sz="0" w:space="0" w:color="auto"/>
                <w:right w:val="none" w:sz="0" w:space="0" w:color="auto"/>
              </w:divBdr>
            </w:div>
          </w:divsChild>
        </w:div>
        <w:div w:id="985547087">
          <w:marLeft w:val="0"/>
          <w:marRight w:val="0"/>
          <w:marTop w:val="0"/>
          <w:marBottom w:val="0"/>
          <w:divBdr>
            <w:top w:val="none" w:sz="0" w:space="0" w:color="auto"/>
            <w:left w:val="none" w:sz="0" w:space="0" w:color="auto"/>
            <w:bottom w:val="none" w:sz="0" w:space="0" w:color="auto"/>
            <w:right w:val="none" w:sz="0" w:space="0" w:color="auto"/>
          </w:divBdr>
          <w:divsChild>
            <w:div w:id="1658194378">
              <w:marLeft w:val="0"/>
              <w:marRight w:val="0"/>
              <w:marTop w:val="0"/>
              <w:marBottom w:val="0"/>
              <w:divBdr>
                <w:top w:val="none" w:sz="0" w:space="0" w:color="auto"/>
                <w:left w:val="none" w:sz="0" w:space="0" w:color="auto"/>
                <w:bottom w:val="none" w:sz="0" w:space="0" w:color="auto"/>
                <w:right w:val="none" w:sz="0" w:space="0" w:color="auto"/>
              </w:divBdr>
            </w:div>
            <w:div w:id="1834760609">
              <w:marLeft w:val="0"/>
              <w:marRight w:val="0"/>
              <w:marTop w:val="0"/>
              <w:marBottom w:val="0"/>
              <w:divBdr>
                <w:top w:val="none" w:sz="0" w:space="0" w:color="auto"/>
                <w:left w:val="none" w:sz="0" w:space="0" w:color="auto"/>
                <w:bottom w:val="none" w:sz="0" w:space="0" w:color="auto"/>
                <w:right w:val="none" w:sz="0" w:space="0" w:color="auto"/>
              </w:divBdr>
            </w:div>
            <w:div w:id="167982482">
              <w:marLeft w:val="0"/>
              <w:marRight w:val="0"/>
              <w:marTop w:val="0"/>
              <w:marBottom w:val="0"/>
              <w:divBdr>
                <w:top w:val="none" w:sz="0" w:space="0" w:color="auto"/>
                <w:left w:val="none" w:sz="0" w:space="0" w:color="auto"/>
                <w:bottom w:val="none" w:sz="0" w:space="0" w:color="auto"/>
                <w:right w:val="none" w:sz="0" w:space="0" w:color="auto"/>
              </w:divBdr>
            </w:div>
          </w:divsChild>
        </w:div>
        <w:div w:id="171648570">
          <w:marLeft w:val="0"/>
          <w:marRight w:val="0"/>
          <w:marTop w:val="0"/>
          <w:marBottom w:val="0"/>
          <w:divBdr>
            <w:top w:val="none" w:sz="0" w:space="0" w:color="auto"/>
            <w:left w:val="none" w:sz="0" w:space="0" w:color="auto"/>
            <w:bottom w:val="none" w:sz="0" w:space="0" w:color="auto"/>
            <w:right w:val="none" w:sz="0" w:space="0" w:color="auto"/>
          </w:divBdr>
          <w:divsChild>
            <w:div w:id="222183865">
              <w:marLeft w:val="0"/>
              <w:marRight w:val="0"/>
              <w:marTop w:val="0"/>
              <w:marBottom w:val="0"/>
              <w:divBdr>
                <w:top w:val="none" w:sz="0" w:space="0" w:color="auto"/>
                <w:left w:val="none" w:sz="0" w:space="0" w:color="auto"/>
                <w:bottom w:val="none" w:sz="0" w:space="0" w:color="auto"/>
                <w:right w:val="none" w:sz="0" w:space="0" w:color="auto"/>
              </w:divBdr>
            </w:div>
            <w:div w:id="2071072850">
              <w:marLeft w:val="0"/>
              <w:marRight w:val="0"/>
              <w:marTop w:val="0"/>
              <w:marBottom w:val="0"/>
              <w:divBdr>
                <w:top w:val="none" w:sz="0" w:space="0" w:color="auto"/>
                <w:left w:val="none" w:sz="0" w:space="0" w:color="auto"/>
                <w:bottom w:val="none" w:sz="0" w:space="0" w:color="auto"/>
                <w:right w:val="none" w:sz="0" w:space="0" w:color="auto"/>
              </w:divBdr>
            </w:div>
            <w:div w:id="389112605">
              <w:marLeft w:val="0"/>
              <w:marRight w:val="0"/>
              <w:marTop w:val="0"/>
              <w:marBottom w:val="0"/>
              <w:divBdr>
                <w:top w:val="none" w:sz="0" w:space="0" w:color="auto"/>
                <w:left w:val="none" w:sz="0" w:space="0" w:color="auto"/>
                <w:bottom w:val="none" w:sz="0" w:space="0" w:color="auto"/>
                <w:right w:val="none" w:sz="0" w:space="0" w:color="auto"/>
              </w:divBdr>
            </w:div>
            <w:div w:id="2105150578">
              <w:marLeft w:val="0"/>
              <w:marRight w:val="0"/>
              <w:marTop w:val="0"/>
              <w:marBottom w:val="0"/>
              <w:divBdr>
                <w:top w:val="none" w:sz="0" w:space="0" w:color="auto"/>
                <w:left w:val="none" w:sz="0" w:space="0" w:color="auto"/>
                <w:bottom w:val="none" w:sz="0" w:space="0" w:color="auto"/>
                <w:right w:val="none" w:sz="0" w:space="0" w:color="auto"/>
              </w:divBdr>
            </w:div>
          </w:divsChild>
        </w:div>
        <w:div w:id="133766089">
          <w:marLeft w:val="0"/>
          <w:marRight w:val="0"/>
          <w:marTop w:val="0"/>
          <w:marBottom w:val="0"/>
          <w:divBdr>
            <w:top w:val="none" w:sz="0" w:space="0" w:color="auto"/>
            <w:left w:val="none" w:sz="0" w:space="0" w:color="auto"/>
            <w:bottom w:val="none" w:sz="0" w:space="0" w:color="auto"/>
            <w:right w:val="none" w:sz="0" w:space="0" w:color="auto"/>
          </w:divBdr>
          <w:divsChild>
            <w:div w:id="331376290">
              <w:marLeft w:val="0"/>
              <w:marRight w:val="0"/>
              <w:marTop w:val="0"/>
              <w:marBottom w:val="0"/>
              <w:divBdr>
                <w:top w:val="none" w:sz="0" w:space="0" w:color="auto"/>
                <w:left w:val="none" w:sz="0" w:space="0" w:color="auto"/>
                <w:bottom w:val="none" w:sz="0" w:space="0" w:color="auto"/>
                <w:right w:val="none" w:sz="0" w:space="0" w:color="auto"/>
              </w:divBdr>
            </w:div>
            <w:div w:id="1040472520">
              <w:marLeft w:val="0"/>
              <w:marRight w:val="0"/>
              <w:marTop w:val="0"/>
              <w:marBottom w:val="0"/>
              <w:divBdr>
                <w:top w:val="none" w:sz="0" w:space="0" w:color="auto"/>
                <w:left w:val="none" w:sz="0" w:space="0" w:color="auto"/>
                <w:bottom w:val="none" w:sz="0" w:space="0" w:color="auto"/>
                <w:right w:val="none" w:sz="0" w:space="0" w:color="auto"/>
              </w:divBdr>
            </w:div>
            <w:div w:id="1634675485">
              <w:marLeft w:val="0"/>
              <w:marRight w:val="0"/>
              <w:marTop w:val="0"/>
              <w:marBottom w:val="0"/>
              <w:divBdr>
                <w:top w:val="none" w:sz="0" w:space="0" w:color="auto"/>
                <w:left w:val="none" w:sz="0" w:space="0" w:color="auto"/>
                <w:bottom w:val="none" w:sz="0" w:space="0" w:color="auto"/>
                <w:right w:val="none" w:sz="0" w:space="0" w:color="auto"/>
              </w:divBdr>
            </w:div>
          </w:divsChild>
        </w:div>
        <w:div w:id="2116173491">
          <w:marLeft w:val="0"/>
          <w:marRight w:val="0"/>
          <w:marTop w:val="0"/>
          <w:marBottom w:val="0"/>
          <w:divBdr>
            <w:top w:val="none" w:sz="0" w:space="0" w:color="auto"/>
            <w:left w:val="none" w:sz="0" w:space="0" w:color="auto"/>
            <w:bottom w:val="none" w:sz="0" w:space="0" w:color="auto"/>
            <w:right w:val="none" w:sz="0" w:space="0" w:color="auto"/>
          </w:divBdr>
        </w:div>
        <w:div w:id="2128890128">
          <w:marLeft w:val="0"/>
          <w:marRight w:val="0"/>
          <w:marTop w:val="0"/>
          <w:marBottom w:val="0"/>
          <w:divBdr>
            <w:top w:val="none" w:sz="0" w:space="0" w:color="auto"/>
            <w:left w:val="none" w:sz="0" w:space="0" w:color="auto"/>
            <w:bottom w:val="none" w:sz="0" w:space="0" w:color="auto"/>
            <w:right w:val="none" w:sz="0" w:space="0" w:color="auto"/>
          </w:divBdr>
        </w:div>
        <w:div w:id="2120373784">
          <w:marLeft w:val="0"/>
          <w:marRight w:val="0"/>
          <w:marTop w:val="0"/>
          <w:marBottom w:val="0"/>
          <w:divBdr>
            <w:top w:val="none" w:sz="0" w:space="0" w:color="auto"/>
            <w:left w:val="none" w:sz="0" w:space="0" w:color="auto"/>
            <w:bottom w:val="none" w:sz="0" w:space="0" w:color="auto"/>
            <w:right w:val="none" w:sz="0" w:space="0" w:color="auto"/>
          </w:divBdr>
        </w:div>
        <w:div w:id="1760447373">
          <w:marLeft w:val="0"/>
          <w:marRight w:val="0"/>
          <w:marTop w:val="0"/>
          <w:marBottom w:val="0"/>
          <w:divBdr>
            <w:top w:val="none" w:sz="0" w:space="0" w:color="auto"/>
            <w:left w:val="none" w:sz="0" w:space="0" w:color="auto"/>
            <w:bottom w:val="none" w:sz="0" w:space="0" w:color="auto"/>
            <w:right w:val="none" w:sz="0" w:space="0" w:color="auto"/>
          </w:divBdr>
        </w:div>
        <w:div w:id="81024512">
          <w:marLeft w:val="0"/>
          <w:marRight w:val="0"/>
          <w:marTop w:val="0"/>
          <w:marBottom w:val="0"/>
          <w:divBdr>
            <w:top w:val="none" w:sz="0" w:space="0" w:color="auto"/>
            <w:left w:val="none" w:sz="0" w:space="0" w:color="auto"/>
            <w:bottom w:val="none" w:sz="0" w:space="0" w:color="auto"/>
            <w:right w:val="none" w:sz="0" w:space="0" w:color="auto"/>
          </w:divBdr>
        </w:div>
        <w:div w:id="2002655351">
          <w:marLeft w:val="0"/>
          <w:marRight w:val="0"/>
          <w:marTop w:val="0"/>
          <w:marBottom w:val="0"/>
          <w:divBdr>
            <w:top w:val="none" w:sz="0" w:space="0" w:color="auto"/>
            <w:left w:val="none" w:sz="0" w:space="0" w:color="auto"/>
            <w:bottom w:val="none" w:sz="0" w:space="0" w:color="auto"/>
            <w:right w:val="none" w:sz="0" w:space="0" w:color="auto"/>
          </w:divBdr>
          <w:divsChild>
            <w:div w:id="849953311">
              <w:marLeft w:val="0"/>
              <w:marRight w:val="0"/>
              <w:marTop w:val="0"/>
              <w:marBottom w:val="0"/>
              <w:divBdr>
                <w:top w:val="none" w:sz="0" w:space="0" w:color="auto"/>
                <w:left w:val="none" w:sz="0" w:space="0" w:color="auto"/>
                <w:bottom w:val="none" w:sz="0" w:space="0" w:color="auto"/>
                <w:right w:val="none" w:sz="0" w:space="0" w:color="auto"/>
              </w:divBdr>
            </w:div>
            <w:div w:id="1251892896">
              <w:marLeft w:val="0"/>
              <w:marRight w:val="0"/>
              <w:marTop w:val="0"/>
              <w:marBottom w:val="0"/>
              <w:divBdr>
                <w:top w:val="none" w:sz="0" w:space="0" w:color="auto"/>
                <w:left w:val="none" w:sz="0" w:space="0" w:color="auto"/>
                <w:bottom w:val="none" w:sz="0" w:space="0" w:color="auto"/>
                <w:right w:val="none" w:sz="0" w:space="0" w:color="auto"/>
              </w:divBdr>
            </w:div>
            <w:div w:id="11285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25666">
      <w:bodyDiv w:val="1"/>
      <w:marLeft w:val="0"/>
      <w:marRight w:val="0"/>
      <w:marTop w:val="0"/>
      <w:marBottom w:val="0"/>
      <w:divBdr>
        <w:top w:val="none" w:sz="0" w:space="0" w:color="auto"/>
        <w:left w:val="none" w:sz="0" w:space="0" w:color="auto"/>
        <w:bottom w:val="none" w:sz="0" w:space="0" w:color="auto"/>
        <w:right w:val="none" w:sz="0" w:space="0" w:color="auto"/>
      </w:divBdr>
    </w:div>
    <w:div w:id="766656276">
      <w:bodyDiv w:val="1"/>
      <w:marLeft w:val="0"/>
      <w:marRight w:val="0"/>
      <w:marTop w:val="0"/>
      <w:marBottom w:val="0"/>
      <w:divBdr>
        <w:top w:val="none" w:sz="0" w:space="0" w:color="auto"/>
        <w:left w:val="none" w:sz="0" w:space="0" w:color="auto"/>
        <w:bottom w:val="none" w:sz="0" w:space="0" w:color="auto"/>
        <w:right w:val="none" w:sz="0" w:space="0" w:color="auto"/>
      </w:divBdr>
      <w:divsChild>
        <w:div w:id="175848156">
          <w:marLeft w:val="0"/>
          <w:marRight w:val="0"/>
          <w:marTop w:val="0"/>
          <w:marBottom w:val="0"/>
          <w:divBdr>
            <w:top w:val="none" w:sz="0" w:space="0" w:color="auto"/>
            <w:left w:val="none" w:sz="0" w:space="0" w:color="auto"/>
            <w:bottom w:val="none" w:sz="0" w:space="0" w:color="auto"/>
            <w:right w:val="none" w:sz="0" w:space="0" w:color="auto"/>
          </w:divBdr>
          <w:divsChild>
            <w:div w:id="1308509970">
              <w:marLeft w:val="0"/>
              <w:marRight w:val="0"/>
              <w:marTop w:val="0"/>
              <w:marBottom w:val="0"/>
              <w:divBdr>
                <w:top w:val="none" w:sz="0" w:space="0" w:color="auto"/>
                <w:left w:val="none" w:sz="0" w:space="0" w:color="auto"/>
                <w:bottom w:val="none" w:sz="0" w:space="0" w:color="auto"/>
                <w:right w:val="none" w:sz="0" w:space="0" w:color="auto"/>
              </w:divBdr>
              <w:divsChild>
                <w:div w:id="170414641">
                  <w:marLeft w:val="0"/>
                  <w:marRight w:val="0"/>
                  <w:marTop w:val="0"/>
                  <w:marBottom w:val="0"/>
                  <w:divBdr>
                    <w:top w:val="none" w:sz="0" w:space="0" w:color="auto"/>
                    <w:left w:val="none" w:sz="0" w:space="0" w:color="auto"/>
                    <w:bottom w:val="none" w:sz="0" w:space="0" w:color="auto"/>
                    <w:right w:val="none" w:sz="0" w:space="0" w:color="auto"/>
                  </w:divBdr>
                  <w:divsChild>
                    <w:div w:id="1832866171">
                      <w:marLeft w:val="0"/>
                      <w:marRight w:val="0"/>
                      <w:marTop w:val="0"/>
                      <w:marBottom w:val="0"/>
                      <w:divBdr>
                        <w:top w:val="none" w:sz="0" w:space="0" w:color="auto"/>
                        <w:left w:val="none" w:sz="0" w:space="0" w:color="auto"/>
                        <w:bottom w:val="none" w:sz="0" w:space="0" w:color="auto"/>
                        <w:right w:val="none" w:sz="0" w:space="0" w:color="auto"/>
                      </w:divBdr>
                      <w:divsChild>
                        <w:div w:id="171095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0815456">
      <w:bodyDiv w:val="1"/>
      <w:marLeft w:val="0"/>
      <w:marRight w:val="0"/>
      <w:marTop w:val="0"/>
      <w:marBottom w:val="0"/>
      <w:divBdr>
        <w:top w:val="none" w:sz="0" w:space="0" w:color="auto"/>
        <w:left w:val="none" w:sz="0" w:space="0" w:color="auto"/>
        <w:bottom w:val="none" w:sz="0" w:space="0" w:color="auto"/>
        <w:right w:val="none" w:sz="0" w:space="0" w:color="auto"/>
      </w:divBdr>
    </w:div>
    <w:div w:id="1860271257">
      <w:bodyDiv w:val="1"/>
      <w:marLeft w:val="0"/>
      <w:marRight w:val="0"/>
      <w:marTop w:val="0"/>
      <w:marBottom w:val="0"/>
      <w:divBdr>
        <w:top w:val="none" w:sz="0" w:space="0" w:color="auto"/>
        <w:left w:val="none" w:sz="0" w:space="0" w:color="auto"/>
        <w:bottom w:val="none" w:sz="0" w:space="0" w:color="auto"/>
        <w:right w:val="none" w:sz="0" w:space="0" w:color="auto"/>
      </w:divBdr>
    </w:div>
    <w:div w:id="1958370269">
      <w:bodyDiv w:val="1"/>
      <w:marLeft w:val="0"/>
      <w:marRight w:val="0"/>
      <w:marTop w:val="0"/>
      <w:marBottom w:val="0"/>
      <w:divBdr>
        <w:top w:val="none" w:sz="0" w:space="0" w:color="auto"/>
        <w:left w:val="none" w:sz="0" w:space="0" w:color="auto"/>
        <w:bottom w:val="none" w:sz="0" w:space="0" w:color="auto"/>
        <w:right w:val="none" w:sz="0" w:space="0" w:color="auto"/>
      </w:divBdr>
    </w:div>
    <w:div w:id="19858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irst.org/cvss/" TargetMode="External"/><Relationship Id="R9906a705b149496f"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ve.mit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0B268-26C0-4BA8-86F5-611670A8A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193648-9B83-4D60-8C33-CE2CC3A8917C}">
  <ds:schemaRefs>
    <ds:schemaRef ds:uri="f8073be8-ba4e-4991-92ef-8ca69007da56"/>
    <ds:schemaRef ds:uri="http://purl.org/dc/elements/1.1/"/>
    <ds:schemaRef ds:uri="cc852e05-94eb-48de-a089-3a35c1dd6218"/>
    <ds:schemaRef ds:uri="http://purl.org/dc/dcmitype/"/>
    <ds:schemaRef ds:uri="http://schemas.microsoft.com/office/infopath/2007/PartnerControl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24DF58DB-62BA-4FD8-87B3-1FD1723D2CC5}">
  <ds:schemaRefs>
    <ds:schemaRef ds:uri="http://schemas.microsoft.com/sharepoint/v3/contenttype/forms"/>
  </ds:schemaRefs>
</ds:datastoreItem>
</file>

<file path=customXml/itemProps4.xml><?xml version="1.0" encoding="utf-8"?>
<ds:datastoreItem xmlns:ds="http://schemas.openxmlformats.org/officeDocument/2006/customXml" ds:itemID="{E9F05736-95E3-4C6B-978B-B89633793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23</Pages>
  <Words>10245</Words>
  <Characters>60451</Characters>
  <Application>Microsoft Office Word</Application>
  <DocSecurity>0</DocSecurity>
  <Lines>503</Lines>
  <Paragraphs>141</Paragraphs>
  <ScaleCrop>false</ScaleCrop>
  <HeadingPairs>
    <vt:vector size="2" baseType="variant">
      <vt:variant>
        <vt:lpstr>Název</vt:lpstr>
      </vt:variant>
      <vt:variant>
        <vt:i4>1</vt:i4>
      </vt:variant>
    </vt:vector>
  </HeadingPairs>
  <TitlesOfParts>
    <vt:vector size="1" baseType="lpstr">
      <vt:lpstr/>
    </vt:vector>
  </TitlesOfParts>
  <Company>Fakultni Nemocnice Brno</Company>
  <LinksUpToDate>false</LinksUpToDate>
  <CharactersWithSpaces>70555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Radek Hrad</dc:creator>
  <dc:description>verze 7-7-2016
KS - zdravotnický prostředek</dc:description>
  <cp:lastModifiedBy>Stravová Michaela</cp:lastModifiedBy>
  <cp:revision>61</cp:revision>
  <cp:lastPrinted>2019-03-11T09:28:00Z</cp:lastPrinted>
  <dcterms:created xsi:type="dcterms:W3CDTF">2022-02-16T08:30:00Z</dcterms:created>
  <dcterms:modified xsi:type="dcterms:W3CDTF">2025-06-30T07:53:00Z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0x010100584AD3E968EA4F45B8E858E949E752C5</vt:lpwstr>
  </property>
  <property fmtid="{D5CDD505-2E9C-101B-9397-08002B2CF9AE}" pid="3" name="_dlc_DocIdItemGuid">
    <vt:lpwstr>9d45215d-43a3-4936-bfee-03ab0340fa3d</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