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1718" w14:textId="77777777" w:rsidR="00C438EC" w:rsidRPr="00F83E62" w:rsidRDefault="00C438EC" w:rsidP="002B79F7">
      <w:pPr>
        <w:pStyle w:val="Nadpis11"/>
        <w:spacing w:before="120" w:after="120" w:line="240" w:lineRule="auto"/>
        <w:contextualSpacing/>
        <w:jc w:val="center"/>
        <w:rPr>
          <w:sz w:val="22"/>
          <w:szCs w:val="22"/>
        </w:rPr>
      </w:pPr>
    </w:p>
    <w:p w14:paraId="1D32BA01" w14:textId="77777777" w:rsidR="00C438EC" w:rsidRPr="00F83E62" w:rsidRDefault="00C438EC" w:rsidP="002B79F7">
      <w:pPr>
        <w:pStyle w:val="Nadpis11"/>
        <w:spacing w:before="120" w:after="120" w:line="240" w:lineRule="auto"/>
        <w:contextualSpacing/>
        <w:jc w:val="center"/>
        <w:rPr>
          <w:sz w:val="22"/>
          <w:szCs w:val="22"/>
        </w:rPr>
      </w:pPr>
    </w:p>
    <w:p w14:paraId="3E167A60" w14:textId="77777777" w:rsidR="00C438EC" w:rsidRPr="00F83E62" w:rsidRDefault="00C438EC" w:rsidP="002B79F7">
      <w:pPr>
        <w:pStyle w:val="Nadpis11"/>
        <w:spacing w:before="120" w:after="120" w:line="240" w:lineRule="auto"/>
        <w:contextualSpacing/>
        <w:jc w:val="center"/>
        <w:rPr>
          <w:sz w:val="22"/>
          <w:szCs w:val="22"/>
        </w:rPr>
      </w:pPr>
    </w:p>
    <w:p w14:paraId="7F618FAF" w14:textId="77777777" w:rsidR="00C438EC" w:rsidRPr="00F83E62" w:rsidRDefault="00C438EC" w:rsidP="002B79F7">
      <w:pPr>
        <w:pStyle w:val="Nadpis11"/>
        <w:spacing w:before="120" w:after="120" w:line="240" w:lineRule="auto"/>
        <w:contextualSpacing/>
        <w:jc w:val="center"/>
        <w:rPr>
          <w:sz w:val="22"/>
          <w:szCs w:val="22"/>
        </w:rPr>
      </w:pPr>
    </w:p>
    <w:p w14:paraId="5CD23278" w14:textId="684B01F7" w:rsidR="000835F2" w:rsidRPr="00F83E62" w:rsidRDefault="00C25DF9" w:rsidP="002B79F7">
      <w:pPr>
        <w:pStyle w:val="Nadpis11"/>
        <w:keepNext/>
        <w:keepLines/>
        <w:shd w:val="clear" w:color="auto" w:fill="auto"/>
        <w:spacing w:before="120" w:after="120" w:line="240" w:lineRule="auto"/>
        <w:contextualSpacing/>
        <w:jc w:val="center"/>
        <w:rPr>
          <w:sz w:val="22"/>
          <w:szCs w:val="22"/>
        </w:rPr>
      </w:pPr>
      <w:r w:rsidRPr="06D639AD">
        <w:rPr>
          <w:sz w:val="22"/>
          <w:szCs w:val="22"/>
        </w:rPr>
        <w:t>V</w:t>
      </w:r>
      <w:r w:rsidR="00C438EC" w:rsidRPr="06D639AD">
        <w:rPr>
          <w:sz w:val="22"/>
          <w:szCs w:val="22"/>
        </w:rPr>
        <w:t>ýzva (včetně zadávací dokumentace)</w:t>
      </w:r>
      <w:r>
        <w:br/>
      </w:r>
      <w:r w:rsidR="00C438EC" w:rsidRPr="06D639AD">
        <w:rPr>
          <w:sz w:val="22"/>
          <w:szCs w:val="22"/>
        </w:rPr>
        <w:t xml:space="preserve">k podání nabídky a prokázání splnění </w:t>
      </w:r>
      <w:r w:rsidR="00E32353" w:rsidRPr="06D639AD">
        <w:rPr>
          <w:sz w:val="22"/>
          <w:szCs w:val="22"/>
        </w:rPr>
        <w:t>kvalifikace</w:t>
      </w:r>
    </w:p>
    <w:p w14:paraId="06E71637" w14:textId="0D30AEED" w:rsidR="00C438EC" w:rsidRPr="00F83E62" w:rsidRDefault="00C438EC" w:rsidP="002B79F7">
      <w:pPr>
        <w:pStyle w:val="Zkladntext50"/>
        <w:shd w:val="clear" w:color="auto" w:fill="auto"/>
        <w:spacing w:before="120" w:after="120" w:line="240" w:lineRule="auto"/>
        <w:ind w:left="20"/>
        <w:contextualSpacing/>
        <w:rPr>
          <w:sz w:val="22"/>
          <w:szCs w:val="22"/>
        </w:rPr>
      </w:pPr>
      <w:r w:rsidRPr="00F83E62">
        <w:rPr>
          <w:sz w:val="22"/>
          <w:szCs w:val="22"/>
        </w:rPr>
        <w:t xml:space="preserve">k podlimitní veřejné zakázce na </w:t>
      </w:r>
      <w:r w:rsidR="00231163" w:rsidRPr="00F83E62">
        <w:rPr>
          <w:sz w:val="22"/>
          <w:szCs w:val="22"/>
        </w:rPr>
        <w:t>stavební práce</w:t>
      </w:r>
    </w:p>
    <w:p w14:paraId="6A4BEFAE" w14:textId="77777777" w:rsidR="00C438EC" w:rsidRPr="00F83E62" w:rsidRDefault="00C438EC" w:rsidP="002B79F7">
      <w:pPr>
        <w:pStyle w:val="Zkladntext22"/>
        <w:shd w:val="clear" w:color="auto" w:fill="auto"/>
        <w:spacing w:before="120" w:after="120" w:line="240" w:lineRule="auto"/>
        <w:ind w:firstLine="0"/>
        <w:contextualSpacing/>
        <w:jc w:val="center"/>
        <w:rPr>
          <w:sz w:val="22"/>
          <w:szCs w:val="22"/>
        </w:rPr>
      </w:pPr>
    </w:p>
    <w:p w14:paraId="7E36CCC9" w14:textId="77777777" w:rsidR="000835F2" w:rsidRPr="00F83E62" w:rsidRDefault="00C438EC" w:rsidP="002B79F7">
      <w:pPr>
        <w:pStyle w:val="Zkladntext22"/>
        <w:shd w:val="clear" w:color="auto" w:fill="auto"/>
        <w:spacing w:before="120" w:after="120" w:line="240" w:lineRule="auto"/>
        <w:ind w:firstLine="0"/>
        <w:contextualSpacing/>
        <w:jc w:val="center"/>
        <w:rPr>
          <w:sz w:val="22"/>
          <w:szCs w:val="22"/>
        </w:rPr>
      </w:pPr>
      <w:r w:rsidRPr="00F83E62">
        <w:rPr>
          <w:sz w:val="22"/>
          <w:szCs w:val="22"/>
        </w:rPr>
        <w:t>zadávané ve zjednodušeném podlimitním řízení pod</w:t>
      </w:r>
      <w:r w:rsidR="00C25DF9" w:rsidRPr="00F83E62">
        <w:rPr>
          <w:sz w:val="22"/>
          <w:szCs w:val="22"/>
        </w:rPr>
        <w:t>le § 53 zákona č. 134/2016 Sb., o zadávání veřejných zakázek, v platném znění (dále jen „zákon")</w:t>
      </w:r>
    </w:p>
    <w:p w14:paraId="175B2E69" w14:textId="77777777" w:rsidR="00C438EC" w:rsidRPr="00F83E62" w:rsidRDefault="00C438EC" w:rsidP="002B79F7">
      <w:pPr>
        <w:pStyle w:val="Zkladntext22"/>
        <w:shd w:val="clear" w:color="auto" w:fill="auto"/>
        <w:spacing w:before="120" w:after="120" w:line="240" w:lineRule="auto"/>
        <w:ind w:firstLine="0"/>
        <w:contextualSpacing/>
        <w:jc w:val="center"/>
        <w:rPr>
          <w:sz w:val="22"/>
          <w:szCs w:val="22"/>
        </w:rPr>
      </w:pPr>
    </w:p>
    <w:p w14:paraId="2010417F" w14:textId="77777777" w:rsidR="00C438EC" w:rsidRPr="00F83E62" w:rsidRDefault="00C438EC" w:rsidP="002B79F7">
      <w:pPr>
        <w:pStyle w:val="Zkladntext22"/>
        <w:shd w:val="clear" w:color="auto" w:fill="auto"/>
        <w:spacing w:before="120" w:after="120" w:line="240" w:lineRule="auto"/>
        <w:ind w:firstLine="0"/>
        <w:contextualSpacing/>
        <w:jc w:val="center"/>
        <w:rPr>
          <w:sz w:val="22"/>
          <w:szCs w:val="22"/>
        </w:rPr>
      </w:pPr>
    </w:p>
    <w:p w14:paraId="2AAD6653" w14:textId="77777777" w:rsidR="00C438EC" w:rsidRPr="00F83E62" w:rsidRDefault="00C438EC" w:rsidP="002B79F7">
      <w:pPr>
        <w:pStyle w:val="Zkladntext22"/>
        <w:shd w:val="clear" w:color="auto" w:fill="auto"/>
        <w:spacing w:before="120" w:after="120" w:line="240" w:lineRule="auto"/>
        <w:ind w:firstLine="0"/>
        <w:contextualSpacing/>
        <w:jc w:val="center"/>
        <w:rPr>
          <w:sz w:val="22"/>
          <w:szCs w:val="22"/>
        </w:rPr>
      </w:pPr>
    </w:p>
    <w:p w14:paraId="072793F4" w14:textId="1D65A330" w:rsidR="00817626" w:rsidRPr="00C72B53" w:rsidRDefault="00817626" w:rsidP="7B56317C">
      <w:pPr>
        <w:pStyle w:val="Zkladntext60"/>
        <w:shd w:val="clear" w:color="auto" w:fill="auto"/>
        <w:spacing w:before="120" w:after="120" w:line="240" w:lineRule="auto"/>
        <w:ind w:left="20"/>
        <w:contextualSpacing/>
        <w:rPr>
          <w:b/>
          <w:bCs/>
          <w:color w:val="751D20"/>
          <w:sz w:val="22"/>
          <w:szCs w:val="22"/>
        </w:rPr>
      </w:pPr>
      <w:r w:rsidRPr="00C72B53">
        <w:rPr>
          <w:b/>
          <w:bCs/>
          <w:sz w:val="22"/>
          <w:szCs w:val="22"/>
        </w:rPr>
        <w:t xml:space="preserve">FN </w:t>
      </w:r>
      <w:proofErr w:type="gramStart"/>
      <w:r w:rsidRPr="00C72B53">
        <w:rPr>
          <w:b/>
          <w:bCs/>
          <w:sz w:val="22"/>
          <w:szCs w:val="22"/>
        </w:rPr>
        <w:t>Brno - výstavba</w:t>
      </w:r>
      <w:proofErr w:type="gramEnd"/>
      <w:r w:rsidRPr="00C72B53">
        <w:rPr>
          <w:b/>
          <w:bCs/>
          <w:sz w:val="22"/>
          <w:szCs w:val="22"/>
        </w:rPr>
        <w:t xml:space="preserve"> gynekologicko-porodnické kliniky - projekt 335V911000001 </w:t>
      </w:r>
      <w:r w:rsidR="00B12067" w:rsidRPr="00C72B53">
        <w:rPr>
          <w:b/>
          <w:bCs/>
          <w:sz w:val="22"/>
          <w:szCs w:val="22"/>
        </w:rPr>
        <w:t>–</w:t>
      </w:r>
      <w:r w:rsidRPr="00C72B53">
        <w:rPr>
          <w:b/>
          <w:bCs/>
          <w:sz w:val="22"/>
          <w:szCs w:val="22"/>
        </w:rPr>
        <w:t xml:space="preserve"> </w:t>
      </w:r>
      <w:r w:rsidR="156D7BD4" w:rsidRPr="00C72B53">
        <w:rPr>
          <w:b/>
          <w:bCs/>
          <w:sz w:val="22"/>
          <w:szCs w:val="22"/>
        </w:rPr>
        <w:t xml:space="preserve">SO – 04 </w:t>
      </w:r>
      <w:r w:rsidR="0E543B35" w:rsidRPr="00C72B53">
        <w:rPr>
          <w:b/>
          <w:bCs/>
          <w:color w:val="auto"/>
          <w:sz w:val="22"/>
          <w:szCs w:val="22"/>
        </w:rPr>
        <w:t>Nov</w:t>
      </w:r>
      <w:r w:rsidR="2822B485" w:rsidRPr="00C72B53">
        <w:rPr>
          <w:b/>
          <w:bCs/>
          <w:color w:val="auto"/>
          <w:sz w:val="22"/>
          <w:szCs w:val="22"/>
        </w:rPr>
        <w:t>á</w:t>
      </w:r>
      <w:r w:rsidR="0E543B35" w:rsidRPr="00C72B53">
        <w:rPr>
          <w:b/>
          <w:bCs/>
          <w:color w:val="auto"/>
          <w:sz w:val="22"/>
          <w:szCs w:val="22"/>
        </w:rPr>
        <w:t xml:space="preserve"> přejezdov</w:t>
      </w:r>
      <w:r w:rsidR="53206538" w:rsidRPr="00C72B53">
        <w:rPr>
          <w:b/>
          <w:bCs/>
          <w:color w:val="auto"/>
          <w:sz w:val="22"/>
          <w:szCs w:val="22"/>
        </w:rPr>
        <w:t>á</w:t>
      </w:r>
      <w:r w:rsidR="0E543B35" w:rsidRPr="00C72B53">
        <w:rPr>
          <w:b/>
          <w:bCs/>
          <w:color w:val="auto"/>
          <w:sz w:val="22"/>
          <w:szCs w:val="22"/>
        </w:rPr>
        <w:t xml:space="preserve"> stanice potrubní pošty</w:t>
      </w:r>
    </w:p>
    <w:p w14:paraId="59BEF3C6" w14:textId="77777777" w:rsidR="00C438EC" w:rsidRPr="003B0BA4" w:rsidRDefault="00C438EC" w:rsidP="7B56317C">
      <w:pPr>
        <w:pStyle w:val="Zkladntext60"/>
        <w:shd w:val="clear" w:color="auto" w:fill="auto"/>
        <w:spacing w:before="120" w:after="120" w:line="240" w:lineRule="auto"/>
        <w:ind w:left="20"/>
        <w:contextualSpacing/>
        <w:rPr>
          <w:sz w:val="22"/>
          <w:szCs w:val="22"/>
        </w:rPr>
      </w:pPr>
    </w:p>
    <w:p w14:paraId="1683C5CC" w14:textId="41991C0E" w:rsidR="00C438EC" w:rsidRPr="00F83E62" w:rsidRDefault="50A32BA0" w:rsidP="7B56317C">
      <w:pPr>
        <w:pStyle w:val="Zkladntext60"/>
        <w:numPr>
          <w:ilvl w:val="0"/>
          <w:numId w:val="1"/>
        </w:numPr>
        <w:shd w:val="clear" w:color="auto" w:fill="auto"/>
        <w:spacing w:before="120" w:after="120" w:line="240" w:lineRule="auto"/>
        <w:contextualSpacing/>
        <w:rPr>
          <w:color w:val="000000" w:themeColor="text1"/>
          <w:sz w:val="22"/>
          <w:szCs w:val="22"/>
        </w:rPr>
      </w:pPr>
      <w:r w:rsidRPr="7B56317C">
        <w:rPr>
          <w:color w:val="000000" w:themeColor="text1"/>
          <w:sz w:val="22"/>
          <w:szCs w:val="22"/>
        </w:rPr>
        <w:t>Potrubní pošta: rekonstrukce strojovny v objektu L – SO-04.1</w:t>
      </w:r>
    </w:p>
    <w:p w14:paraId="1DE158F7" w14:textId="553DB541" w:rsidR="00C438EC" w:rsidRPr="00F83E62" w:rsidRDefault="50A32BA0" w:rsidP="7B56317C">
      <w:pPr>
        <w:pStyle w:val="Zkladntext60"/>
        <w:numPr>
          <w:ilvl w:val="0"/>
          <w:numId w:val="1"/>
        </w:numPr>
        <w:shd w:val="clear" w:color="auto" w:fill="auto"/>
        <w:spacing w:before="120" w:after="120" w:line="240" w:lineRule="auto"/>
        <w:contextualSpacing/>
        <w:rPr>
          <w:color w:val="000000" w:themeColor="text1"/>
          <w:sz w:val="22"/>
          <w:szCs w:val="22"/>
        </w:rPr>
      </w:pPr>
      <w:r w:rsidRPr="7B56317C">
        <w:rPr>
          <w:color w:val="000000" w:themeColor="text1"/>
          <w:sz w:val="22"/>
          <w:szCs w:val="22"/>
        </w:rPr>
        <w:t>Potrubní pošta: rekonstrukce strojovny v objektu CH – SO-04.2</w:t>
      </w:r>
    </w:p>
    <w:p w14:paraId="05BA1E3C" w14:textId="3A9813C3" w:rsidR="00C438EC" w:rsidRPr="00F83E62" w:rsidRDefault="00C438EC" w:rsidP="2EA5BCB6">
      <w:pPr>
        <w:pStyle w:val="Zkladntext60"/>
        <w:shd w:val="clear" w:color="auto" w:fill="auto"/>
        <w:spacing w:before="120" w:after="120" w:line="240" w:lineRule="auto"/>
        <w:ind w:left="380"/>
        <w:contextualSpacing/>
        <w:rPr>
          <w:sz w:val="22"/>
          <w:szCs w:val="22"/>
        </w:rPr>
      </w:pPr>
    </w:p>
    <w:p w14:paraId="50269BD8"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74358236"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43D13C2A"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4CFDFC7C"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46CC0A19"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1CAC2DE3"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17984E26" w14:textId="77777777" w:rsidR="00C438EC" w:rsidRPr="00F83E62" w:rsidRDefault="00C438EC" w:rsidP="002B79F7">
      <w:pPr>
        <w:pStyle w:val="Zkladntext60"/>
        <w:shd w:val="clear" w:color="auto" w:fill="auto"/>
        <w:spacing w:before="120" w:after="120" w:line="240" w:lineRule="auto"/>
        <w:ind w:left="20"/>
        <w:contextualSpacing/>
        <w:rPr>
          <w:sz w:val="22"/>
          <w:szCs w:val="22"/>
        </w:rPr>
      </w:pPr>
    </w:p>
    <w:p w14:paraId="48FAC22C" w14:textId="77777777" w:rsidR="00C438EC" w:rsidRPr="00F83E62" w:rsidRDefault="00C438EC" w:rsidP="002B79F7">
      <w:pPr>
        <w:pStyle w:val="Zkladntext60"/>
        <w:shd w:val="clear" w:color="auto" w:fill="auto"/>
        <w:spacing w:before="120" w:after="120" w:line="240" w:lineRule="auto"/>
        <w:ind w:left="20"/>
        <w:contextualSpacing/>
        <w:rPr>
          <w:sz w:val="22"/>
          <w:szCs w:val="22"/>
        </w:rPr>
      </w:pPr>
      <w:r w:rsidRPr="00F83E62">
        <w:rPr>
          <w:sz w:val="22"/>
          <w:szCs w:val="22"/>
        </w:rPr>
        <w:t>Zadavatel:</w:t>
      </w:r>
    </w:p>
    <w:p w14:paraId="557E0F92" w14:textId="77777777" w:rsidR="007E0271" w:rsidRDefault="007E0271" w:rsidP="002B79F7">
      <w:pPr>
        <w:pStyle w:val="Zkladntext60"/>
        <w:shd w:val="clear" w:color="auto" w:fill="auto"/>
        <w:spacing w:before="120" w:after="120" w:line="240" w:lineRule="auto"/>
        <w:ind w:left="20"/>
        <w:contextualSpacing/>
        <w:rPr>
          <w:sz w:val="22"/>
          <w:szCs w:val="22"/>
        </w:rPr>
      </w:pPr>
    </w:p>
    <w:p w14:paraId="56F7FEEE" w14:textId="77777777" w:rsidR="00C438EC" w:rsidRPr="007E0271" w:rsidRDefault="00C438EC" w:rsidP="002B79F7">
      <w:pPr>
        <w:pStyle w:val="Zkladntext60"/>
        <w:shd w:val="clear" w:color="auto" w:fill="auto"/>
        <w:spacing w:before="120" w:after="120" w:line="240" w:lineRule="auto"/>
        <w:ind w:left="20"/>
        <w:contextualSpacing/>
        <w:rPr>
          <w:b/>
          <w:sz w:val="22"/>
          <w:szCs w:val="22"/>
        </w:rPr>
      </w:pPr>
      <w:r w:rsidRPr="007E0271">
        <w:rPr>
          <w:b/>
          <w:sz w:val="22"/>
          <w:szCs w:val="22"/>
        </w:rPr>
        <w:t>Fakultní nemocnice Brno</w:t>
      </w:r>
    </w:p>
    <w:p w14:paraId="60283AEA" w14:textId="12FAA883" w:rsidR="007E0271" w:rsidRDefault="00C438EC" w:rsidP="002B79F7">
      <w:pPr>
        <w:spacing w:before="120" w:after="120"/>
        <w:contextualSpacing/>
        <w:jc w:val="center"/>
        <w:rPr>
          <w:rFonts w:ascii="Arial" w:hAnsi="Arial" w:cs="Arial"/>
          <w:sz w:val="22"/>
          <w:szCs w:val="22"/>
        </w:rPr>
      </w:pPr>
      <w:r w:rsidRPr="00F83E62">
        <w:rPr>
          <w:rFonts w:ascii="Arial" w:hAnsi="Arial" w:cs="Arial"/>
          <w:sz w:val="22"/>
          <w:szCs w:val="22"/>
        </w:rPr>
        <w:t xml:space="preserve">se sídlem Jihlavská 20, 625 00 Brno </w:t>
      </w:r>
    </w:p>
    <w:p w14:paraId="02FBCE5A" w14:textId="02690BE9" w:rsidR="00C438EC" w:rsidRPr="00F83E62" w:rsidRDefault="00C438EC" w:rsidP="002B79F7">
      <w:pPr>
        <w:spacing w:before="120" w:after="120"/>
        <w:contextualSpacing/>
        <w:jc w:val="center"/>
        <w:rPr>
          <w:rFonts w:ascii="Arial" w:hAnsi="Arial" w:cs="Arial"/>
          <w:sz w:val="22"/>
          <w:szCs w:val="22"/>
        </w:rPr>
      </w:pPr>
      <w:r w:rsidRPr="00F83E62">
        <w:rPr>
          <w:rFonts w:ascii="Arial" w:hAnsi="Arial" w:cs="Arial"/>
          <w:sz w:val="22"/>
          <w:szCs w:val="22"/>
        </w:rPr>
        <w:t>IČO: 65269705</w:t>
      </w:r>
    </w:p>
    <w:p w14:paraId="1127F6AA" w14:textId="77777777" w:rsidR="000835F2" w:rsidRPr="00F83E62" w:rsidRDefault="00C25DF9" w:rsidP="002B79F7">
      <w:pPr>
        <w:pStyle w:val="Zkladntext22"/>
        <w:shd w:val="clear" w:color="auto" w:fill="auto"/>
        <w:spacing w:before="120" w:after="120" w:line="240" w:lineRule="auto"/>
        <w:ind w:firstLine="0"/>
        <w:contextualSpacing/>
        <w:jc w:val="center"/>
        <w:rPr>
          <w:sz w:val="22"/>
          <w:szCs w:val="22"/>
        </w:rPr>
      </w:pPr>
      <w:r w:rsidRPr="00F83E62">
        <w:rPr>
          <w:sz w:val="22"/>
          <w:szCs w:val="22"/>
        </w:rPr>
        <w:br w:type="page"/>
      </w:r>
    </w:p>
    <w:p w14:paraId="452E926E" w14:textId="77777777" w:rsidR="000835F2" w:rsidRPr="00F83E62" w:rsidRDefault="00C25DF9" w:rsidP="002B79F7">
      <w:pPr>
        <w:pStyle w:val="Nadpis1"/>
      </w:pPr>
      <w:bookmarkStart w:id="0" w:name="bookmark2"/>
      <w:r w:rsidRPr="00F83E62">
        <w:lastRenderedPageBreak/>
        <w:t>Identifikační údaje zadavatele</w:t>
      </w:r>
      <w:bookmarkEnd w:id="0"/>
    </w:p>
    <w:p w14:paraId="26B4590F"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Název zadavatele:</w:t>
      </w:r>
      <w:r w:rsidRPr="00F83E62">
        <w:rPr>
          <w:sz w:val="22"/>
          <w:szCs w:val="22"/>
        </w:rPr>
        <w:tab/>
        <w:t>Fakultní nemocnice Brno</w:t>
      </w:r>
    </w:p>
    <w:p w14:paraId="6FC958C8"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IČO:</w:t>
      </w:r>
      <w:r w:rsidRPr="00F83E62">
        <w:rPr>
          <w:sz w:val="22"/>
          <w:szCs w:val="22"/>
        </w:rPr>
        <w:tab/>
        <w:t>65269705</w:t>
      </w:r>
    </w:p>
    <w:p w14:paraId="1A5FE3AC"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DIČ:</w:t>
      </w:r>
      <w:r w:rsidRPr="00F83E62">
        <w:rPr>
          <w:sz w:val="22"/>
          <w:szCs w:val="22"/>
        </w:rPr>
        <w:tab/>
        <w:t>CZ65269705</w:t>
      </w:r>
    </w:p>
    <w:p w14:paraId="6BAE106D"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Sídlo zadavatele:</w:t>
      </w:r>
      <w:r w:rsidRPr="00F83E62">
        <w:rPr>
          <w:sz w:val="22"/>
          <w:szCs w:val="22"/>
        </w:rPr>
        <w:tab/>
        <w:t>Jihlavská 20, 625 00 Brno</w:t>
      </w:r>
    </w:p>
    <w:p w14:paraId="0FB928BA"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Statutární orgán:</w:t>
      </w:r>
      <w:r w:rsidRPr="00F83E62">
        <w:rPr>
          <w:sz w:val="22"/>
          <w:szCs w:val="22"/>
        </w:rPr>
        <w:tab/>
        <w:t>MUDr. Ivo Rovný, MBA, ředitel</w:t>
      </w:r>
    </w:p>
    <w:p w14:paraId="4D5C1640"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Bankovní spojení:</w:t>
      </w:r>
      <w:r w:rsidRPr="00F83E62">
        <w:rPr>
          <w:sz w:val="22"/>
          <w:szCs w:val="22"/>
        </w:rPr>
        <w:tab/>
        <w:t>Česká národní banka</w:t>
      </w:r>
    </w:p>
    <w:p w14:paraId="60CE754E" w14:textId="77777777" w:rsidR="00CA3AA4" w:rsidRPr="00F83E62" w:rsidRDefault="00CA3AA4" w:rsidP="002B79F7">
      <w:pPr>
        <w:pStyle w:val="Zkladntext22"/>
        <w:shd w:val="clear" w:color="auto" w:fill="auto"/>
        <w:tabs>
          <w:tab w:val="left" w:pos="2268"/>
        </w:tabs>
        <w:spacing w:before="120" w:after="120" w:line="240" w:lineRule="auto"/>
        <w:ind w:firstLine="0"/>
        <w:jc w:val="both"/>
        <w:rPr>
          <w:sz w:val="22"/>
          <w:szCs w:val="22"/>
        </w:rPr>
      </w:pPr>
      <w:r w:rsidRPr="00F83E62">
        <w:rPr>
          <w:sz w:val="22"/>
          <w:szCs w:val="22"/>
        </w:rPr>
        <w:t>Číslo účtu:</w:t>
      </w:r>
      <w:r w:rsidRPr="00F83E62">
        <w:rPr>
          <w:sz w:val="22"/>
          <w:szCs w:val="22"/>
        </w:rPr>
        <w:tab/>
        <w:t>71234621/0710</w:t>
      </w:r>
    </w:p>
    <w:p w14:paraId="6B772C4A" w14:textId="77777777" w:rsidR="00CA3AA4" w:rsidRPr="00F83E62" w:rsidRDefault="00CA3AA4" w:rsidP="002B79F7">
      <w:pPr>
        <w:pStyle w:val="Zkladntext22"/>
        <w:shd w:val="clear" w:color="auto" w:fill="auto"/>
        <w:spacing w:before="120" w:after="120" w:line="240" w:lineRule="auto"/>
        <w:ind w:firstLine="0"/>
        <w:jc w:val="both"/>
        <w:rPr>
          <w:sz w:val="22"/>
          <w:szCs w:val="22"/>
        </w:rPr>
      </w:pPr>
      <w:r w:rsidRPr="00F83E62">
        <w:rPr>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5200AFD8" w14:textId="1008EA12" w:rsidR="0019457C" w:rsidRPr="00C8754F" w:rsidRDefault="00C25DF9" w:rsidP="00C8754F">
      <w:pPr>
        <w:pStyle w:val="Nadpis1"/>
      </w:pPr>
      <w:bookmarkStart w:id="1" w:name="bookmark3"/>
      <w:r w:rsidRPr="00F83E62">
        <w:t>Předmět veřejné zakázky</w:t>
      </w:r>
      <w:bookmarkEnd w:id="1"/>
      <w:r w:rsidR="00C8754F">
        <w:t xml:space="preserve"> a výběr druhu zadávacího řízení</w:t>
      </w:r>
    </w:p>
    <w:p w14:paraId="24EE8EBF" w14:textId="135D423B" w:rsidR="0019457C" w:rsidRDefault="0019457C" w:rsidP="00FE4545">
      <w:pPr>
        <w:pStyle w:val="Zkladntext22"/>
        <w:shd w:val="clear" w:color="auto" w:fill="auto"/>
        <w:spacing w:before="120" w:after="120" w:line="240" w:lineRule="auto"/>
        <w:ind w:firstLine="0"/>
        <w:contextualSpacing/>
        <w:jc w:val="both"/>
        <w:rPr>
          <w:sz w:val="22"/>
          <w:szCs w:val="22"/>
        </w:rPr>
      </w:pPr>
      <w:r w:rsidRPr="006C52E6">
        <w:rPr>
          <w:sz w:val="22"/>
          <w:szCs w:val="22"/>
        </w:rPr>
        <w:t>Stavební objekt, který je předmětem současného zadávacího řízení, byl původně zahrnut do veřejné zakázky „</w:t>
      </w:r>
      <w:r w:rsidRPr="006C52E6">
        <w:rPr>
          <w:b/>
          <w:bCs/>
          <w:sz w:val="22"/>
          <w:szCs w:val="22"/>
        </w:rPr>
        <w:t xml:space="preserve">FN </w:t>
      </w:r>
      <w:proofErr w:type="gramStart"/>
      <w:r w:rsidRPr="006C52E6">
        <w:rPr>
          <w:b/>
          <w:bCs/>
          <w:sz w:val="22"/>
          <w:szCs w:val="22"/>
        </w:rPr>
        <w:t>Brno - výstavba</w:t>
      </w:r>
      <w:proofErr w:type="gramEnd"/>
      <w:r w:rsidRPr="006C52E6">
        <w:rPr>
          <w:b/>
          <w:bCs/>
          <w:sz w:val="22"/>
          <w:szCs w:val="22"/>
        </w:rPr>
        <w:t xml:space="preserve"> gynekologicko-porodnické kliniky - projekt 335V911000001“</w:t>
      </w:r>
      <w:r w:rsidR="00D161A0" w:rsidRPr="006C52E6">
        <w:rPr>
          <w:sz w:val="22"/>
          <w:szCs w:val="22"/>
        </w:rPr>
        <w:t xml:space="preserve">, ovšem v režimu tzv. vyhrazených změn, kdy mohlo dojít k jeho vyjmutí </w:t>
      </w:r>
      <w:r w:rsidR="006C52E6" w:rsidRPr="006C52E6">
        <w:rPr>
          <w:sz w:val="22"/>
          <w:szCs w:val="22"/>
        </w:rPr>
        <w:t>a samostatnému vysoutěžení. S ohledem na časové souvislosti průběhu výstavby budovy CKTCH a zajištění včasné kolaudace uvedené stavby, se zadavatel rozhodl předmětný stavební objekt soutěžit samostatně.</w:t>
      </w:r>
    </w:p>
    <w:p w14:paraId="4EA67E96" w14:textId="77777777" w:rsidR="006C52E6" w:rsidRDefault="006C52E6" w:rsidP="00FE4545">
      <w:pPr>
        <w:pStyle w:val="Zkladntext22"/>
        <w:shd w:val="clear" w:color="auto" w:fill="auto"/>
        <w:spacing w:before="120" w:after="120" w:line="240" w:lineRule="auto"/>
        <w:ind w:firstLine="0"/>
        <w:contextualSpacing/>
        <w:jc w:val="both"/>
        <w:rPr>
          <w:sz w:val="22"/>
          <w:szCs w:val="22"/>
        </w:rPr>
      </w:pPr>
    </w:p>
    <w:p w14:paraId="65848543" w14:textId="16BAC6C3" w:rsidR="006C52E6" w:rsidRPr="006C52E6" w:rsidRDefault="006C52E6" w:rsidP="00FE4545">
      <w:pPr>
        <w:pStyle w:val="Zkladntext22"/>
        <w:shd w:val="clear" w:color="auto" w:fill="auto"/>
        <w:spacing w:before="120" w:after="120" w:line="240" w:lineRule="auto"/>
        <w:ind w:firstLine="0"/>
        <w:contextualSpacing/>
        <w:jc w:val="both"/>
        <w:rPr>
          <w:sz w:val="22"/>
          <w:szCs w:val="22"/>
        </w:rPr>
      </w:pPr>
      <w:r>
        <w:rPr>
          <w:sz w:val="22"/>
          <w:szCs w:val="22"/>
        </w:rPr>
        <w:t>Ve smyslu § 18 odst. 3 zákona</w:t>
      </w:r>
      <w:r w:rsidR="00A37899">
        <w:rPr>
          <w:sz w:val="22"/>
          <w:szCs w:val="22"/>
        </w:rPr>
        <w:t xml:space="preserve"> může zadavatel zadávat </w:t>
      </w:r>
      <w:r w:rsidR="00C8754F">
        <w:rPr>
          <w:sz w:val="22"/>
          <w:szCs w:val="22"/>
        </w:rPr>
        <w:t>j</w:t>
      </w:r>
      <w:r w:rsidR="00C8754F" w:rsidRPr="00C8754F">
        <w:rPr>
          <w:sz w:val="22"/>
          <w:szCs w:val="22"/>
        </w:rPr>
        <w:t>ednotliv</w:t>
      </w:r>
      <w:r w:rsidR="00C8754F">
        <w:rPr>
          <w:sz w:val="22"/>
          <w:szCs w:val="22"/>
        </w:rPr>
        <w:t>é</w:t>
      </w:r>
      <w:r w:rsidR="00C8754F" w:rsidRPr="00C8754F">
        <w:rPr>
          <w:sz w:val="22"/>
          <w:szCs w:val="22"/>
        </w:rPr>
        <w:t xml:space="preserve"> část</w:t>
      </w:r>
      <w:r w:rsidR="00C8754F">
        <w:rPr>
          <w:sz w:val="22"/>
          <w:szCs w:val="22"/>
        </w:rPr>
        <w:t>i</w:t>
      </w:r>
      <w:r w:rsidR="00C8754F" w:rsidRPr="00C8754F">
        <w:rPr>
          <w:sz w:val="22"/>
          <w:szCs w:val="22"/>
        </w:rPr>
        <w:t xml:space="preserve"> veřejné zakázky postupy odpovídajícími předpokládané hodnotě t</w:t>
      </w:r>
      <w:r w:rsidR="00C8754F">
        <w:rPr>
          <w:sz w:val="22"/>
          <w:szCs w:val="22"/>
        </w:rPr>
        <w:t xml:space="preserve">akové </w:t>
      </w:r>
      <w:r w:rsidR="00C8754F" w:rsidRPr="00C8754F">
        <w:rPr>
          <w:sz w:val="22"/>
          <w:szCs w:val="22"/>
        </w:rPr>
        <w:t>části v případě, že celková předpokládaná hodnota všech takto zadávaných částí veřejné zakázky nepřesáhne 20 % souhrnné předpokládané hodnoty a že předpokládaná hodnota jednotlivé části veřejné zakázky je nižší než částka stanovená nařízením vlády.</w:t>
      </w:r>
      <w:r w:rsidR="002768FB">
        <w:rPr>
          <w:sz w:val="22"/>
          <w:szCs w:val="22"/>
        </w:rPr>
        <w:t xml:space="preserve"> Na základě uvedeného ustanovení </w:t>
      </w:r>
      <w:r w:rsidR="000660AA">
        <w:rPr>
          <w:sz w:val="22"/>
          <w:szCs w:val="22"/>
        </w:rPr>
        <w:t>zvolil zadavatel pro toto zadávací řízení postup dle § 53 a násl. zákona, tj. zjednodušené podlimitní řízení.</w:t>
      </w:r>
    </w:p>
    <w:p w14:paraId="2C26F075" w14:textId="77777777" w:rsidR="0019457C" w:rsidRDefault="0019457C" w:rsidP="00FE4545">
      <w:pPr>
        <w:pStyle w:val="Zkladntext22"/>
        <w:shd w:val="clear" w:color="auto" w:fill="auto"/>
        <w:spacing w:before="120" w:after="120" w:line="240" w:lineRule="auto"/>
        <w:ind w:firstLine="0"/>
        <w:contextualSpacing/>
        <w:jc w:val="both"/>
        <w:rPr>
          <w:sz w:val="22"/>
          <w:szCs w:val="22"/>
        </w:rPr>
      </w:pPr>
    </w:p>
    <w:p w14:paraId="06BD9B19" w14:textId="1BCC9195" w:rsidR="0034605B" w:rsidRDefault="002768FB" w:rsidP="006C52E6">
      <w:pPr>
        <w:pStyle w:val="Zkladntext22"/>
        <w:shd w:val="clear" w:color="auto" w:fill="auto"/>
        <w:spacing w:before="120" w:after="120" w:line="240" w:lineRule="auto"/>
        <w:ind w:firstLine="0"/>
        <w:contextualSpacing/>
        <w:jc w:val="both"/>
        <w:rPr>
          <w:sz w:val="22"/>
          <w:szCs w:val="22"/>
        </w:rPr>
      </w:pPr>
      <w:r>
        <w:rPr>
          <w:sz w:val="22"/>
          <w:szCs w:val="22"/>
        </w:rPr>
        <w:t>Prostřednictvím této</w:t>
      </w:r>
      <w:r w:rsidR="005F7025">
        <w:rPr>
          <w:sz w:val="22"/>
          <w:szCs w:val="22"/>
        </w:rPr>
        <w:t xml:space="preserve"> </w:t>
      </w:r>
      <w:r w:rsidR="005F7025" w:rsidRPr="006C52E6">
        <w:rPr>
          <w:sz w:val="22"/>
          <w:szCs w:val="22"/>
        </w:rPr>
        <w:t xml:space="preserve">veřejné zakázky </w:t>
      </w:r>
      <w:r>
        <w:rPr>
          <w:sz w:val="22"/>
          <w:szCs w:val="22"/>
        </w:rPr>
        <w:t>budou provedeny</w:t>
      </w:r>
      <w:r w:rsidR="005F7025" w:rsidRPr="006C52E6">
        <w:rPr>
          <w:sz w:val="22"/>
          <w:szCs w:val="22"/>
        </w:rPr>
        <w:t xml:space="preserve"> stavební </w:t>
      </w:r>
      <w:r w:rsidR="005F7025">
        <w:rPr>
          <w:sz w:val="22"/>
          <w:szCs w:val="22"/>
        </w:rPr>
        <w:t>činnost</w:t>
      </w:r>
      <w:r>
        <w:rPr>
          <w:sz w:val="22"/>
          <w:szCs w:val="22"/>
        </w:rPr>
        <w:t>i</w:t>
      </w:r>
      <w:r w:rsidR="005F7025" w:rsidRPr="006C52E6">
        <w:rPr>
          <w:sz w:val="22"/>
          <w:szCs w:val="22"/>
        </w:rPr>
        <w:t xml:space="preserve"> a služb</w:t>
      </w:r>
      <w:r>
        <w:rPr>
          <w:sz w:val="22"/>
          <w:szCs w:val="22"/>
        </w:rPr>
        <w:t>y</w:t>
      </w:r>
      <w:r w:rsidR="005F7025" w:rsidRPr="006C52E6">
        <w:rPr>
          <w:sz w:val="22"/>
          <w:szCs w:val="22"/>
        </w:rPr>
        <w:t xml:space="preserve"> pro realizaci stavebních objektů s přímou návazností na stavbu díla „Nová budova CKTCH“, kterou realizuje odlišný zadavatel v areálu FN Brno, a to v rozsahu a způsobem stanoveným projektovou dokumentací přiloženou v příloze č. 2 zadávací dokumentace, včetně slepého výkazu výměr v příloze č. 3 zadávací dokumentace.</w:t>
      </w:r>
    </w:p>
    <w:p w14:paraId="6852B51D" w14:textId="77777777" w:rsidR="005A01C2" w:rsidRPr="005A01C2" w:rsidRDefault="005A01C2" w:rsidP="006C52E6">
      <w:pPr>
        <w:pStyle w:val="Zkladntext22"/>
        <w:shd w:val="clear" w:color="auto" w:fill="auto"/>
        <w:spacing w:before="120" w:after="120" w:line="240" w:lineRule="auto"/>
        <w:ind w:firstLine="0"/>
        <w:contextualSpacing/>
        <w:jc w:val="both"/>
        <w:rPr>
          <w:rStyle w:val="normaltextrun"/>
          <w:sz w:val="22"/>
          <w:szCs w:val="22"/>
        </w:rPr>
      </w:pPr>
    </w:p>
    <w:p w14:paraId="6D65D1D1" w14:textId="6618D25A" w:rsidR="005A01C2" w:rsidRPr="00C52580" w:rsidRDefault="005A01C2" w:rsidP="1BF5EF24">
      <w:pPr>
        <w:jc w:val="both"/>
        <w:rPr>
          <w:rStyle w:val="normaltextrun"/>
          <w:rFonts w:ascii="Arial" w:eastAsia="Arial" w:hAnsi="Arial" w:cs="Arial"/>
          <w:color w:val="auto"/>
          <w:sz w:val="22"/>
          <w:szCs w:val="22"/>
          <w:shd w:val="clear" w:color="auto" w:fill="FFFFFF"/>
        </w:rPr>
      </w:pPr>
      <w:r w:rsidRPr="005A01C2">
        <w:rPr>
          <w:rStyle w:val="normaltextrun"/>
          <w:rFonts w:ascii="Arial" w:eastAsia="Arial" w:hAnsi="Arial" w:cs="Arial"/>
          <w:sz w:val="22"/>
          <w:szCs w:val="22"/>
          <w:shd w:val="clear" w:color="auto" w:fill="FFFFFF"/>
        </w:rPr>
        <w:t>Předmětem plnění je modernizace a rozšíření dvou stávajících strojoven</w:t>
      </w:r>
      <w:r w:rsidR="0058114F">
        <w:rPr>
          <w:rStyle w:val="normaltextrun"/>
          <w:rFonts w:ascii="Arial" w:eastAsia="Arial" w:hAnsi="Arial" w:cs="Arial"/>
          <w:sz w:val="22"/>
          <w:szCs w:val="22"/>
          <w:shd w:val="clear" w:color="auto" w:fill="FFFFFF"/>
        </w:rPr>
        <w:t xml:space="preserve"> </w:t>
      </w:r>
      <w:r w:rsidRPr="005A01C2">
        <w:rPr>
          <w:rStyle w:val="normaltextrun"/>
          <w:rFonts w:ascii="Arial" w:eastAsia="Arial" w:hAnsi="Arial" w:cs="Arial"/>
          <w:sz w:val="22"/>
          <w:szCs w:val="22"/>
          <w:shd w:val="clear" w:color="auto" w:fill="FFFFFF"/>
        </w:rPr>
        <w:t>/</w:t>
      </w:r>
      <w:r w:rsidR="0058114F">
        <w:rPr>
          <w:rStyle w:val="normaltextrun"/>
          <w:rFonts w:ascii="Arial" w:eastAsia="Arial" w:hAnsi="Arial" w:cs="Arial"/>
          <w:sz w:val="22"/>
          <w:szCs w:val="22"/>
          <w:shd w:val="clear" w:color="auto" w:fill="FFFFFF"/>
        </w:rPr>
        <w:t xml:space="preserve"> </w:t>
      </w:r>
      <w:r w:rsidRPr="005A01C2">
        <w:rPr>
          <w:rStyle w:val="normaltextrun"/>
          <w:rFonts w:ascii="Arial" w:eastAsia="Arial" w:hAnsi="Arial" w:cs="Arial"/>
          <w:sz w:val="22"/>
          <w:szCs w:val="22"/>
          <w:shd w:val="clear" w:color="auto" w:fill="FFFFFF"/>
        </w:rPr>
        <w:t>centrál</w:t>
      </w:r>
      <w:r w:rsidR="0058114F">
        <w:rPr>
          <w:rStyle w:val="normaltextrun"/>
          <w:rFonts w:ascii="Arial" w:eastAsia="Arial" w:hAnsi="Arial" w:cs="Arial"/>
          <w:sz w:val="22"/>
          <w:szCs w:val="22"/>
          <w:shd w:val="clear" w:color="auto" w:fill="FFFFFF"/>
        </w:rPr>
        <w:t xml:space="preserve"> </w:t>
      </w:r>
      <w:r w:rsidRPr="005A01C2">
        <w:rPr>
          <w:rStyle w:val="normaltextrun"/>
          <w:rFonts w:ascii="Arial" w:eastAsia="Arial" w:hAnsi="Arial" w:cs="Arial"/>
          <w:sz w:val="22"/>
          <w:szCs w:val="22"/>
          <w:shd w:val="clear" w:color="auto" w:fill="FFFFFF"/>
        </w:rPr>
        <w:t xml:space="preserve">potrubní pošty v areálu Fakultní nemocnice Brno, realizované na základě vyhrazené části projektové dokumentace SO-04 Nová přejezdová stanice potrubní pošty, z dokumentace pro realizaci „FN Brno – Výstavba gynekologicko-porodnické kliniky“. Stávající systém potrubní pošty provozovaný ve FN Brno, je systém rakouského výrobce </w:t>
      </w:r>
      <w:proofErr w:type="spellStart"/>
      <w:r w:rsidRPr="005A01C2">
        <w:rPr>
          <w:rStyle w:val="normaltextrun"/>
          <w:rFonts w:ascii="Arial" w:eastAsia="Arial" w:hAnsi="Arial" w:cs="Arial"/>
          <w:sz w:val="22"/>
          <w:szCs w:val="22"/>
          <w:shd w:val="clear" w:color="auto" w:fill="FFFFFF"/>
        </w:rPr>
        <w:t>Sumetzberger</w:t>
      </w:r>
      <w:proofErr w:type="spellEnd"/>
      <w:r w:rsidRPr="005A01C2">
        <w:rPr>
          <w:rStyle w:val="normaltextrun"/>
          <w:rFonts w:ascii="Arial" w:eastAsia="Arial" w:hAnsi="Arial" w:cs="Arial"/>
          <w:sz w:val="22"/>
          <w:szCs w:val="22"/>
          <w:shd w:val="clear" w:color="auto" w:fill="FFFFFF"/>
        </w:rPr>
        <w:t>. V 1.PP objektu L a ve 2.PP objektu CH budou modernizovány a rozšířeny stávající přejezdové centrály, které umožní napojení až 16 linek (na každou přejezdovou centrálu samostatně). Ve vyhrazeném prostoru výše uvedených stávajících strojoven, budou instalovány přejezdové jednotky vybavené zásobníkem karuselového typu, pro paralelní uložení přepravních pouzder. Nově dodané části a zařízení musí být plně kompatibilní se stávajícím provozovaným zařízením a musí být vzájemně propojeny. Během realizace objednatel požaduje minimalizaci odstávek stávajícího systému potrubní pošty.</w:t>
      </w:r>
      <w:r w:rsidR="3C4885B0" w:rsidRPr="005A01C2">
        <w:rPr>
          <w:rStyle w:val="normaltextrun"/>
          <w:rFonts w:ascii="Arial" w:eastAsia="Arial" w:hAnsi="Arial" w:cs="Arial"/>
          <w:sz w:val="22"/>
          <w:szCs w:val="22"/>
          <w:shd w:val="clear" w:color="auto" w:fill="FFFFFF"/>
        </w:rPr>
        <w:t xml:space="preserve"> </w:t>
      </w:r>
      <w:r w:rsidR="3C4885B0" w:rsidRPr="00C52580">
        <w:rPr>
          <w:rStyle w:val="normaltextrun"/>
          <w:rFonts w:ascii="Arial" w:eastAsia="Arial" w:hAnsi="Arial" w:cs="Arial"/>
          <w:color w:val="auto"/>
          <w:sz w:val="22"/>
          <w:szCs w:val="22"/>
          <w:shd w:val="clear" w:color="auto" w:fill="FFFFFF"/>
        </w:rPr>
        <w:t>Realizace provedena v rámci</w:t>
      </w:r>
      <w:r w:rsidR="74007E84" w:rsidRPr="00C52580">
        <w:rPr>
          <w:rStyle w:val="normaltextrun"/>
          <w:rFonts w:ascii="Arial" w:eastAsia="Arial" w:hAnsi="Arial" w:cs="Arial"/>
          <w:color w:val="auto"/>
          <w:sz w:val="22"/>
          <w:szCs w:val="22"/>
          <w:shd w:val="clear" w:color="auto" w:fill="FFFFFF"/>
        </w:rPr>
        <w:t xml:space="preserve"> výzev na základě</w:t>
      </w:r>
      <w:r w:rsidR="3C4885B0" w:rsidRPr="00C52580">
        <w:rPr>
          <w:rStyle w:val="normaltextrun"/>
          <w:rFonts w:ascii="Arial" w:eastAsia="Arial" w:hAnsi="Arial" w:cs="Arial"/>
          <w:color w:val="auto"/>
          <w:sz w:val="22"/>
          <w:szCs w:val="22"/>
          <w:shd w:val="clear" w:color="auto" w:fill="FFFFFF"/>
        </w:rPr>
        <w:t xml:space="preserve"> dvou etap pro objekt L 1.PP </w:t>
      </w:r>
      <w:proofErr w:type="gramStart"/>
      <w:r w:rsidR="3C4885B0" w:rsidRPr="00C52580">
        <w:rPr>
          <w:rStyle w:val="normaltextrun"/>
          <w:rFonts w:ascii="Arial" w:eastAsia="Arial" w:hAnsi="Arial" w:cs="Arial"/>
          <w:color w:val="auto"/>
          <w:sz w:val="22"/>
          <w:szCs w:val="22"/>
          <w:shd w:val="clear" w:color="auto" w:fill="FFFFFF"/>
        </w:rPr>
        <w:t>a  2.</w:t>
      </w:r>
      <w:proofErr w:type="gramEnd"/>
      <w:r w:rsidR="3C4885B0" w:rsidRPr="00C52580">
        <w:rPr>
          <w:rStyle w:val="normaltextrun"/>
          <w:rFonts w:ascii="Arial" w:eastAsia="Arial" w:hAnsi="Arial" w:cs="Arial"/>
          <w:color w:val="auto"/>
          <w:sz w:val="22"/>
          <w:szCs w:val="22"/>
          <w:shd w:val="clear" w:color="auto" w:fill="FFFFFF"/>
        </w:rPr>
        <w:t xml:space="preserve">PP CH viz Příloha č. </w:t>
      </w:r>
      <w:r w:rsidR="00627C2C" w:rsidRPr="00C52580">
        <w:rPr>
          <w:rStyle w:val="normaltextrun"/>
          <w:rFonts w:ascii="Arial" w:eastAsia="Arial" w:hAnsi="Arial" w:cs="Arial"/>
          <w:color w:val="auto"/>
          <w:sz w:val="22"/>
          <w:szCs w:val="22"/>
          <w:shd w:val="clear" w:color="auto" w:fill="FFFFFF"/>
        </w:rPr>
        <w:t>1</w:t>
      </w:r>
      <w:r w:rsidR="3C4885B0" w:rsidRPr="00C52580">
        <w:rPr>
          <w:rStyle w:val="normaltextrun"/>
          <w:rFonts w:ascii="Arial" w:eastAsia="Arial" w:hAnsi="Arial" w:cs="Arial"/>
          <w:color w:val="auto"/>
          <w:sz w:val="22"/>
          <w:szCs w:val="22"/>
          <w:shd w:val="clear" w:color="auto" w:fill="FFFFFF"/>
        </w:rPr>
        <w:t xml:space="preserve"> </w:t>
      </w:r>
      <w:r w:rsidR="00C52580">
        <w:rPr>
          <w:rStyle w:val="normaltextrun"/>
          <w:rFonts w:ascii="Arial" w:eastAsia="Arial" w:hAnsi="Arial" w:cs="Arial"/>
          <w:color w:val="auto"/>
          <w:sz w:val="22"/>
          <w:szCs w:val="22"/>
          <w:shd w:val="clear" w:color="auto" w:fill="FFFFFF"/>
        </w:rPr>
        <w:t>(</w:t>
      </w:r>
      <w:r w:rsidR="3C4885B0" w:rsidRPr="00C52580">
        <w:rPr>
          <w:rStyle w:val="normaltextrun"/>
          <w:rFonts w:ascii="Arial" w:eastAsia="Arial" w:hAnsi="Arial" w:cs="Arial"/>
          <w:color w:val="auto"/>
          <w:sz w:val="22"/>
          <w:szCs w:val="22"/>
          <w:shd w:val="clear" w:color="auto" w:fill="FFFFFF"/>
        </w:rPr>
        <w:t>vzor smlouvy</w:t>
      </w:r>
      <w:r w:rsidR="00C52580">
        <w:rPr>
          <w:rStyle w:val="normaltextrun"/>
          <w:rFonts w:ascii="Arial" w:eastAsia="Arial" w:hAnsi="Arial" w:cs="Arial"/>
          <w:color w:val="auto"/>
          <w:sz w:val="22"/>
          <w:szCs w:val="22"/>
          <w:shd w:val="clear" w:color="auto" w:fill="FFFFFF"/>
        </w:rPr>
        <w:t>)</w:t>
      </w:r>
      <w:r w:rsidR="00DE31E3" w:rsidRPr="00C52580">
        <w:rPr>
          <w:rStyle w:val="normaltextrun"/>
          <w:rFonts w:ascii="Arial" w:eastAsia="Arial" w:hAnsi="Arial" w:cs="Arial"/>
          <w:color w:val="auto"/>
          <w:sz w:val="22"/>
          <w:szCs w:val="22"/>
          <w:shd w:val="clear" w:color="auto" w:fill="FFFFFF"/>
        </w:rPr>
        <w:t>.</w:t>
      </w:r>
    </w:p>
    <w:p w14:paraId="2B5ACD6E" w14:textId="77777777" w:rsidR="00F47817" w:rsidRDefault="00F47817" w:rsidP="002B79F7">
      <w:pPr>
        <w:pStyle w:val="Zkladntext22"/>
        <w:shd w:val="clear" w:color="auto" w:fill="auto"/>
        <w:spacing w:before="120" w:after="120" w:line="240" w:lineRule="auto"/>
        <w:ind w:firstLine="0"/>
        <w:contextualSpacing/>
        <w:jc w:val="both"/>
        <w:rPr>
          <w:rStyle w:val="Nadpis4"/>
          <w:b w:val="0"/>
          <w:bCs w:val="0"/>
          <w:color w:val="auto"/>
          <w:sz w:val="22"/>
          <w:szCs w:val="22"/>
        </w:rPr>
      </w:pPr>
      <w:bookmarkStart w:id="2" w:name="bookmark4"/>
    </w:p>
    <w:p w14:paraId="74151519" w14:textId="3399B8FF" w:rsidR="000835F2" w:rsidRPr="00F83E62" w:rsidRDefault="00C25DF9" w:rsidP="002B79F7">
      <w:pPr>
        <w:pStyle w:val="Zkladntext22"/>
        <w:shd w:val="clear" w:color="auto" w:fill="auto"/>
        <w:spacing w:before="120" w:after="120" w:line="240" w:lineRule="auto"/>
        <w:ind w:firstLine="0"/>
        <w:contextualSpacing/>
        <w:jc w:val="both"/>
        <w:rPr>
          <w:rStyle w:val="Nadpis4"/>
          <w:b w:val="0"/>
          <w:bCs w:val="0"/>
          <w:color w:val="auto"/>
          <w:sz w:val="22"/>
          <w:szCs w:val="22"/>
        </w:rPr>
      </w:pPr>
      <w:r w:rsidRPr="00F83E62">
        <w:rPr>
          <w:rStyle w:val="Nadpis4"/>
          <w:b w:val="0"/>
          <w:bCs w:val="0"/>
          <w:color w:val="auto"/>
          <w:sz w:val="22"/>
          <w:szCs w:val="22"/>
        </w:rPr>
        <w:t>Klasifikace předmětu veřejné zakázky</w:t>
      </w:r>
      <w:bookmarkEnd w:id="2"/>
    </w:p>
    <w:p w14:paraId="5AB2FC23" w14:textId="77777777" w:rsidR="00F47817" w:rsidRDefault="00C25DF9" w:rsidP="00F47817">
      <w:pPr>
        <w:pStyle w:val="Zkladntext22"/>
        <w:shd w:val="clear" w:color="auto" w:fill="auto"/>
        <w:spacing w:before="120" w:after="120" w:line="240" w:lineRule="auto"/>
        <w:ind w:firstLine="0"/>
        <w:contextualSpacing/>
        <w:jc w:val="both"/>
        <w:rPr>
          <w:sz w:val="22"/>
          <w:szCs w:val="22"/>
        </w:rPr>
      </w:pPr>
      <w:r w:rsidRPr="00F83E62">
        <w:rPr>
          <w:sz w:val="22"/>
          <w:szCs w:val="22"/>
        </w:rPr>
        <w:t>CPV kód:</w:t>
      </w:r>
      <w:bookmarkStart w:id="3" w:name="bookmark5"/>
    </w:p>
    <w:p w14:paraId="6AF48760" w14:textId="77777777" w:rsidR="00F47817" w:rsidRDefault="00971355" w:rsidP="00F47817">
      <w:pPr>
        <w:pStyle w:val="Zkladntext22"/>
        <w:shd w:val="clear" w:color="auto" w:fill="auto"/>
        <w:spacing w:before="120" w:after="120" w:line="240" w:lineRule="auto"/>
        <w:ind w:firstLine="0"/>
        <w:contextualSpacing/>
        <w:jc w:val="both"/>
        <w:rPr>
          <w:color w:val="auto"/>
          <w:sz w:val="22"/>
          <w:szCs w:val="22"/>
        </w:rPr>
      </w:pPr>
      <w:r w:rsidRPr="00971355">
        <w:rPr>
          <w:color w:val="auto"/>
          <w:sz w:val="22"/>
          <w:szCs w:val="22"/>
        </w:rPr>
        <w:t>45231112-3 – Instalace a montáž potrubních systémů</w:t>
      </w:r>
      <w:r w:rsidR="00F47817">
        <w:rPr>
          <w:b/>
          <w:color w:val="auto"/>
          <w:sz w:val="22"/>
          <w:szCs w:val="22"/>
        </w:rPr>
        <w:t xml:space="preserve"> (hlavní CPV kód)</w:t>
      </w:r>
      <w:r w:rsidRPr="00971355">
        <w:rPr>
          <w:color w:val="auto"/>
          <w:sz w:val="22"/>
          <w:szCs w:val="22"/>
        </w:rPr>
        <w:t xml:space="preserve"> </w:t>
      </w:r>
    </w:p>
    <w:p w14:paraId="00571060" w14:textId="384FDD96" w:rsidR="00E67F81" w:rsidRPr="00F47817" w:rsidRDefault="00971355" w:rsidP="00F47817">
      <w:pPr>
        <w:pStyle w:val="Zkladntext22"/>
        <w:shd w:val="clear" w:color="auto" w:fill="auto"/>
        <w:spacing w:before="120" w:after="120" w:line="240" w:lineRule="auto"/>
        <w:ind w:firstLine="0"/>
        <w:contextualSpacing/>
        <w:jc w:val="both"/>
        <w:rPr>
          <w:sz w:val="22"/>
          <w:szCs w:val="22"/>
        </w:rPr>
      </w:pPr>
      <w:r w:rsidRPr="00971355">
        <w:rPr>
          <w:color w:val="auto"/>
          <w:sz w:val="22"/>
          <w:szCs w:val="22"/>
        </w:rPr>
        <w:t>452315103 - Pneumatické potrubí pro zasílání pošty</w:t>
      </w:r>
    </w:p>
    <w:p w14:paraId="1C061542" w14:textId="77777777" w:rsidR="00E94D34" w:rsidRPr="00F83E62" w:rsidRDefault="00E94D34" w:rsidP="002B79F7">
      <w:pPr>
        <w:pStyle w:val="Nadpis30"/>
        <w:keepNext/>
        <w:keepLines/>
        <w:shd w:val="clear" w:color="auto" w:fill="auto"/>
        <w:spacing w:before="120" w:after="120" w:line="240" w:lineRule="auto"/>
        <w:ind w:firstLine="0"/>
        <w:contextualSpacing/>
        <w:rPr>
          <w:b w:val="0"/>
          <w:bCs w:val="0"/>
          <w:color w:val="auto"/>
          <w:sz w:val="22"/>
          <w:szCs w:val="22"/>
        </w:rPr>
      </w:pPr>
    </w:p>
    <w:p w14:paraId="0FBF53C9" w14:textId="61276CF0" w:rsidR="000835F2" w:rsidRPr="00F83E62" w:rsidRDefault="00C25DF9" w:rsidP="002B79F7">
      <w:pPr>
        <w:pStyle w:val="Nadpis30"/>
        <w:keepNext/>
        <w:keepLines/>
        <w:shd w:val="clear" w:color="auto" w:fill="auto"/>
        <w:spacing w:before="120" w:after="120" w:line="240" w:lineRule="auto"/>
        <w:ind w:firstLine="0"/>
        <w:contextualSpacing/>
        <w:rPr>
          <w:sz w:val="22"/>
          <w:szCs w:val="22"/>
        </w:rPr>
      </w:pPr>
      <w:r w:rsidRPr="00F83E62">
        <w:rPr>
          <w:sz w:val="22"/>
          <w:szCs w:val="22"/>
        </w:rPr>
        <w:t>Rozdělení veřejné zakázky na části</w:t>
      </w:r>
      <w:bookmarkEnd w:id="3"/>
    </w:p>
    <w:p w14:paraId="1571EAC7" w14:textId="76B73644" w:rsidR="00231163" w:rsidRPr="00F83E62" w:rsidRDefault="008659E3" w:rsidP="00037C06">
      <w:pPr>
        <w:pStyle w:val="Zkladntext22"/>
        <w:shd w:val="clear" w:color="auto" w:fill="auto"/>
        <w:spacing w:before="120" w:after="120" w:line="240" w:lineRule="auto"/>
        <w:ind w:firstLine="0"/>
        <w:contextualSpacing/>
        <w:jc w:val="both"/>
        <w:rPr>
          <w:sz w:val="22"/>
          <w:szCs w:val="22"/>
        </w:rPr>
      </w:pPr>
      <w:r>
        <w:rPr>
          <w:sz w:val="22"/>
          <w:szCs w:val="22"/>
        </w:rPr>
        <w:t>Veřejná zakázka není rozdělená na části.</w:t>
      </w:r>
    </w:p>
    <w:p w14:paraId="5EACD691" w14:textId="77777777" w:rsidR="000835F2" w:rsidRPr="00F83E62" w:rsidRDefault="00C25DF9" w:rsidP="002B79F7">
      <w:pPr>
        <w:pStyle w:val="Nadpis30"/>
        <w:keepNext/>
        <w:keepLines/>
        <w:shd w:val="clear" w:color="auto" w:fill="auto"/>
        <w:spacing w:before="120" w:after="120" w:line="240" w:lineRule="auto"/>
        <w:ind w:firstLine="0"/>
        <w:contextualSpacing/>
        <w:rPr>
          <w:sz w:val="22"/>
          <w:szCs w:val="22"/>
        </w:rPr>
      </w:pPr>
      <w:bookmarkStart w:id="4" w:name="bookmark6"/>
      <w:r w:rsidRPr="00F83E62">
        <w:rPr>
          <w:sz w:val="22"/>
          <w:szCs w:val="22"/>
        </w:rPr>
        <w:t>Předpokládaná hodnota veřejné zakázky</w:t>
      </w:r>
      <w:bookmarkEnd w:id="4"/>
    </w:p>
    <w:p w14:paraId="0D4E5179" w14:textId="5772390F" w:rsidR="00E94D34" w:rsidRDefault="00C25DF9" w:rsidP="0058114F">
      <w:pPr>
        <w:pStyle w:val="Zkladntext22"/>
        <w:shd w:val="clear" w:color="auto" w:fill="auto"/>
        <w:spacing w:before="120" w:after="120" w:line="240" w:lineRule="auto"/>
        <w:ind w:firstLine="0"/>
        <w:contextualSpacing/>
        <w:jc w:val="both"/>
        <w:rPr>
          <w:sz w:val="22"/>
          <w:szCs w:val="22"/>
        </w:rPr>
      </w:pPr>
      <w:r w:rsidRPr="00F83E62">
        <w:rPr>
          <w:sz w:val="22"/>
          <w:szCs w:val="22"/>
        </w:rPr>
        <w:t xml:space="preserve">Předpokládaná hodnota </w:t>
      </w:r>
      <w:r w:rsidR="00566C04" w:rsidRPr="00F83E62">
        <w:rPr>
          <w:sz w:val="22"/>
          <w:szCs w:val="22"/>
        </w:rPr>
        <w:t>veřejné zakázky</w:t>
      </w:r>
      <w:r w:rsidRPr="00F83E62">
        <w:rPr>
          <w:sz w:val="22"/>
          <w:szCs w:val="22"/>
        </w:rPr>
        <w:t xml:space="preserve"> </w:t>
      </w:r>
      <w:r w:rsidR="00FD3538" w:rsidRPr="00F83E62">
        <w:rPr>
          <w:sz w:val="22"/>
          <w:szCs w:val="22"/>
        </w:rPr>
        <w:t>s</w:t>
      </w:r>
      <w:r w:rsidRPr="00F83E62">
        <w:rPr>
          <w:sz w:val="22"/>
          <w:szCs w:val="22"/>
        </w:rPr>
        <w:t xml:space="preserve">e </w:t>
      </w:r>
      <w:r w:rsidR="00FD3538" w:rsidRPr="00F83E62">
        <w:rPr>
          <w:sz w:val="22"/>
          <w:szCs w:val="22"/>
        </w:rPr>
        <w:t>neuvádí</w:t>
      </w:r>
      <w:r w:rsidRPr="00F83E62">
        <w:rPr>
          <w:sz w:val="22"/>
          <w:szCs w:val="22"/>
        </w:rPr>
        <w:t>.</w:t>
      </w:r>
      <w:bookmarkStart w:id="5" w:name="bookmark7"/>
    </w:p>
    <w:p w14:paraId="34D886EA" w14:textId="05C90EED" w:rsidR="000835F2" w:rsidRPr="00F83E62" w:rsidRDefault="00C25DF9" w:rsidP="002B79F7">
      <w:pPr>
        <w:pStyle w:val="Nadpis30"/>
        <w:keepNext/>
        <w:keepLines/>
        <w:shd w:val="clear" w:color="auto" w:fill="auto"/>
        <w:spacing w:before="120" w:after="120" w:line="240" w:lineRule="auto"/>
        <w:ind w:firstLine="0"/>
        <w:contextualSpacing/>
        <w:rPr>
          <w:sz w:val="22"/>
          <w:szCs w:val="22"/>
        </w:rPr>
      </w:pPr>
      <w:r w:rsidRPr="00F83E62">
        <w:rPr>
          <w:sz w:val="22"/>
          <w:szCs w:val="22"/>
        </w:rPr>
        <w:t>Doba a místo plnění</w:t>
      </w:r>
      <w:bookmarkEnd w:id="5"/>
    </w:p>
    <w:p w14:paraId="71BC9E3D" w14:textId="3B94F524" w:rsidR="000835F2" w:rsidRPr="00F83E62" w:rsidRDefault="00E423B4" w:rsidP="002B79F7">
      <w:pPr>
        <w:pStyle w:val="Zkladntext22"/>
        <w:shd w:val="clear" w:color="auto" w:fill="auto"/>
        <w:spacing w:before="120" w:after="120" w:line="240" w:lineRule="auto"/>
        <w:ind w:firstLine="0"/>
        <w:contextualSpacing/>
        <w:jc w:val="both"/>
        <w:rPr>
          <w:sz w:val="22"/>
          <w:szCs w:val="22"/>
        </w:rPr>
      </w:pPr>
      <w:r w:rsidRPr="00F83E62">
        <w:rPr>
          <w:sz w:val="22"/>
          <w:szCs w:val="22"/>
        </w:rPr>
        <w:t>Doba a místo plnění jsou uvedeny ve vzoru smlouvy uvedeném v příloze č. 1 zadávací dokumentace</w:t>
      </w:r>
      <w:r w:rsidR="00C25DF9" w:rsidRPr="00F83E62">
        <w:rPr>
          <w:sz w:val="22"/>
          <w:szCs w:val="22"/>
        </w:rPr>
        <w:t>.</w:t>
      </w:r>
    </w:p>
    <w:p w14:paraId="6C0F8531" w14:textId="77777777" w:rsidR="000835F2" w:rsidRPr="00F83E62" w:rsidRDefault="00C25DF9" w:rsidP="002B79F7">
      <w:pPr>
        <w:pStyle w:val="Nadpis1"/>
      </w:pPr>
      <w:bookmarkStart w:id="6" w:name="bookmark8"/>
      <w:r w:rsidRPr="00F83E62">
        <w:t>Kvalifikace účastníka</w:t>
      </w:r>
      <w:bookmarkEnd w:id="6"/>
    </w:p>
    <w:p w14:paraId="2A758C88"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Zadavatel požaduje, aby součástí nabídky bylo doložení splnění kvalifikačních předpokladů podle zákona, které </w:t>
      </w:r>
      <w:r w:rsidR="00C57873" w:rsidRPr="00F83E62">
        <w:rPr>
          <w:sz w:val="22"/>
          <w:szCs w:val="22"/>
        </w:rPr>
        <w:t>dodavatel</w:t>
      </w:r>
      <w:r w:rsidRPr="00F83E62">
        <w:rPr>
          <w:sz w:val="22"/>
          <w:szCs w:val="22"/>
        </w:rPr>
        <w:t xml:space="preserve"> prokáže ve lhůtě pro podání nabídek následujícím způsobem:</w:t>
      </w:r>
    </w:p>
    <w:p w14:paraId="7A9D0E40" w14:textId="5EF0BF8F" w:rsidR="000835F2" w:rsidRPr="00A02C01"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Splnění kvalifikačních předpokladů prokazuje </w:t>
      </w:r>
      <w:r w:rsidR="0039378F" w:rsidRPr="00F83E62">
        <w:rPr>
          <w:sz w:val="22"/>
          <w:szCs w:val="22"/>
        </w:rPr>
        <w:t>dodavatel</w:t>
      </w:r>
      <w:r w:rsidRPr="00F83E62">
        <w:rPr>
          <w:sz w:val="22"/>
          <w:szCs w:val="22"/>
        </w:rPr>
        <w:t xml:space="preserve"> již ve své nabídce, a </w:t>
      </w:r>
      <w:r w:rsidR="00A02C01">
        <w:rPr>
          <w:sz w:val="22"/>
          <w:szCs w:val="22"/>
        </w:rPr>
        <w:t xml:space="preserve">zejména </w:t>
      </w:r>
      <w:r w:rsidRPr="00F83E62">
        <w:rPr>
          <w:b/>
          <w:bCs/>
          <w:sz w:val="22"/>
          <w:szCs w:val="22"/>
        </w:rPr>
        <w:t>předložením prostých kopií požadovaných dokumentů</w:t>
      </w:r>
      <w:r w:rsidRPr="00F83E62">
        <w:rPr>
          <w:sz w:val="22"/>
          <w:szCs w:val="22"/>
        </w:rPr>
        <w:t xml:space="preserve">. Splnění kvalifikačních požadavků může </w:t>
      </w:r>
      <w:r w:rsidR="005822F1" w:rsidRPr="00F83E62">
        <w:rPr>
          <w:sz w:val="22"/>
          <w:szCs w:val="22"/>
        </w:rPr>
        <w:t>dodavatel</w:t>
      </w:r>
      <w:r w:rsidRPr="00F83E62">
        <w:rPr>
          <w:sz w:val="22"/>
          <w:szCs w:val="22"/>
        </w:rPr>
        <w:t xml:space="preserve"> prokázat jednotným evropským osvědčením </w:t>
      </w:r>
      <w:r w:rsidR="00600879" w:rsidRPr="00F83E62">
        <w:rPr>
          <w:sz w:val="22"/>
          <w:szCs w:val="22"/>
        </w:rPr>
        <w:t>po</w:t>
      </w:r>
      <w:r w:rsidRPr="00F83E62">
        <w:rPr>
          <w:sz w:val="22"/>
          <w:szCs w:val="22"/>
        </w:rPr>
        <w:t>dle § 87 zákona.</w:t>
      </w:r>
      <w:r w:rsidR="00A02C01">
        <w:rPr>
          <w:sz w:val="22"/>
          <w:szCs w:val="22"/>
        </w:rPr>
        <w:t xml:space="preserve"> </w:t>
      </w:r>
      <w:r w:rsidR="007E61AA" w:rsidRPr="00646D95">
        <w:rPr>
          <w:b/>
          <w:bCs/>
          <w:sz w:val="22"/>
          <w:szCs w:val="22"/>
        </w:rPr>
        <w:t>Zadavatel</w:t>
      </w:r>
      <w:r w:rsidR="00A02C01">
        <w:rPr>
          <w:b/>
          <w:bCs/>
          <w:sz w:val="22"/>
          <w:szCs w:val="22"/>
        </w:rPr>
        <w:t xml:space="preserve"> také</w:t>
      </w:r>
      <w:r w:rsidR="007E61AA" w:rsidRPr="00646D95">
        <w:rPr>
          <w:b/>
          <w:bCs/>
          <w:sz w:val="22"/>
          <w:szCs w:val="22"/>
        </w:rPr>
        <w:t xml:space="preserve"> připouští, aby dodavatel </w:t>
      </w:r>
      <w:r w:rsidR="009D4710" w:rsidRPr="00646D95">
        <w:rPr>
          <w:b/>
          <w:bCs/>
          <w:sz w:val="22"/>
          <w:szCs w:val="22"/>
        </w:rPr>
        <w:t xml:space="preserve">prokázal splnění jakékoliv podmínky základní kvalifikace </w:t>
      </w:r>
      <w:r w:rsidR="009D4710" w:rsidRPr="009D4710">
        <w:rPr>
          <w:b/>
          <w:bCs/>
          <w:sz w:val="22"/>
          <w:szCs w:val="22"/>
        </w:rPr>
        <w:t>předložením čestného prohlášení</w:t>
      </w:r>
      <w:r w:rsidR="009D4710">
        <w:rPr>
          <w:sz w:val="22"/>
          <w:szCs w:val="22"/>
        </w:rPr>
        <w:t>.</w:t>
      </w:r>
    </w:p>
    <w:p w14:paraId="7638AD13"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Zadavatel si může v průběhu zadávacího řízení vyžádat předložení originálů nebo úředně ověřených kopií dokladů o kvalifikaci. Doklady prokazující základní způsobilost podle § 74 </w:t>
      </w:r>
      <w:r w:rsidR="006D749F" w:rsidRPr="00F83E62">
        <w:rPr>
          <w:sz w:val="22"/>
          <w:szCs w:val="22"/>
        </w:rPr>
        <w:t xml:space="preserve">zákona </w:t>
      </w:r>
      <w:r w:rsidRPr="00F83E62">
        <w:rPr>
          <w:sz w:val="22"/>
          <w:szCs w:val="22"/>
        </w:rPr>
        <w:t xml:space="preserve">a profesní způsobilost podle § 77 odst. 1 </w:t>
      </w:r>
      <w:r w:rsidR="006D749F" w:rsidRPr="00F83E62">
        <w:rPr>
          <w:sz w:val="22"/>
          <w:szCs w:val="22"/>
        </w:rPr>
        <w:t xml:space="preserve">zákona </w:t>
      </w:r>
      <w:r w:rsidRPr="00F83E62">
        <w:rPr>
          <w:sz w:val="22"/>
          <w:szCs w:val="22"/>
        </w:rPr>
        <w:t>musí prokazovat splnění požadovaného kritéria způsobilosti nejpozději v době 3 měsíců přede dnem podání nabídky.</w:t>
      </w:r>
    </w:p>
    <w:p w14:paraId="7754AD9B" w14:textId="3DCC7B6D" w:rsidR="000835F2" w:rsidRPr="00F83E62" w:rsidRDefault="00621AA7" w:rsidP="002B79F7">
      <w:pPr>
        <w:pStyle w:val="Zkladntext70"/>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Základní způsobilost dle § 74 zákona a způsob jejího prokázání</w:t>
      </w:r>
    </w:p>
    <w:p w14:paraId="06950F52" w14:textId="77777777" w:rsidR="000835F2" w:rsidRPr="00F83E62" w:rsidRDefault="00003494" w:rsidP="00E65800">
      <w:pPr>
        <w:pStyle w:val="Zkladntext22"/>
        <w:numPr>
          <w:ilvl w:val="0"/>
          <w:numId w:val="6"/>
        </w:numPr>
        <w:shd w:val="clear" w:color="auto" w:fill="auto"/>
        <w:spacing w:before="120" w:after="120" w:line="240" w:lineRule="auto"/>
        <w:ind w:left="567"/>
        <w:jc w:val="both"/>
        <w:rPr>
          <w:color w:val="auto"/>
          <w:sz w:val="22"/>
          <w:szCs w:val="22"/>
        </w:rPr>
      </w:pPr>
      <w:r w:rsidRPr="00F83E62">
        <w:rPr>
          <w:sz w:val="22"/>
          <w:szCs w:val="22"/>
        </w:rPr>
        <w:t>Dodavatel</w:t>
      </w:r>
      <w:r w:rsidR="00C25DF9" w:rsidRPr="00F83E62">
        <w:rPr>
          <w:color w:val="auto"/>
          <w:sz w:val="22"/>
          <w:szCs w:val="22"/>
        </w:rPr>
        <w:t xml:space="preserve"> předloží </w:t>
      </w:r>
      <w:r w:rsidR="00C25DF9" w:rsidRPr="00F83E62">
        <w:rPr>
          <w:b/>
          <w:bCs/>
          <w:color w:val="auto"/>
          <w:sz w:val="22"/>
          <w:szCs w:val="22"/>
        </w:rPr>
        <w:t xml:space="preserve">výpis z Rejstříku trestů </w:t>
      </w:r>
      <w:r w:rsidR="00C25DF9" w:rsidRPr="00F83E62">
        <w:rPr>
          <w:color w:val="auto"/>
          <w:sz w:val="22"/>
          <w:szCs w:val="22"/>
        </w:rPr>
        <w:t>k prokázá</w:t>
      </w:r>
      <w:r w:rsidR="00994E44" w:rsidRPr="00F83E62">
        <w:rPr>
          <w:color w:val="auto"/>
          <w:sz w:val="22"/>
          <w:szCs w:val="22"/>
        </w:rPr>
        <w:t>ní splnění podmínek ve vztahu k </w:t>
      </w:r>
      <w:r w:rsidR="000B3431" w:rsidRPr="00F83E62">
        <w:rPr>
          <w:color w:val="auto"/>
          <w:sz w:val="22"/>
          <w:szCs w:val="22"/>
        </w:rPr>
        <w:t>§ 74 odst. 1 písm. </w:t>
      </w:r>
      <w:r w:rsidR="00C25DF9" w:rsidRPr="00F83E62">
        <w:rPr>
          <w:color w:val="auto"/>
          <w:sz w:val="22"/>
          <w:szCs w:val="22"/>
        </w:rPr>
        <w:t>a) zákona, tj. k prokázání, že nebyl v posledních 5 letech před zahájením zadávacího řízení pravomocně odsouzen pro trestný čin spáchaný uvedený v příloze č. 3 zákona nebo obdobný trestný čin podle právního řádu země sídla; k zahlazeným odsouzením se nepřihlíží.</w:t>
      </w:r>
    </w:p>
    <w:p w14:paraId="1F796195" w14:textId="77777777" w:rsidR="000835F2" w:rsidRPr="00F83E62" w:rsidRDefault="00C25DF9" w:rsidP="00E65800">
      <w:pPr>
        <w:pStyle w:val="Zkladntext22"/>
        <w:shd w:val="clear" w:color="auto" w:fill="auto"/>
        <w:spacing w:before="120" w:after="120" w:line="240" w:lineRule="auto"/>
        <w:ind w:left="567" w:firstLine="0"/>
        <w:jc w:val="both"/>
        <w:rPr>
          <w:sz w:val="22"/>
          <w:szCs w:val="22"/>
        </w:rPr>
      </w:pPr>
      <w:r w:rsidRPr="00F83E62">
        <w:rPr>
          <w:sz w:val="22"/>
          <w:szCs w:val="22"/>
        </w:rPr>
        <w:t>Jde-li o právnickou osobu, musí tento předpoklad splňovat jak tato právnická osoba, tak zároveň její každý člen statutárního orgánu. Je-li členem statutárního orgánu dodavatele právnická osoba, musí výše uvedené podmínky splňovat jak tato právnická osoba, tak každý člen statutárního orgánu této právnické osoby a také osoba zastupující tuto právnickou osobu v statutárním orgánu dodavatele.</w:t>
      </w:r>
    </w:p>
    <w:p w14:paraId="0EA14BBA" w14:textId="77777777" w:rsidR="000835F2" w:rsidRPr="00F83E62" w:rsidRDefault="00C25DF9" w:rsidP="00E65800">
      <w:pPr>
        <w:pStyle w:val="Zkladntext22"/>
        <w:shd w:val="clear" w:color="auto" w:fill="auto"/>
        <w:spacing w:before="120" w:after="120" w:line="240" w:lineRule="auto"/>
        <w:ind w:left="567" w:firstLine="0"/>
        <w:jc w:val="both"/>
        <w:rPr>
          <w:sz w:val="22"/>
          <w:szCs w:val="22"/>
        </w:rPr>
      </w:pPr>
      <w:r w:rsidRPr="00F83E62">
        <w:rPr>
          <w:sz w:val="22"/>
          <w:szCs w:val="22"/>
        </w:rPr>
        <w:t>Podává-li nabídku či žádost pobočka závodu zahraniční právnické osoby, musí výše uvedené podmínky splňovat tato právnická osoba a vedoucí pobočky závodu. Podává-li nabídku či žádost o účast pobočka závodu české právnické osoba, musí výše uvedené podmínky splňovat vedle výše uvedených osob rovněž vedoucí pobočky.</w:t>
      </w:r>
    </w:p>
    <w:p w14:paraId="5CE2D3B1" w14:textId="6678EAE3" w:rsidR="000835F2" w:rsidRPr="00F83E62" w:rsidRDefault="00C25DF9" w:rsidP="00E65800">
      <w:pPr>
        <w:pStyle w:val="Zkladntext22"/>
        <w:shd w:val="clear" w:color="auto" w:fill="auto"/>
        <w:spacing w:before="120" w:after="120" w:line="240" w:lineRule="auto"/>
        <w:ind w:left="567" w:firstLine="0"/>
        <w:jc w:val="both"/>
        <w:rPr>
          <w:sz w:val="22"/>
          <w:szCs w:val="22"/>
        </w:rPr>
      </w:pPr>
      <w:r w:rsidRPr="00F83E62">
        <w:rPr>
          <w:sz w:val="22"/>
          <w:szCs w:val="22"/>
        </w:rPr>
        <w:t xml:space="preserve">Tento základní kvalifikační předpoklad musí splňovat </w:t>
      </w:r>
      <w:r w:rsidR="00E728D5" w:rsidRPr="00F83E62">
        <w:rPr>
          <w:sz w:val="22"/>
          <w:szCs w:val="22"/>
        </w:rPr>
        <w:t>dodavatel</w:t>
      </w:r>
      <w:r w:rsidRPr="00F83E62">
        <w:rPr>
          <w:sz w:val="22"/>
          <w:szCs w:val="22"/>
        </w:rPr>
        <w:t xml:space="preserve"> v zemi svého sídla.</w:t>
      </w:r>
    </w:p>
    <w:p w14:paraId="04E02531" w14:textId="559FD136" w:rsidR="000835F2" w:rsidRPr="00F83E62" w:rsidRDefault="000B3431" w:rsidP="00E65800">
      <w:pPr>
        <w:pStyle w:val="Zkladntext22"/>
        <w:numPr>
          <w:ilvl w:val="0"/>
          <w:numId w:val="6"/>
        </w:numPr>
        <w:shd w:val="clear" w:color="auto" w:fill="auto"/>
        <w:spacing w:before="120" w:after="120" w:line="240" w:lineRule="auto"/>
        <w:ind w:left="567" w:hanging="567"/>
        <w:jc w:val="both"/>
        <w:rPr>
          <w:sz w:val="22"/>
          <w:szCs w:val="22"/>
        </w:rPr>
      </w:pPr>
      <w:r w:rsidRPr="00F83E62">
        <w:rPr>
          <w:sz w:val="22"/>
          <w:szCs w:val="22"/>
        </w:rPr>
        <w:t>Dodavatel</w:t>
      </w:r>
      <w:r w:rsidR="00C25DF9" w:rsidRPr="00F83E62">
        <w:rPr>
          <w:sz w:val="22"/>
          <w:szCs w:val="22"/>
        </w:rPr>
        <w:t xml:space="preserve"> předloží dle § 75 odst. 1 písm. b) </w:t>
      </w:r>
      <w:r w:rsidR="00C25DF9" w:rsidRPr="00F83E62">
        <w:rPr>
          <w:rStyle w:val="Zkladntext2Tun"/>
          <w:sz w:val="22"/>
          <w:szCs w:val="22"/>
        </w:rPr>
        <w:t xml:space="preserve">potvrzení příslušného finančního úřadu </w:t>
      </w:r>
      <w:r w:rsidR="00C25DF9" w:rsidRPr="00F83E62">
        <w:rPr>
          <w:sz w:val="22"/>
          <w:szCs w:val="22"/>
        </w:rPr>
        <w:t>ve vztahu k § 74 odst. 1 písm. b)</w:t>
      </w:r>
      <w:r w:rsidR="00C25DF9" w:rsidRPr="00F83E62">
        <w:rPr>
          <w:rStyle w:val="Zkladntext2Tun"/>
          <w:sz w:val="22"/>
          <w:szCs w:val="22"/>
        </w:rPr>
        <w:t xml:space="preserve">, </w:t>
      </w:r>
      <w:r w:rsidR="00C25DF9" w:rsidRPr="00F83E62">
        <w:rPr>
          <w:sz w:val="22"/>
          <w:szCs w:val="22"/>
        </w:rPr>
        <w:t xml:space="preserve">a dle § 75 odst. 1 písm. c) </w:t>
      </w:r>
      <w:r w:rsidR="00C25DF9" w:rsidRPr="00F83E62">
        <w:rPr>
          <w:rStyle w:val="Zkladntext2Tun"/>
          <w:sz w:val="22"/>
          <w:szCs w:val="22"/>
        </w:rPr>
        <w:t xml:space="preserve">písemné čestné prohlášení ve vztahu ke spotřební dani </w:t>
      </w:r>
      <w:r w:rsidR="00C25DF9" w:rsidRPr="00F83E62">
        <w:rPr>
          <w:sz w:val="22"/>
          <w:szCs w:val="22"/>
        </w:rPr>
        <w:t>k</w:t>
      </w:r>
      <w:r w:rsidR="00EA0B31" w:rsidRPr="00F83E62">
        <w:rPr>
          <w:sz w:val="22"/>
          <w:szCs w:val="22"/>
        </w:rPr>
        <w:t> </w:t>
      </w:r>
      <w:r w:rsidR="00C25DF9" w:rsidRPr="00F83E62">
        <w:rPr>
          <w:color w:val="auto"/>
          <w:sz w:val="22"/>
          <w:szCs w:val="22"/>
        </w:rPr>
        <w:t>prokázání</w:t>
      </w:r>
      <w:r w:rsidR="00C25DF9" w:rsidRPr="00F83E62">
        <w:rPr>
          <w:sz w:val="22"/>
          <w:szCs w:val="22"/>
        </w:rPr>
        <w:t xml:space="preserve"> splně</w:t>
      </w:r>
      <w:r w:rsidR="004B2A4E" w:rsidRPr="00F83E62">
        <w:rPr>
          <w:sz w:val="22"/>
          <w:szCs w:val="22"/>
        </w:rPr>
        <w:t>ní podmínek vztahu k § 74 odst. </w:t>
      </w:r>
      <w:r w:rsidR="00C25DF9" w:rsidRPr="00F83E62">
        <w:rPr>
          <w:sz w:val="22"/>
          <w:szCs w:val="22"/>
        </w:rPr>
        <w:t xml:space="preserve">1 písm. b) zákona, tj. k prokázání, že </w:t>
      </w:r>
      <w:r w:rsidR="00AF5750" w:rsidRPr="00F83E62">
        <w:rPr>
          <w:sz w:val="22"/>
          <w:szCs w:val="22"/>
        </w:rPr>
        <w:t>dodavatel</w:t>
      </w:r>
      <w:r w:rsidR="00C25DF9" w:rsidRPr="00F83E62">
        <w:rPr>
          <w:sz w:val="22"/>
          <w:szCs w:val="22"/>
        </w:rPr>
        <w:t xml:space="preserve"> nemá v evidenci daní zachyceny splatné daňové nedoplatky, a to jak v České republice, tak v zemi svého sídla.</w:t>
      </w:r>
    </w:p>
    <w:p w14:paraId="25FF6DE4" w14:textId="363669EF" w:rsidR="000835F2" w:rsidRPr="00F83E62" w:rsidRDefault="00A913A2" w:rsidP="00E65800">
      <w:pPr>
        <w:pStyle w:val="Zkladntext22"/>
        <w:numPr>
          <w:ilvl w:val="0"/>
          <w:numId w:val="6"/>
        </w:numPr>
        <w:shd w:val="clear" w:color="auto" w:fill="auto"/>
        <w:spacing w:before="120" w:after="120" w:line="240" w:lineRule="auto"/>
        <w:ind w:left="567" w:hanging="567"/>
        <w:jc w:val="both"/>
        <w:rPr>
          <w:sz w:val="22"/>
          <w:szCs w:val="22"/>
        </w:rPr>
      </w:pPr>
      <w:r w:rsidRPr="00F83E62">
        <w:rPr>
          <w:sz w:val="22"/>
          <w:szCs w:val="22"/>
        </w:rPr>
        <w:t xml:space="preserve">Dodavatel </w:t>
      </w:r>
      <w:r w:rsidR="00C25DF9" w:rsidRPr="00F83E62">
        <w:rPr>
          <w:sz w:val="22"/>
          <w:szCs w:val="22"/>
        </w:rPr>
        <w:t xml:space="preserve">předloží dle § 75 odst. 1 písm. d) zákona </w:t>
      </w:r>
      <w:r w:rsidR="00C25DF9" w:rsidRPr="00F83E62">
        <w:rPr>
          <w:rStyle w:val="Zkladntext2Tun"/>
          <w:sz w:val="22"/>
          <w:szCs w:val="22"/>
        </w:rPr>
        <w:t xml:space="preserve">písemné čestné prohlášení </w:t>
      </w:r>
      <w:r w:rsidR="00C25DF9" w:rsidRPr="00F83E62">
        <w:rPr>
          <w:sz w:val="22"/>
          <w:szCs w:val="22"/>
        </w:rPr>
        <w:t xml:space="preserve">k prokázání splnění </w:t>
      </w:r>
      <w:r w:rsidR="00C25DF9" w:rsidRPr="00F83E62">
        <w:rPr>
          <w:color w:val="auto"/>
          <w:sz w:val="22"/>
          <w:szCs w:val="22"/>
        </w:rPr>
        <w:t>podmínek</w:t>
      </w:r>
      <w:r w:rsidR="00C25DF9" w:rsidRPr="00F83E62">
        <w:rPr>
          <w:sz w:val="22"/>
          <w:szCs w:val="22"/>
        </w:rPr>
        <w:t xml:space="preserve"> ve vztahu k § 74 odst. 1 písm. c) zákona, tj. že nemá splatný nedoplatek na pojistném nebo na</w:t>
      </w:r>
      <w:r w:rsidR="00EA0B31" w:rsidRPr="00F83E62">
        <w:rPr>
          <w:sz w:val="22"/>
          <w:szCs w:val="22"/>
        </w:rPr>
        <w:t> </w:t>
      </w:r>
      <w:r w:rsidR="00C25DF9" w:rsidRPr="00F83E62">
        <w:rPr>
          <w:sz w:val="22"/>
          <w:szCs w:val="22"/>
        </w:rPr>
        <w:t>penále na veřejné zdravotní pojištění, a to jak v České republice, tak v zemi svého sídla.</w:t>
      </w:r>
    </w:p>
    <w:p w14:paraId="53279A4B" w14:textId="1488F4E6" w:rsidR="000835F2" w:rsidRPr="00F83E62" w:rsidRDefault="00DD18E5" w:rsidP="00E65800">
      <w:pPr>
        <w:pStyle w:val="Zkladntext22"/>
        <w:numPr>
          <w:ilvl w:val="0"/>
          <w:numId w:val="6"/>
        </w:numPr>
        <w:shd w:val="clear" w:color="auto" w:fill="auto"/>
        <w:spacing w:before="120" w:after="120" w:line="240" w:lineRule="auto"/>
        <w:ind w:left="567" w:hanging="567"/>
        <w:jc w:val="both"/>
        <w:rPr>
          <w:sz w:val="22"/>
          <w:szCs w:val="22"/>
        </w:rPr>
      </w:pPr>
      <w:r w:rsidRPr="00F83E62">
        <w:rPr>
          <w:sz w:val="22"/>
          <w:szCs w:val="22"/>
        </w:rPr>
        <w:t xml:space="preserve">Dodavatel </w:t>
      </w:r>
      <w:r w:rsidR="00C25DF9" w:rsidRPr="00F83E62">
        <w:rPr>
          <w:sz w:val="22"/>
          <w:szCs w:val="22"/>
        </w:rPr>
        <w:t xml:space="preserve">předloží dle § 75 odst. 1 písm. e) </w:t>
      </w:r>
      <w:r w:rsidR="00C25DF9" w:rsidRPr="00F83E62">
        <w:rPr>
          <w:rStyle w:val="Zkladntext2Tun"/>
          <w:sz w:val="22"/>
          <w:szCs w:val="22"/>
        </w:rPr>
        <w:t xml:space="preserve">potvrzení příslušné okresní správy sociálního zabezpečení </w:t>
      </w:r>
      <w:r w:rsidR="00C25DF9" w:rsidRPr="00F83E62">
        <w:rPr>
          <w:sz w:val="22"/>
          <w:szCs w:val="22"/>
        </w:rPr>
        <w:t xml:space="preserve">k prokázání splnění podmínek ve vztahu k § 74 odst. 1 písm. d) zákona, tj. že nemá splatný nedoplatek na pojistném nebo na penále na sociálním zabezpečení a příspěvku </w:t>
      </w:r>
      <w:r w:rsidR="00C25DF9" w:rsidRPr="00F83E62">
        <w:rPr>
          <w:sz w:val="22"/>
          <w:szCs w:val="22"/>
        </w:rPr>
        <w:lastRenderedPageBreak/>
        <w:t>na státní politiku zaměstnanosti, a to jak v České republice, tak v zemi sídla.</w:t>
      </w:r>
    </w:p>
    <w:p w14:paraId="3157209D" w14:textId="77777777" w:rsidR="000835F2" w:rsidRDefault="00C25DF9" w:rsidP="00E65800">
      <w:pPr>
        <w:pStyle w:val="Zkladntext22"/>
        <w:numPr>
          <w:ilvl w:val="0"/>
          <w:numId w:val="6"/>
        </w:numPr>
        <w:shd w:val="clear" w:color="auto" w:fill="auto"/>
        <w:spacing w:before="120" w:after="120" w:line="240" w:lineRule="auto"/>
        <w:ind w:left="567" w:hanging="567"/>
        <w:jc w:val="both"/>
        <w:rPr>
          <w:sz w:val="22"/>
          <w:szCs w:val="22"/>
        </w:rPr>
      </w:pPr>
      <w:r w:rsidRPr="00F83E62">
        <w:rPr>
          <w:sz w:val="22"/>
          <w:szCs w:val="22"/>
        </w:rPr>
        <w:t xml:space="preserve">Účastník </w:t>
      </w:r>
      <w:r w:rsidRPr="00F83E62">
        <w:rPr>
          <w:color w:val="auto"/>
          <w:sz w:val="22"/>
          <w:szCs w:val="22"/>
        </w:rPr>
        <w:t>zadávacího</w:t>
      </w:r>
      <w:r w:rsidRPr="00F83E62">
        <w:rPr>
          <w:sz w:val="22"/>
          <w:szCs w:val="22"/>
        </w:rPr>
        <w:t xml:space="preserve"> řízení předloží dle § 75 odst. 1 písm. f) </w:t>
      </w:r>
      <w:r w:rsidRPr="00F83E62">
        <w:rPr>
          <w:rStyle w:val="Zkladntext2Tun"/>
          <w:sz w:val="22"/>
          <w:szCs w:val="22"/>
        </w:rPr>
        <w:t xml:space="preserve">výpis z obchodního rejstříku, nebo </w:t>
      </w:r>
      <w:r w:rsidRPr="00F83E62">
        <w:rPr>
          <w:sz w:val="22"/>
          <w:szCs w:val="22"/>
        </w:rPr>
        <w:t xml:space="preserve">předloží </w:t>
      </w:r>
      <w:r w:rsidRPr="00F83E62">
        <w:rPr>
          <w:rStyle w:val="Zkladntext2Tun"/>
          <w:sz w:val="22"/>
          <w:szCs w:val="22"/>
        </w:rPr>
        <w:t xml:space="preserve">písemné čestné prohlášení, </w:t>
      </w:r>
      <w:r w:rsidRPr="00F83E62">
        <w:rPr>
          <w:sz w:val="22"/>
          <w:szCs w:val="22"/>
        </w:rPr>
        <w:t>v případě, že není v obchodním rejstříku zapsán, ve vztahu k § 74 odst. 1 písm. e) zákona.</w:t>
      </w:r>
    </w:p>
    <w:p w14:paraId="3D8F7E9B" w14:textId="77777777" w:rsidR="00E94D34" w:rsidRPr="00F83E62" w:rsidRDefault="00E94D34" w:rsidP="00192C97">
      <w:pPr>
        <w:pStyle w:val="Zkladntext22"/>
        <w:shd w:val="clear" w:color="auto" w:fill="auto"/>
        <w:spacing w:before="120" w:after="120" w:line="240" w:lineRule="auto"/>
        <w:ind w:left="567" w:firstLine="0"/>
        <w:jc w:val="both"/>
        <w:rPr>
          <w:sz w:val="22"/>
          <w:szCs w:val="22"/>
        </w:rPr>
      </w:pPr>
    </w:p>
    <w:p w14:paraId="768AFA0D" w14:textId="39424136" w:rsidR="000835F2" w:rsidRPr="00F83E62" w:rsidRDefault="00621AA7" w:rsidP="002B79F7">
      <w:pPr>
        <w:pStyle w:val="Zkladntext70"/>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Profesní způsobilost dle § 77 zákona a způsob jejího prokázání</w:t>
      </w:r>
    </w:p>
    <w:p w14:paraId="57494891" w14:textId="77777777" w:rsidR="005E2087" w:rsidRDefault="00DD18E5"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Dodavatel </w:t>
      </w:r>
      <w:r w:rsidR="00C25DF9" w:rsidRPr="00F83E62">
        <w:rPr>
          <w:sz w:val="22"/>
          <w:szCs w:val="22"/>
        </w:rPr>
        <w:t xml:space="preserve">předloží </w:t>
      </w:r>
      <w:r w:rsidR="0091043C" w:rsidRPr="00F83E62">
        <w:rPr>
          <w:sz w:val="22"/>
          <w:szCs w:val="22"/>
        </w:rPr>
        <w:t xml:space="preserve">dle </w:t>
      </w:r>
      <w:r w:rsidR="00C25DF9" w:rsidRPr="00F83E62">
        <w:rPr>
          <w:sz w:val="22"/>
          <w:szCs w:val="22"/>
        </w:rPr>
        <w:t xml:space="preserve">§ 77 odst. 1 </w:t>
      </w:r>
      <w:r w:rsidR="00C25DF9" w:rsidRPr="00F83E62">
        <w:rPr>
          <w:rStyle w:val="Zkladntext2Tun"/>
          <w:sz w:val="22"/>
          <w:szCs w:val="22"/>
        </w:rPr>
        <w:t>výpis z obchodního rejstříku</w:t>
      </w:r>
      <w:r w:rsidR="00C25DF9" w:rsidRPr="00F83E62">
        <w:rPr>
          <w:sz w:val="22"/>
          <w:szCs w:val="22"/>
        </w:rPr>
        <w:t xml:space="preserve">, nebo </w:t>
      </w:r>
      <w:r w:rsidR="00C25DF9" w:rsidRPr="00F83E62">
        <w:rPr>
          <w:rStyle w:val="Zkladntext2Tun"/>
          <w:sz w:val="22"/>
          <w:szCs w:val="22"/>
        </w:rPr>
        <w:t>jiné obdobné evidence</w:t>
      </w:r>
      <w:r w:rsidR="00C25DF9" w:rsidRPr="00F83E62">
        <w:rPr>
          <w:sz w:val="22"/>
          <w:szCs w:val="22"/>
        </w:rPr>
        <w:t>, pokud jiný právní předpis zápis do takové evidence vyžaduje.</w:t>
      </w:r>
    </w:p>
    <w:p w14:paraId="744400E2" w14:textId="4016798F" w:rsidR="000835F2" w:rsidRPr="00F83E62" w:rsidRDefault="00621AA7" w:rsidP="002B79F7">
      <w:pPr>
        <w:pStyle w:val="Zkladntext70"/>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Technická kvalifikace dle § 79 odst. 2 zákona a způsob jejího prokázání</w:t>
      </w:r>
    </w:p>
    <w:p w14:paraId="278ABEFF" w14:textId="77777777" w:rsidR="00D84099" w:rsidRPr="002C4B4D" w:rsidRDefault="00D84099" w:rsidP="00D84099">
      <w:pPr>
        <w:pStyle w:val="Zkladntext22"/>
        <w:shd w:val="clear" w:color="auto" w:fill="auto"/>
        <w:spacing w:before="120" w:after="120" w:line="240" w:lineRule="auto"/>
        <w:ind w:firstLine="425"/>
        <w:jc w:val="both"/>
        <w:rPr>
          <w:rStyle w:val="normaltextrun"/>
          <w:sz w:val="22"/>
          <w:szCs w:val="22"/>
          <w:u w:val="single"/>
        </w:rPr>
      </w:pPr>
      <w:r w:rsidRPr="002C4B4D">
        <w:rPr>
          <w:rStyle w:val="normaltextrun"/>
          <w:sz w:val="22"/>
          <w:szCs w:val="22"/>
          <w:u w:val="single"/>
        </w:rPr>
        <w:t>Seznam významných stavebních prací</w:t>
      </w:r>
    </w:p>
    <w:p w14:paraId="10CE1355" w14:textId="67B964E2" w:rsidR="00D84099" w:rsidRDefault="00D84099" w:rsidP="00D84099">
      <w:pPr>
        <w:pStyle w:val="Zkladntext22"/>
        <w:shd w:val="clear" w:color="auto" w:fill="auto"/>
        <w:spacing w:before="120" w:after="120" w:line="240" w:lineRule="auto"/>
        <w:ind w:left="425" w:firstLine="0"/>
        <w:jc w:val="both"/>
        <w:rPr>
          <w:sz w:val="22"/>
          <w:szCs w:val="22"/>
        </w:rPr>
      </w:pPr>
      <w:r w:rsidRPr="00F83E62">
        <w:rPr>
          <w:sz w:val="22"/>
          <w:szCs w:val="22"/>
        </w:rPr>
        <w:t xml:space="preserve">Dodavatel </w:t>
      </w:r>
      <w:r>
        <w:rPr>
          <w:sz w:val="22"/>
          <w:szCs w:val="22"/>
        </w:rPr>
        <w:t xml:space="preserve">předloží </w:t>
      </w:r>
      <w:r w:rsidRPr="00F83E62">
        <w:rPr>
          <w:sz w:val="22"/>
          <w:szCs w:val="22"/>
        </w:rPr>
        <w:t xml:space="preserve">podle § 79 odst. 2 písm. a) </w:t>
      </w:r>
      <w:r>
        <w:rPr>
          <w:sz w:val="22"/>
          <w:szCs w:val="22"/>
        </w:rPr>
        <w:t xml:space="preserve">seznam </w:t>
      </w:r>
      <w:r w:rsidRPr="00F83E62">
        <w:rPr>
          <w:sz w:val="22"/>
          <w:szCs w:val="22"/>
        </w:rPr>
        <w:t xml:space="preserve">alespoň </w:t>
      </w:r>
      <w:r w:rsidR="00DD1EB3">
        <w:rPr>
          <w:sz w:val="22"/>
          <w:szCs w:val="22"/>
        </w:rPr>
        <w:t>2</w:t>
      </w:r>
      <w:r>
        <w:rPr>
          <w:sz w:val="22"/>
          <w:szCs w:val="22"/>
        </w:rPr>
        <w:t xml:space="preserve"> </w:t>
      </w:r>
      <w:r w:rsidR="00386B06">
        <w:rPr>
          <w:sz w:val="22"/>
          <w:szCs w:val="22"/>
        </w:rPr>
        <w:t xml:space="preserve">stavebních prací </w:t>
      </w:r>
      <w:r>
        <w:rPr>
          <w:sz w:val="22"/>
          <w:szCs w:val="22"/>
        </w:rPr>
        <w:t>obdobn</w:t>
      </w:r>
      <w:r w:rsidR="00386B06">
        <w:rPr>
          <w:sz w:val="22"/>
          <w:szCs w:val="22"/>
        </w:rPr>
        <w:t>ého</w:t>
      </w:r>
      <w:r>
        <w:rPr>
          <w:sz w:val="22"/>
          <w:szCs w:val="22"/>
        </w:rPr>
        <w:t xml:space="preserve"> </w:t>
      </w:r>
      <w:r w:rsidR="00386B06">
        <w:rPr>
          <w:sz w:val="22"/>
          <w:szCs w:val="22"/>
        </w:rPr>
        <w:t xml:space="preserve">charakteru </w:t>
      </w:r>
      <w:r>
        <w:rPr>
          <w:sz w:val="22"/>
          <w:szCs w:val="22"/>
        </w:rPr>
        <w:t xml:space="preserve">zrealizovaných </w:t>
      </w:r>
      <w:r w:rsidRPr="00F83E62">
        <w:rPr>
          <w:sz w:val="22"/>
          <w:szCs w:val="22"/>
        </w:rPr>
        <w:t xml:space="preserve">za posledních </w:t>
      </w:r>
      <w:r w:rsidR="00806832">
        <w:rPr>
          <w:sz w:val="22"/>
          <w:szCs w:val="22"/>
        </w:rPr>
        <w:t>7</w:t>
      </w:r>
      <w:r w:rsidRPr="00F83E62">
        <w:rPr>
          <w:sz w:val="22"/>
          <w:szCs w:val="22"/>
        </w:rPr>
        <w:t xml:space="preserve"> let před zahájením zadávacího řízení, přičemž</w:t>
      </w:r>
      <w:r>
        <w:rPr>
          <w:sz w:val="22"/>
          <w:szCs w:val="22"/>
        </w:rPr>
        <w:t xml:space="preserve"> </w:t>
      </w:r>
      <w:r w:rsidR="00023934">
        <w:rPr>
          <w:sz w:val="22"/>
          <w:szCs w:val="22"/>
        </w:rPr>
        <w:t>investiční náklady</w:t>
      </w:r>
      <w:r>
        <w:rPr>
          <w:sz w:val="22"/>
          <w:szCs w:val="22"/>
        </w:rPr>
        <w:t xml:space="preserve"> stavebních prací u každé </w:t>
      </w:r>
      <w:r w:rsidR="009067CD">
        <w:rPr>
          <w:sz w:val="22"/>
          <w:szCs w:val="22"/>
        </w:rPr>
        <w:t xml:space="preserve">reference </w:t>
      </w:r>
      <w:r>
        <w:rPr>
          <w:sz w:val="22"/>
          <w:szCs w:val="22"/>
        </w:rPr>
        <w:t>činil</w:t>
      </w:r>
      <w:r w:rsidR="00023934">
        <w:rPr>
          <w:sz w:val="22"/>
          <w:szCs w:val="22"/>
        </w:rPr>
        <w:t>y</w:t>
      </w:r>
      <w:r>
        <w:rPr>
          <w:sz w:val="22"/>
          <w:szCs w:val="22"/>
        </w:rPr>
        <w:t xml:space="preserve"> nejméně </w:t>
      </w:r>
      <w:r w:rsidR="00533063">
        <w:rPr>
          <w:sz w:val="22"/>
          <w:szCs w:val="22"/>
        </w:rPr>
        <w:t>4 mil.</w:t>
      </w:r>
      <w:r>
        <w:rPr>
          <w:sz w:val="22"/>
          <w:szCs w:val="22"/>
        </w:rPr>
        <w:t xml:space="preserve"> Kč bez DPH</w:t>
      </w:r>
      <w:r w:rsidR="00112E5B">
        <w:rPr>
          <w:sz w:val="22"/>
          <w:szCs w:val="22"/>
        </w:rPr>
        <w:t>,</w:t>
      </w:r>
      <w:r w:rsidR="005D6960">
        <w:rPr>
          <w:sz w:val="22"/>
          <w:szCs w:val="22"/>
        </w:rPr>
        <w:t xml:space="preserve"> přičemž a</w:t>
      </w:r>
      <w:r w:rsidR="00112E5B" w:rsidRPr="00112E5B">
        <w:rPr>
          <w:sz w:val="22"/>
          <w:szCs w:val="22"/>
        </w:rPr>
        <w:t>lespoň v 1 případě musela</w:t>
      </w:r>
      <w:r w:rsidR="005D6960">
        <w:rPr>
          <w:sz w:val="22"/>
          <w:szCs w:val="22"/>
        </w:rPr>
        <w:t xml:space="preserve"> </w:t>
      </w:r>
      <w:r w:rsidR="000B4D02">
        <w:rPr>
          <w:sz w:val="22"/>
          <w:szCs w:val="22"/>
        </w:rPr>
        <w:t xml:space="preserve">být </w:t>
      </w:r>
      <w:r w:rsidR="00112E5B" w:rsidRPr="00112E5B">
        <w:rPr>
          <w:sz w:val="22"/>
          <w:szCs w:val="22"/>
        </w:rPr>
        <w:t>součástí stavebních prací realizace nebo rekonstrukce pneumatického dopravního systému / potrubní pošty, který byl určen pro transport pouzder s biologickým materiálem.</w:t>
      </w:r>
    </w:p>
    <w:p w14:paraId="4CC85D6C" w14:textId="096AA151" w:rsidR="00D84099" w:rsidRDefault="00D84099" w:rsidP="00314214">
      <w:pPr>
        <w:pStyle w:val="Zkladntext22"/>
        <w:shd w:val="clear" w:color="auto" w:fill="auto"/>
        <w:spacing w:before="120" w:after="120" w:line="240" w:lineRule="auto"/>
        <w:ind w:left="425" w:firstLine="0"/>
        <w:jc w:val="both"/>
        <w:rPr>
          <w:rStyle w:val="normaltextrun"/>
          <w:sz w:val="22"/>
          <w:szCs w:val="22"/>
        </w:rPr>
      </w:pPr>
      <w:r>
        <w:rPr>
          <w:sz w:val="22"/>
          <w:szCs w:val="22"/>
        </w:rPr>
        <w:t>Za stavební práce</w:t>
      </w:r>
      <w:r w:rsidR="00363D44">
        <w:rPr>
          <w:sz w:val="22"/>
          <w:szCs w:val="22"/>
        </w:rPr>
        <w:t xml:space="preserve"> obdobného charakteru</w:t>
      </w:r>
      <w:r>
        <w:rPr>
          <w:sz w:val="22"/>
          <w:szCs w:val="22"/>
        </w:rPr>
        <w:t xml:space="preserve"> se považují </w:t>
      </w:r>
      <w:r>
        <w:rPr>
          <w:rStyle w:val="normaltextrun"/>
          <w:sz w:val="22"/>
          <w:szCs w:val="22"/>
          <w:shd w:val="clear" w:color="auto" w:fill="FFFFFF"/>
        </w:rPr>
        <w:t>výstavb</w:t>
      </w:r>
      <w:r w:rsidR="00C26D01">
        <w:rPr>
          <w:rStyle w:val="normaltextrun"/>
          <w:sz w:val="22"/>
          <w:szCs w:val="22"/>
          <w:shd w:val="clear" w:color="auto" w:fill="FFFFFF"/>
        </w:rPr>
        <w:t>y</w:t>
      </w:r>
      <w:r>
        <w:rPr>
          <w:rStyle w:val="normaltextrun"/>
          <w:sz w:val="22"/>
          <w:szCs w:val="22"/>
          <w:shd w:val="clear" w:color="auto" w:fill="FFFFFF"/>
        </w:rPr>
        <w:t xml:space="preserve"> nebo rekonstrukc</w:t>
      </w:r>
      <w:r w:rsidR="00C26D01">
        <w:rPr>
          <w:rStyle w:val="normaltextrun"/>
          <w:sz w:val="22"/>
          <w:szCs w:val="22"/>
          <w:shd w:val="clear" w:color="auto" w:fill="FFFFFF"/>
        </w:rPr>
        <w:t>e</w:t>
      </w:r>
      <w:r>
        <w:rPr>
          <w:rStyle w:val="normaltextrun"/>
          <w:sz w:val="22"/>
          <w:szCs w:val="22"/>
          <w:shd w:val="clear" w:color="auto" w:fill="FFFFFF"/>
        </w:rPr>
        <w:t xml:space="preserve"> </w:t>
      </w:r>
      <w:r w:rsidR="00314214">
        <w:rPr>
          <w:rStyle w:val="normaltextrun"/>
          <w:sz w:val="22"/>
          <w:szCs w:val="22"/>
          <w:shd w:val="clear" w:color="auto" w:fill="FFFFFF"/>
        </w:rPr>
        <w:t>potrubních rozvodů, technologických zařízení staveb nebo přípojek technických médií.</w:t>
      </w:r>
    </w:p>
    <w:p w14:paraId="3DB4E541" w14:textId="77777777" w:rsidR="00D84099" w:rsidRDefault="00D84099" w:rsidP="00D84099">
      <w:pPr>
        <w:pStyle w:val="Zkladntext22"/>
        <w:shd w:val="clear" w:color="auto" w:fill="auto"/>
        <w:spacing w:before="120" w:after="120" w:line="240" w:lineRule="auto"/>
        <w:ind w:left="360" w:firstLine="0"/>
        <w:jc w:val="both"/>
        <w:rPr>
          <w:rStyle w:val="normaltextrun"/>
          <w:sz w:val="22"/>
          <w:szCs w:val="22"/>
          <w:u w:val="single"/>
        </w:rPr>
      </w:pPr>
      <w:r w:rsidRPr="002C4B4D">
        <w:rPr>
          <w:rStyle w:val="normaltextrun"/>
          <w:sz w:val="22"/>
          <w:szCs w:val="22"/>
          <w:u w:val="single"/>
        </w:rPr>
        <w:t>Seznam členů realizačního týmu</w:t>
      </w:r>
    </w:p>
    <w:p w14:paraId="5FCBD377" w14:textId="377D5DD2" w:rsidR="00D84099" w:rsidRDefault="00D84099" w:rsidP="00D84099">
      <w:pPr>
        <w:pStyle w:val="Zkladntext22"/>
        <w:shd w:val="clear" w:color="auto" w:fill="auto"/>
        <w:spacing w:before="120" w:after="120" w:line="240" w:lineRule="auto"/>
        <w:ind w:left="425" w:firstLine="0"/>
        <w:jc w:val="both"/>
        <w:rPr>
          <w:sz w:val="22"/>
          <w:szCs w:val="22"/>
        </w:rPr>
      </w:pPr>
      <w:r w:rsidRPr="00F83E62">
        <w:rPr>
          <w:sz w:val="22"/>
          <w:szCs w:val="22"/>
        </w:rPr>
        <w:t xml:space="preserve">Dodavatel předloží podle § 79 odst. 2 písmene d) zákona osvědčení o vzdělání a odborné kvalifikaci vztahující se k požadovaným stavebním pracím ve vztahu k fyzickým osobám, které mohou stavební práce poskytovat. </w:t>
      </w:r>
    </w:p>
    <w:p w14:paraId="297C68CE" w14:textId="77777777" w:rsidR="00D84099" w:rsidRDefault="00D84099" w:rsidP="00D84099">
      <w:pPr>
        <w:pStyle w:val="Zkladntext22"/>
        <w:shd w:val="clear" w:color="auto" w:fill="auto"/>
        <w:spacing w:before="120" w:after="120" w:line="240" w:lineRule="auto"/>
        <w:ind w:left="425" w:firstLine="0"/>
        <w:jc w:val="both"/>
        <w:rPr>
          <w:sz w:val="22"/>
          <w:szCs w:val="22"/>
        </w:rPr>
      </w:pPr>
      <w:r w:rsidRPr="00F83E62">
        <w:rPr>
          <w:sz w:val="22"/>
          <w:szCs w:val="22"/>
        </w:rPr>
        <w:t xml:space="preserve">Pro splnění tohoto kritéria je požadováno předložení následujících dokladů k následující funkci: </w:t>
      </w:r>
    </w:p>
    <w:p w14:paraId="24CD61E2" w14:textId="2CF1F8A7" w:rsidR="00D84099" w:rsidRDefault="00191043" w:rsidP="00A02C01">
      <w:pPr>
        <w:pStyle w:val="Zkladntext22"/>
        <w:numPr>
          <w:ilvl w:val="0"/>
          <w:numId w:val="8"/>
        </w:numPr>
        <w:shd w:val="clear" w:color="auto" w:fill="auto"/>
        <w:spacing w:before="120" w:after="120" w:line="240" w:lineRule="auto"/>
        <w:jc w:val="both"/>
        <w:rPr>
          <w:sz w:val="22"/>
          <w:szCs w:val="22"/>
        </w:rPr>
      </w:pPr>
      <w:r>
        <w:rPr>
          <w:sz w:val="22"/>
          <w:szCs w:val="22"/>
        </w:rPr>
        <w:t>Specialista</w:t>
      </w:r>
      <w:r w:rsidR="00D84099" w:rsidRPr="00F83E62">
        <w:rPr>
          <w:sz w:val="22"/>
          <w:szCs w:val="22"/>
        </w:rPr>
        <w:t xml:space="preserve">: </w:t>
      </w:r>
    </w:p>
    <w:p w14:paraId="4C13A1FE" w14:textId="07409AEA" w:rsidR="00191043" w:rsidRPr="00191043" w:rsidRDefault="00191043" w:rsidP="00A02C01">
      <w:pPr>
        <w:pStyle w:val="Zkladntext22"/>
        <w:numPr>
          <w:ilvl w:val="1"/>
          <w:numId w:val="8"/>
        </w:numPr>
        <w:shd w:val="clear" w:color="auto" w:fill="auto"/>
        <w:spacing w:before="120" w:after="120" w:line="240" w:lineRule="auto"/>
        <w:jc w:val="both"/>
        <w:rPr>
          <w:rStyle w:val="normaltextrun"/>
          <w:sz w:val="22"/>
          <w:szCs w:val="22"/>
        </w:rPr>
      </w:pPr>
      <w:r>
        <w:rPr>
          <w:rStyle w:val="normaltextrun"/>
          <w:sz w:val="22"/>
          <w:szCs w:val="22"/>
          <w:shd w:val="clear" w:color="auto" w:fill="FFFFFF"/>
        </w:rPr>
        <w:t xml:space="preserve">Délka odborné praxe – nejméně 5 let při realizaci </w:t>
      </w:r>
      <w:r w:rsidR="00363D44">
        <w:rPr>
          <w:rStyle w:val="normaltextrun"/>
          <w:sz w:val="22"/>
          <w:szCs w:val="22"/>
          <w:shd w:val="clear" w:color="auto" w:fill="FFFFFF"/>
        </w:rPr>
        <w:t>stavebních prací</w:t>
      </w:r>
      <w:r>
        <w:rPr>
          <w:rStyle w:val="normaltextrun"/>
          <w:sz w:val="22"/>
          <w:szCs w:val="22"/>
          <w:shd w:val="clear" w:color="auto" w:fill="FFFFFF"/>
        </w:rPr>
        <w:t xml:space="preserve"> </w:t>
      </w:r>
      <w:r w:rsidR="0018637B">
        <w:rPr>
          <w:rStyle w:val="normaltextrun"/>
          <w:sz w:val="22"/>
          <w:szCs w:val="22"/>
          <w:shd w:val="clear" w:color="auto" w:fill="FFFFFF"/>
        </w:rPr>
        <w:t>v</w:t>
      </w:r>
      <w:r w:rsidR="000B4D02">
        <w:rPr>
          <w:rStyle w:val="normaltextrun"/>
          <w:sz w:val="22"/>
          <w:szCs w:val="22"/>
          <w:shd w:val="clear" w:color="auto" w:fill="FFFFFF"/>
        </w:rPr>
        <w:t xml:space="preserve"> oboru pneumatických dopravních systémů </w:t>
      </w:r>
      <w:r w:rsidRPr="00F83E62">
        <w:rPr>
          <w:sz w:val="22"/>
          <w:szCs w:val="22"/>
        </w:rPr>
        <w:t>(možno prokázat např.</w:t>
      </w:r>
      <w:r>
        <w:rPr>
          <w:sz w:val="22"/>
          <w:szCs w:val="22"/>
        </w:rPr>
        <w:t> </w:t>
      </w:r>
      <w:r w:rsidRPr="00F83E62">
        <w:rPr>
          <w:sz w:val="22"/>
          <w:szCs w:val="22"/>
        </w:rPr>
        <w:t xml:space="preserve">profesním životopisem), </w:t>
      </w:r>
    </w:p>
    <w:p w14:paraId="3771E5D4" w14:textId="5AB8718D" w:rsidR="00D84099" w:rsidRPr="00D84099" w:rsidRDefault="00D84099" w:rsidP="00A02C01">
      <w:pPr>
        <w:pStyle w:val="Zkladntext22"/>
        <w:numPr>
          <w:ilvl w:val="1"/>
          <w:numId w:val="8"/>
        </w:numPr>
        <w:shd w:val="clear" w:color="auto" w:fill="auto"/>
        <w:spacing w:before="120" w:after="120" w:line="240" w:lineRule="auto"/>
        <w:jc w:val="both"/>
        <w:rPr>
          <w:sz w:val="22"/>
          <w:szCs w:val="22"/>
          <w:u w:val="single"/>
        </w:rPr>
      </w:pPr>
      <w:r>
        <w:rPr>
          <w:rStyle w:val="normaltextrun"/>
          <w:sz w:val="22"/>
          <w:szCs w:val="22"/>
          <w:shd w:val="clear" w:color="auto" w:fill="FFFFFF"/>
        </w:rPr>
        <w:t xml:space="preserve">Minimálně </w:t>
      </w:r>
      <w:r w:rsidR="003B0E70">
        <w:rPr>
          <w:rStyle w:val="normaltextrun"/>
          <w:sz w:val="22"/>
          <w:szCs w:val="22"/>
          <w:shd w:val="clear" w:color="auto" w:fill="FFFFFF"/>
        </w:rPr>
        <w:t>2</w:t>
      </w:r>
      <w:r>
        <w:rPr>
          <w:rStyle w:val="normaltextrun"/>
          <w:sz w:val="22"/>
          <w:szCs w:val="22"/>
          <w:shd w:val="clear" w:color="auto" w:fill="FFFFFF"/>
        </w:rPr>
        <w:t xml:space="preserve"> referenční stavební práce</w:t>
      </w:r>
      <w:r w:rsidR="00363D44">
        <w:rPr>
          <w:rStyle w:val="normaltextrun"/>
          <w:sz w:val="22"/>
          <w:szCs w:val="22"/>
          <w:shd w:val="clear" w:color="auto" w:fill="FFFFFF"/>
        </w:rPr>
        <w:t xml:space="preserve"> </w:t>
      </w:r>
      <w:r>
        <w:rPr>
          <w:rStyle w:val="normaltextrun"/>
          <w:sz w:val="22"/>
          <w:szCs w:val="22"/>
          <w:shd w:val="clear" w:color="auto" w:fill="FFFFFF"/>
        </w:rPr>
        <w:t>obdobného charakteru</w:t>
      </w:r>
      <w:r w:rsidR="0018637B">
        <w:rPr>
          <w:rStyle w:val="normaltextrun"/>
          <w:sz w:val="22"/>
          <w:szCs w:val="22"/>
          <w:shd w:val="clear" w:color="auto" w:fill="FFFFFF"/>
        </w:rPr>
        <w:t xml:space="preserve"> (dle definice výše)</w:t>
      </w:r>
      <w:r w:rsidR="00363D44">
        <w:rPr>
          <w:rStyle w:val="normaltextrun"/>
          <w:sz w:val="22"/>
          <w:szCs w:val="22"/>
          <w:shd w:val="clear" w:color="auto" w:fill="FFFFFF"/>
        </w:rPr>
        <w:t>, k</w:t>
      </w:r>
      <w:r w:rsidR="0056576F">
        <w:rPr>
          <w:rStyle w:val="normaltextrun"/>
          <w:sz w:val="22"/>
          <w:szCs w:val="22"/>
          <w:shd w:val="clear" w:color="auto" w:fill="FFFFFF"/>
        </w:rPr>
        <w:t>teré</w:t>
      </w:r>
      <w:r w:rsidR="00363D44">
        <w:rPr>
          <w:rStyle w:val="normaltextrun"/>
          <w:sz w:val="22"/>
          <w:szCs w:val="22"/>
          <w:shd w:val="clear" w:color="auto" w:fill="FFFFFF"/>
        </w:rPr>
        <w:t xml:space="preserve"> specialista realizoval, nebo byl členem realizačního týmu,</w:t>
      </w:r>
      <w:r>
        <w:rPr>
          <w:rStyle w:val="normaltextrun"/>
          <w:sz w:val="22"/>
          <w:szCs w:val="22"/>
          <w:shd w:val="clear" w:color="auto" w:fill="FFFFFF"/>
        </w:rPr>
        <w:t xml:space="preserve"> s investičními náklady alespoň </w:t>
      </w:r>
      <w:r w:rsidR="0071417C">
        <w:rPr>
          <w:rStyle w:val="normaltextrun"/>
          <w:sz w:val="22"/>
          <w:szCs w:val="22"/>
          <w:shd w:val="clear" w:color="auto" w:fill="FFFFFF"/>
        </w:rPr>
        <w:t>4 mil.</w:t>
      </w:r>
      <w:r w:rsidR="00E65800">
        <w:rPr>
          <w:rStyle w:val="normaltextrun"/>
          <w:sz w:val="22"/>
          <w:szCs w:val="22"/>
          <w:shd w:val="clear" w:color="auto" w:fill="FFFFFF"/>
        </w:rPr>
        <w:t> </w:t>
      </w:r>
      <w:r>
        <w:rPr>
          <w:rStyle w:val="normaltextrun"/>
          <w:sz w:val="22"/>
          <w:szCs w:val="22"/>
          <w:shd w:val="clear" w:color="auto" w:fill="FFFFFF"/>
        </w:rPr>
        <w:t xml:space="preserve"> Kč bez DPH pro každou z nich</w:t>
      </w:r>
      <w:r w:rsidR="0071417C">
        <w:rPr>
          <w:rStyle w:val="normaltextrun"/>
          <w:sz w:val="22"/>
          <w:szCs w:val="22"/>
          <w:shd w:val="clear" w:color="auto" w:fill="FFFFFF"/>
        </w:rPr>
        <w:t xml:space="preserve">, </w:t>
      </w:r>
      <w:r w:rsidR="0071417C" w:rsidRPr="0071417C">
        <w:rPr>
          <w:rStyle w:val="normaltextrun"/>
          <w:sz w:val="22"/>
          <w:szCs w:val="22"/>
          <w:shd w:val="clear" w:color="auto" w:fill="FFFFFF"/>
        </w:rPr>
        <w:t>přičemž alespoň v 1 případě musela být součástí stavebních prací realizace nebo rekonstrukce pneumatického dopravního systému / potrubní pošty, který byl určen pro transport pouzder s biologickým materiálem</w:t>
      </w:r>
      <w:r>
        <w:rPr>
          <w:rStyle w:val="normaltextrun"/>
          <w:sz w:val="22"/>
          <w:szCs w:val="22"/>
          <w:shd w:val="clear" w:color="auto" w:fill="FFFFFF"/>
        </w:rPr>
        <w:t xml:space="preserve"> (může a nemusí se jednat i o stejné reference</w:t>
      </w:r>
      <w:r>
        <w:rPr>
          <w:sz w:val="22"/>
          <w:szCs w:val="22"/>
        </w:rPr>
        <w:t>, jaké jsou předkládány v seznamu významných stavebních prací)</w:t>
      </w:r>
    </w:p>
    <w:p w14:paraId="37AB9A66" w14:textId="19E6B5B1" w:rsidR="000835F2" w:rsidRPr="00E65800" w:rsidRDefault="00621AA7" w:rsidP="00E65800">
      <w:pPr>
        <w:pStyle w:val="Zkladntext70"/>
        <w:keepNext/>
        <w:keepLines/>
        <w:numPr>
          <w:ilvl w:val="1"/>
          <w:numId w:val="2"/>
        </w:numPr>
        <w:shd w:val="clear" w:color="auto" w:fill="auto"/>
        <w:spacing w:before="120" w:after="120" w:line="240" w:lineRule="auto"/>
        <w:ind w:left="426" w:hanging="426"/>
        <w:contextualSpacing/>
        <w:rPr>
          <w:sz w:val="22"/>
          <w:szCs w:val="22"/>
        </w:rPr>
      </w:pPr>
      <w:r w:rsidRPr="00E65800">
        <w:rPr>
          <w:sz w:val="22"/>
          <w:szCs w:val="22"/>
        </w:rPr>
        <w:tab/>
      </w:r>
      <w:r w:rsidR="00C25DF9" w:rsidRPr="00E65800">
        <w:rPr>
          <w:sz w:val="22"/>
          <w:szCs w:val="22"/>
        </w:rPr>
        <w:t>Prokazování kvalifikace v případě společné účasti dodavatelů</w:t>
      </w:r>
    </w:p>
    <w:p w14:paraId="4D4F02C3" w14:textId="100BE8E8" w:rsidR="000835F2" w:rsidRPr="00F83E62" w:rsidRDefault="00C25DF9" w:rsidP="002B79F7">
      <w:pPr>
        <w:pStyle w:val="Zkladntext22"/>
        <w:shd w:val="clear" w:color="auto" w:fill="auto"/>
        <w:spacing w:before="120" w:after="120" w:line="240" w:lineRule="auto"/>
        <w:ind w:firstLine="0"/>
        <w:contextualSpacing/>
        <w:jc w:val="both"/>
        <w:rPr>
          <w:sz w:val="22"/>
          <w:szCs w:val="22"/>
        </w:rPr>
      </w:pPr>
      <w:r w:rsidRPr="00F83E62">
        <w:rPr>
          <w:sz w:val="22"/>
          <w:szCs w:val="22"/>
        </w:rPr>
        <w:t xml:space="preserve">V případě společné účasti dodavatelů prokazuje základní způsobilost a profesní způsobilost podle § 77 </w:t>
      </w:r>
      <w:r w:rsidR="009C1C7B" w:rsidRPr="00F83E62">
        <w:rPr>
          <w:sz w:val="22"/>
          <w:szCs w:val="22"/>
        </w:rPr>
        <w:t>odst. </w:t>
      </w:r>
      <w:r w:rsidRPr="00F83E62">
        <w:rPr>
          <w:sz w:val="22"/>
          <w:szCs w:val="22"/>
        </w:rPr>
        <w:t xml:space="preserve">1 </w:t>
      </w:r>
      <w:r w:rsidR="00854FEA" w:rsidRPr="00F83E62">
        <w:rPr>
          <w:sz w:val="22"/>
          <w:szCs w:val="22"/>
        </w:rPr>
        <w:t xml:space="preserve">zákona </w:t>
      </w:r>
      <w:r w:rsidRPr="00F83E62">
        <w:rPr>
          <w:sz w:val="22"/>
          <w:szCs w:val="22"/>
        </w:rPr>
        <w:t>každý dodavatel samostatně.</w:t>
      </w:r>
    </w:p>
    <w:p w14:paraId="6B29C628" w14:textId="7558738D" w:rsidR="000835F2" w:rsidRPr="00F83E62" w:rsidRDefault="00621AA7" w:rsidP="002B79F7">
      <w:pPr>
        <w:pStyle w:val="Zkladntext70"/>
        <w:keepNext/>
        <w:keepLines/>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Prokazování splnění kvalifikace prostřednictvím jiných osob</w:t>
      </w:r>
    </w:p>
    <w:p w14:paraId="3CA3EC22" w14:textId="36F64D50"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Pokud není dodavatel schopen prokázat splnění určité části ekonomické kvalifikace, technické kvalifikace nebo profesní způsobilosti s výjimkou kritéria podle § 77 odst. 1 </w:t>
      </w:r>
      <w:r w:rsidR="00F124A0" w:rsidRPr="00F83E62">
        <w:rPr>
          <w:sz w:val="22"/>
          <w:szCs w:val="22"/>
        </w:rPr>
        <w:t xml:space="preserve">zákona </w:t>
      </w:r>
      <w:r w:rsidRPr="00F83E62">
        <w:rPr>
          <w:sz w:val="22"/>
          <w:szCs w:val="22"/>
        </w:rPr>
        <w:t xml:space="preserve">požadované zadavatelem </w:t>
      </w:r>
      <w:r w:rsidR="00850FED" w:rsidRPr="00F83E62">
        <w:rPr>
          <w:sz w:val="22"/>
          <w:szCs w:val="22"/>
        </w:rPr>
        <w:t xml:space="preserve">sám, je oprávněn prokázat splnění této části </w:t>
      </w:r>
      <w:r w:rsidR="00700226" w:rsidRPr="00F83E62">
        <w:rPr>
          <w:sz w:val="22"/>
          <w:szCs w:val="22"/>
        </w:rPr>
        <w:t xml:space="preserve">kvalifikace nebo způsobilosti </w:t>
      </w:r>
      <w:r w:rsidRPr="00F83E62">
        <w:rPr>
          <w:sz w:val="22"/>
          <w:szCs w:val="22"/>
        </w:rPr>
        <w:t>prostřednict</w:t>
      </w:r>
      <w:r w:rsidR="00550FE5" w:rsidRPr="00F83E62">
        <w:rPr>
          <w:sz w:val="22"/>
          <w:szCs w:val="22"/>
        </w:rPr>
        <w:t>vím jiných osob. Dodavatel je v </w:t>
      </w:r>
      <w:r w:rsidRPr="00F83E62">
        <w:rPr>
          <w:sz w:val="22"/>
          <w:szCs w:val="22"/>
        </w:rPr>
        <w:t>takovém případě povinen zadavateli předložit</w:t>
      </w:r>
    </w:p>
    <w:p w14:paraId="77A6BB13" w14:textId="77777777" w:rsidR="000835F2" w:rsidRPr="00F83E62" w:rsidRDefault="00C25DF9" w:rsidP="00E65800">
      <w:pPr>
        <w:pStyle w:val="Zkladntext22"/>
        <w:numPr>
          <w:ilvl w:val="0"/>
          <w:numId w:val="3"/>
        </w:numPr>
        <w:shd w:val="clear" w:color="auto" w:fill="auto"/>
        <w:spacing w:before="120" w:after="120" w:line="240" w:lineRule="auto"/>
        <w:ind w:left="567"/>
        <w:jc w:val="both"/>
        <w:rPr>
          <w:sz w:val="22"/>
          <w:szCs w:val="22"/>
        </w:rPr>
      </w:pPr>
      <w:r w:rsidRPr="00F83E62">
        <w:rPr>
          <w:sz w:val="22"/>
          <w:szCs w:val="22"/>
        </w:rPr>
        <w:t>doklady prokazující splnění profesní způsobilosti podle § 77 odst. 1 jinou osobou,</w:t>
      </w:r>
    </w:p>
    <w:p w14:paraId="5263C93A" w14:textId="77777777" w:rsidR="000835F2" w:rsidRPr="00F83E62" w:rsidRDefault="00C25DF9" w:rsidP="00E65800">
      <w:pPr>
        <w:pStyle w:val="Zkladntext22"/>
        <w:numPr>
          <w:ilvl w:val="0"/>
          <w:numId w:val="3"/>
        </w:numPr>
        <w:shd w:val="clear" w:color="auto" w:fill="auto"/>
        <w:spacing w:before="120" w:after="120" w:line="240" w:lineRule="auto"/>
        <w:ind w:left="567"/>
        <w:jc w:val="both"/>
        <w:rPr>
          <w:sz w:val="22"/>
          <w:szCs w:val="22"/>
        </w:rPr>
      </w:pPr>
      <w:r w:rsidRPr="00F83E62">
        <w:rPr>
          <w:sz w:val="22"/>
          <w:szCs w:val="22"/>
        </w:rPr>
        <w:t>doklady prokazující splnění chybějící části kvalifikace prostřednictvím jiné osoby,</w:t>
      </w:r>
    </w:p>
    <w:p w14:paraId="592BA3B0" w14:textId="77777777" w:rsidR="000835F2" w:rsidRPr="00F83E62" w:rsidRDefault="00C25DF9" w:rsidP="00E65800">
      <w:pPr>
        <w:pStyle w:val="Zkladntext22"/>
        <w:numPr>
          <w:ilvl w:val="0"/>
          <w:numId w:val="3"/>
        </w:numPr>
        <w:shd w:val="clear" w:color="auto" w:fill="auto"/>
        <w:spacing w:before="120" w:after="120" w:line="240" w:lineRule="auto"/>
        <w:ind w:left="567"/>
        <w:jc w:val="both"/>
        <w:rPr>
          <w:sz w:val="22"/>
          <w:szCs w:val="22"/>
        </w:rPr>
      </w:pPr>
      <w:r w:rsidRPr="00F83E62">
        <w:rPr>
          <w:sz w:val="22"/>
          <w:szCs w:val="22"/>
        </w:rPr>
        <w:t>doklady o splnění základní způsobilosti podle § 74 jinou osobou a</w:t>
      </w:r>
    </w:p>
    <w:p w14:paraId="7A338D2C" w14:textId="77777777" w:rsidR="000835F2" w:rsidRPr="00F83E62" w:rsidRDefault="00C25DF9" w:rsidP="00E65800">
      <w:pPr>
        <w:pStyle w:val="Zkladntext22"/>
        <w:numPr>
          <w:ilvl w:val="0"/>
          <w:numId w:val="3"/>
        </w:numPr>
        <w:shd w:val="clear" w:color="auto" w:fill="auto"/>
        <w:spacing w:before="120" w:after="120" w:line="240" w:lineRule="auto"/>
        <w:ind w:left="567"/>
        <w:jc w:val="both"/>
        <w:rPr>
          <w:sz w:val="22"/>
          <w:szCs w:val="22"/>
        </w:rPr>
      </w:pPr>
      <w:r w:rsidRPr="00F83E62">
        <w:rPr>
          <w:sz w:val="22"/>
          <w:szCs w:val="22"/>
        </w:rPr>
        <w:t xml:space="preserve">písemný závazek jiné osoby k poskytnutí plnění určeného k plnění veřejné zakázky nebo k </w:t>
      </w:r>
      <w:r w:rsidRPr="00F83E62">
        <w:rPr>
          <w:sz w:val="22"/>
          <w:szCs w:val="22"/>
        </w:rPr>
        <w:lastRenderedPageBreak/>
        <w:t>poskytnutí věcí nebo práv, s nimiž bude dodavatel oprávněn disponovat v rámci plnění veřejné zakázky, a to alespoň v rozsahu, v jakém jiná osoba prokázala kvalifikaci za dodavatele.</w:t>
      </w:r>
    </w:p>
    <w:p w14:paraId="26BBC2F4" w14:textId="2B2CEBA2" w:rsidR="000835F2" w:rsidRPr="00F83E62" w:rsidRDefault="00621AA7" w:rsidP="002B79F7">
      <w:pPr>
        <w:pStyle w:val="Zkladntext70"/>
        <w:keepNext/>
        <w:keepLines/>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Prokazování splnění kvalifikace výpisem ze seznamu kvalifikovaných dodavatelů</w:t>
      </w:r>
    </w:p>
    <w:p w14:paraId="0C32C8C2"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Účastník zadávacího řízení může namísto dokladů k prokázání základní z</w:t>
      </w:r>
      <w:r w:rsidR="00ED67B3" w:rsidRPr="00F83E62">
        <w:rPr>
          <w:sz w:val="22"/>
          <w:szCs w:val="22"/>
        </w:rPr>
        <w:t>působilosti podle § 74 zákona a </w:t>
      </w:r>
      <w:r w:rsidRPr="00F83E62">
        <w:rPr>
          <w:sz w:val="22"/>
          <w:szCs w:val="22"/>
        </w:rPr>
        <w:t>profesní způsobilosti podle § 77 zákona, v tom rozsahu, v jakém údaje ve výpisu ze seznamu kvalifikovaných dodavatelů prokazují splnění kritérií profesní způsobilosti v souladu s § 226 a násl. zákona, předložit výpis ze</w:t>
      </w:r>
      <w:r w:rsidR="00ED67B3" w:rsidRPr="00F83E62">
        <w:rPr>
          <w:sz w:val="22"/>
          <w:szCs w:val="22"/>
        </w:rPr>
        <w:t> </w:t>
      </w:r>
      <w:r w:rsidRPr="00F83E62">
        <w:rPr>
          <w:sz w:val="22"/>
          <w:szCs w:val="22"/>
        </w:rPr>
        <w:t>seznamu kvalifikovaných dodavatelů.</w:t>
      </w:r>
    </w:p>
    <w:p w14:paraId="134C8436"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Výpis ze seznamu kvalifikovaných dodavatelů nesmí být k poslednímu dni, ke kterému má být prokázáno splnění kvalifikace, starší než 3 měsíce.</w:t>
      </w:r>
    </w:p>
    <w:p w14:paraId="1301FC63" w14:textId="77777777" w:rsidR="00621AA7" w:rsidRPr="00621AA7" w:rsidRDefault="00621AA7" w:rsidP="002B79F7">
      <w:pPr>
        <w:pStyle w:val="Zkladntext70"/>
        <w:keepNext/>
        <w:keepLines/>
        <w:numPr>
          <w:ilvl w:val="1"/>
          <w:numId w:val="2"/>
        </w:numPr>
        <w:spacing w:before="120" w:after="120" w:line="240" w:lineRule="auto"/>
        <w:contextualSpacing/>
        <w:rPr>
          <w:sz w:val="22"/>
          <w:szCs w:val="22"/>
        </w:rPr>
      </w:pPr>
      <w:r w:rsidRPr="00621AA7">
        <w:rPr>
          <w:sz w:val="22"/>
          <w:szCs w:val="22"/>
        </w:rPr>
        <w:t>Prokazování splnění kvalifikace prostřednictvím systému certifikovaných dodavatelů</w:t>
      </w:r>
    </w:p>
    <w:p w14:paraId="4E3C0A80" w14:textId="77777777" w:rsidR="00621AA7" w:rsidRPr="00621AA7" w:rsidRDefault="00621AA7" w:rsidP="002B79F7">
      <w:pPr>
        <w:pStyle w:val="Zkladntext70"/>
        <w:keepNext/>
        <w:keepLines/>
        <w:spacing w:before="120" w:after="120" w:line="240" w:lineRule="auto"/>
        <w:contextualSpacing/>
        <w:rPr>
          <w:sz w:val="22"/>
          <w:szCs w:val="22"/>
        </w:rPr>
      </w:pPr>
    </w:p>
    <w:p w14:paraId="706BB49A" w14:textId="77777777" w:rsidR="00621AA7" w:rsidRPr="00621AA7" w:rsidRDefault="00621AA7" w:rsidP="002B79F7">
      <w:pPr>
        <w:pStyle w:val="Odstavecslovan"/>
        <w:ind w:left="0" w:firstLine="0"/>
        <w:rPr>
          <w:rFonts w:ascii="Arial" w:hAnsi="Arial" w:cs="Arial"/>
          <w:sz w:val="22"/>
        </w:rPr>
      </w:pPr>
      <w:r w:rsidRPr="00621AA7">
        <w:rPr>
          <w:rFonts w:ascii="Arial" w:hAnsi="Arial" w:cs="Arial"/>
          <w:sz w:val="22"/>
        </w:rPr>
        <w:t>Účastník zadávacího řízení může prokázat kvalifikaci též předložením platného certifikátu vydaného v rámci schváleného systému certifikovaných dodavatelů dle § 233 a násl. zákona.</w:t>
      </w:r>
    </w:p>
    <w:p w14:paraId="4EEB667C" w14:textId="77777777" w:rsidR="00621AA7" w:rsidRDefault="00621AA7" w:rsidP="002B79F7">
      <w:pPr>
        <w:pStyle w:val="Zkladntext70"/>
        <w:keepNext/>
        <w:keepLines/>
        <w:shd w:val="clear" w:color="auto" w:fill="auto"/>
        <w:spacing w:before="120" w:after="120" w:line="240" w:lineRule="auto"/>
        <w:ind w:left="426"/>
        <w:contextualSpacing/>
        <w:rPr>
          <w:sz w:val="22"/>
          <w:szCs w:val="22"/>
        </w:rPr>
      </w:pPr>
    </w:p>
    <w:p w14:paraId="7978B4E6" w14:textId="4AC964CD" w:rsidR="000835F2" w:rsidRPr="00F83E62" w:rsidRDefault="00621AA7" w:rsidP="002B79F7">
      <w:pPr>
        <w:pStyle w:val="Zkladntext70"/>
        <w:keepNext/>
        <w:keepLines/>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Změny kvalifikace účastníka zadávacího řízení</w:t>
      </w:r>
    </w:p>
    <w:p w14:paraId="26C0DEFB"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Pokud po předložení dokladů nebo prohlášení o kvalifikaci dojde v průběhu zadávacího řízení ke změně kvalifikace účastníka zadávacího řízení, je účastník zadávacího řízení povinen tuto změnu oznámit zadavateli do 5 pracovních dnů oznámit a do 10 pracovních dnů od oznámení této změny předložit nové doklady nebo prohlášení ke kvalifikaci; zadavatel může tyto lhůty prodloužit nebo prominout jejich zmeškání. Povinnost podle věty první účastníků zadávacího řízení nevzniká, pokud je kvalifikace změněna takovým způsobem, že</w:t>
      </w:r>
      <w:r w:rsidR="00ED67B3" w:rsidRPr="00F83E62">
        <w:rPr>
          <w:sz w:val="22"/>
          <w:szCs w:val="22"/>
        </w:rPr>
        <w:t>:</w:t>
      </w:r>
    </w:p>
    <w:p w14:paraId="50370DBD" w14:textId="77777777" w:rsidR="000835F2" w:rsidRPr="00F83E62" w:rsidRDefault="00C25DF9" w:rsidP="00A02C01">
      <w:pPr>
        <w:pStyle w:val="Zkladntext22"/>
        <w:numPr>
          <w:ilvl w:val="0"/>
          <w:numId w:val="4"/>
        </w:numPr>
        <w:shd w:val="clear" w:color="auto" w:fill="auto"/>
        <w:spacing w:before="120" w:after="120" w:line="240" w:lineRule="auto"/>
        <w:ind w:left="567" w:hanging="567"/>
        <w:jc w:val="both"/>
        <w:rPr>
          <w:sz w:val="22"/>
          <w:szCs w:val="22"/>
        </w:rPr>
      </w:pPr>
      <w:r w:rsidRPr="00F83E62">
        <w:rPr>
          <w:sz w:val="22"/>
          <w:szCs w:val="22"/>
        </w:rPr>
        <w:t>podmínky kvalifikace jsou nadále splněny,</w:t>
      </w:r>
    </w:p>
    <w:p w14:paraId="6B16DB3B" w14:textId="77777777" w:rsidR="000835F2" w:rsidRPr="00F83E62" w:rsidRDefault="00C25DF9" w:rsidP="00A02C01">
      <w:pPr>
        <w:pStyle w:val="Zkladntext22"/>
        <w:numPr>
          <w:ilvl w:val="0"/>
          <w:numId w:val="4"/>
        </w:numPr>
        <w:shd w:val="clear" w:color="auto" w:fill="auto"/>
        <w:spacing w:before="120" w:after="120" w:line="240" w:lineRule="auto"/>
        <w:ind w:left="567" w:hanging="567"/>
        <w:jc w:val="both"/>
        <w:rPr>
          <w:sz w:val="22"/>
          <w:szCs w:val="22"/>
        </w:rPr>
      </w:pPr>
      <w:r w:rsidRPr="00F83E62">
        <w:rPr>
          <w:sz w:val="22"/>
          <w:szCs w:val="22"/>
        </w:rPr>
        <w:t>nedošlo k ovlivnění kritérií pro snížení počtu účastníků zadávacího řízení nebo nabídek a</w:t>
      </w:r>
    </w:p>
    <w:p w14:paraId="66E562E3" w14:textId="77777777" w:rsidR="000835F2" w:rsidRPr="00F83E62" w:rsidRDefault="00C25DF9" w:rsidP="00A02C01">
      <w:pPr>
        <w:pStyle w:val="Zkladntext22"/>
        <w:numPr>
          <w:ilvl w:val="0"/>
          <w:numId w:val="4"/>
        </w:numPr>
        <w:shd w:val="clear" w:color="auto" w:fill="auto"/>
        <w:spacing w:before="120" w:after="120" w:line="240" w:lineRule="auto"/>
        <w:ind w:left="567" w:hanging="567"/>
        <w:jc w:val="both"/>
        <w:rPr>
          <w:sz w:val="22"/>
          <w:szCs w:val="22"/>
        </w:rPr>
      </w:pPr>
      <w:r w:rsidRPr="00F83E62">
        <w:rPr>
          <w:sz w:val="22"/>
          <w:szCs w:val="22"/>
        </w:rPr>
        <w:t>nedošlo k ovlivnění kritérií hodnocení nabídek.</w:t>
      </w:r>
    </w:p>
    <w:p w14:paraId="090F936E" w14:textId="68A7D106" w:rsidR="000835F2" w:rsidRPr="00F83E62" w:rsidRDefault="00621AA7" w:rsidP="002B79F7">
      <w:pPr>
        <w:pStyle w:val="Zkladntext70"/>
        <w:keepNext/>
        <w:keepLines/>
        <w:numPr>
          <w:ilvl w:val="1"/>
          <w:numId w:val="2"/>
        </w:numPr>
        <w:shd w:val="clear" w:color="auto" w:fill="auto"/>
        <w:spacing w:before="120" w:after="120" w:line="240" w:lineRule="auto"/>
        <w:ind w:left="426" w:hanging="426"/>
        <w:contextualSpacing/>
        <w:rPr>
          <w:sz w:val="22"/>
          <w:szCs w:val="22"/>
        </w:rPr>
      </w:pPr>
      <w:r>
        <w:rPr>
          <w:sz w:val="22"/>
          <w:szCs w:val="22"/>
        </w:rPr>
        <w:tab/>
      </w:r>
      <w:r w:rsidR="00C25DF9" w:rsidRPr="00F83E62">
        <w:rPr>
          <w:sz w:val="22"/>
          <w:szCs w:val="22"/>
        </w:rPr>
        <w:t>Důsledek nesplnění kvalifikačních předpokladů</w:t>
      </w:r>
    </w:p>
    <w:p w14:paraId="3597AB31"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Důvodem pro vyloučení účastníka zadávacího řízení z účasti v zadávacím řízení je, pokud by účastník zadávacího řízení:</w:t>
      </w:r>
    </w:p>
    <w:p w14:paraId="168F548A" w14:textId="77777777" w:rsidR="000835F2" w:rsidRPr="00F83E62" w:rsidRDefault="00C25DF9" w:rsidP="00E65800">
      <w:pPr>
        <w:pStyle w:val="Zkladntext22"/>
        <w:numPr>
          <w:ilvl w:val="0"/>
          <w:numId w:val="6"/>
        </w:numPr>
        <w:shd w:val="clear" w:color="auto" w:fill="auto"/>
        <w:spacing w:before="120" w:after="120" w:line="240" w:lineRule="auto"/>
        <w:ind w:left="567"/>
        <w:jc w:val="both"/>
        <w:rPr>
          <w:color w:val="auto"/>
          <w:sz w:val="22"/>
          <w:szCs w:val="22"/>
        </w:rPr>
      </w:pPr>
      <w:r w:rsidRPr="00F83E62">
        <w:rPr>
          <w:sz w:val="22"/>
          <w:szCs w:val="22"/>
        </w:rPr>
        <w:t>neposkytl</w:t>
      </w:r>
      <w:r w:rsidRPr="00F83E62">
        <w:rPr>
          <w:color w:val="auto"/>
          <w:sz w:val="22"/>
          <w:szCs w:val="22"/>
        </w:rPr>
        <w:t xml:space="preserve"> údaje a informace o kvalifikaci v rozsahu stanoveném zadavatelem včetně dokladů podle ustanovení zákona;</w:t>
      </w:r>
    </w:p>
    <w:p w14:paraId="13AAEE87" w14:textId="77777777" w:rsidR="000835F2" w:rsidRPr="00F83E62" w:rsidRDefault="00C25DF9" w:rsidP="00E65800">
      <w:pPr>
        <w:pStyle w:val="Zkladntext22"/>
        <w:numPr>
          <w:ilvl w:val="0"/>
          <w:numId w:val="6"/>
        </w:numPr>
        <w:shd w:val="clear" w:color="auto" w:fill="auto"/>
        <w:spacing w:before="120" w:after="120" w:line="240" w:lineRule="auto"/>
        <w:ind w:left="567"/>
        <w:jc w:val="both"/>
        <w:rPr>
          <w:color w:val="auto"/>
          <w:sz w:val="22"/>
          <w:szCs w:val="22"/>
        </w:rPr>
      </w:pPr>
      <w:r w:rsidRPr="00F83E62">
        <w:rPr>
          <w:sz w:val="22"/>
          <w:szCs w:val="22"/>
        </w:rPr>
        <w:t>poskytl</w:t>
      </w:r>
      <w:r w:rsidRPr="00F83E62">
        <w:rPr>
          <w:color w:val="auto"/>
          <w:sz w:val="22"/>
          <w:szCs w:val="22"/>
        </w:rPr>
        <w:t xml:space="preserve"> údaje, informace, doklady neúplné nebo nepravdivé;</w:t>
      </w:r>
    </w:p>
    <w:p w14:paraId="1F8D73F5" w14:textId="77777777" w:rsidR="000835F2" w:rsidRPr="00F83E62" w:rsidRDefault="00C25DF9" w:rsidP="00E65800">
      <w:pPr>
        <w:pStyle w:val="Zkladntext22"/>
        <w:numPr>
          <w:ilvl w:val="0"/>
          <w:numId w:val="6"/>
        </w:numPr>
        <w:shd w:val="clear" w:color="auto" w:fill="auto"/>
        <w:spacing w:before="120" w:after="120" w:line="240" w:lineRule="auto"/>
        <w:ind w:left="567"/>
        <w:jc w:val="both"/>
        <w:rPr>
          <w:color w:val="auto"/>
          <w:sz w:val="22"/>
          <w:szCs w:val="22"/>
        </w:rPr>
      </w:pPr>
      <w:r w:rsidRPr="00F83E62">
        <w:rPr>
          <w:sz w:val="22"/>
          <w:szCs w:val="22"/>
        </w:rPr>
        <w:t>nesplnil</w:t>
      </w:r>
      <w:r w:rsidRPr="00F83E62">
        <w:rPr>
          <w:color w:val="auto"/>
          <w:sz w:val="22"/>
          <w:szCs w:val="22"/>
        </w:rPr>
        <w:t xml:space="preserve"> svou oznamovací povinnost při změně v kvalifikaci (§ 88 zákona).</w:t>
      </w:r>
    </w:p>
    <w:p w14:paraId="10A6395A" w14:textId="77777777" w:rsidR="000835F2" w:rsidRPr="00F83E62" w:rsidRDefault="00C25DF9" w:rsidP="002B79F7">
      <w:pPr>
        <w:pStyle w:val="Nadpis1"/>
      </w:pPr>
      <w:bookmarkStart w:id="7" w:name="bookmark9"/>
      <w:r w:rsidRPr="00F83E62">
        <w:t>Obchodní a platební podmínky</w:t>
      </w:r>
      <w:bookmarkEnd w:id="7"/>
    </w:p>
    <w:p w14:paraId="64918F28" w14:textId="77777777" w:rsidR="002B79F7" w:rsidRDefault="00C25DF9" w:rsidP="002B79F7">
      <w:pPr>
        <w:pStyle w:val="Zkladntext22"/>
        <w:shd w:val="clear" w:color="auto" w:fill="auto"/>
        <w:spacing w:before="120" w:after="120" w:line="240" w:lineRule="auto"/>
        <w:ind w:firstLine="0"/>
        <w:contextualSpacing/>
        <w:jc w:val="both"/>
        <w:rPr>
          <w:rStyle w:val="Zkladntext2Tun"/>
          <w:sz w:val="22"/>
          <w:szCs w:val="22"/>
        </w:rPr>
      </w:pPr>
      <w:r w:rsidRPr="00F83E62">
        <w:rPr>
          <w:sz w:val="22"/>
          <w:szCs w:val="22"/>
        </w:rPr>
        <w:t>Podrobné obchodní podmínky vč</w:t>
      </w:r>
      <w:r w:rsidR="009F023B" w:rsidRPr="00F83E62">
        <w:rPr>
          <w:sz w:val="22"/>
          <w:szCs w:val="22"/>
        </w:rPr>
        <w:t>etně</w:t>
      </w:r>
      <w:r w:rsidRPr="00F83E62">
        <w:rPr>
          <w:sz w:val="22"/>
          <w:szCs w:val="22"/>
        </w:rPr>
        <w:t xml:space="preserve"> podmínek platebních a dodacích, jsou obsaženy v</w:t>
      </w:r>
      <w:r w:rsidR="009F023B" w:rsidRPr="00F83E62">
        <w:rPr>
          <w:sz w:val="22"/>
          <w:szCs w:val="22"/>
        </w:rPr>
        <w:t>e</w:t>
      </w:r>
      <w:r w:rsidRPr="00F83E62">
        <w:rPr>
          <w:sz w:val="22"/>
          <w:szCs w:val="22"/>
        </w:rPr>
        <w:t xml:space="preserve"> </w:t>
      </w:r>
      <w:r w:rsidR="009F023B" w:rsidRPr="00F83E62">
        <w:rPr>
          <w:sz w:val="22"/>
          <w:szCs w:val="22"/>
        </w:rPr>
        <w:t>vzoru smlouvy o </w:t>
      </w:r>
      <w:r w:rsidRPr="00F83E62">
        <w:rPr>
          <w:sz w:val="22"/>
          <w:szCs w:val="22"/>
        </w:rPr>
        <w:t xml:space="preserve">dílo, která je přílohou č. 1 zadávací dokumentace. </w:t>
      </w:r>
      <w:r w:rsidRPr="00F83E62">
        <w:rPr>
          <w:rStyle w:val="Zkladntext2Tun"/>
          <w:sz w:val="22"/>
          <w:szCs w:val="22"/>
        </w:rPr>
        <w:t xml:space="preserve">Zadavatel požaduje, aby účastník použil tento </w:t>
      </w:r>
      <w:r w:rsidR="00DF1B30" w:rsidRPr="00F83E62">
        <w:rPr>
          <w:rStyle w:val="Zkladntext2Tun"/>
          <w:sz w:val="22"/>
          <w:szCs w:val="22"/>
        </w:rPr>
        <w:t>vzor</w:t>
      </w:r>
      <w:r w:rsidRPr="00F83E62">
        <w:rPr>
          <w:rStyle w:val="Zkladntext2Tun"/>
          <w:sz w:val="22"/>
          <w:szCs w:val="22"/>
        </w:rPr>
        <w:t xml:space="preserve"> smlouvy bez jakýchkoliv změn. </w:t>
      </w:r>
    </w:p>
    <w:p w14:paraId="5EE7BEC1" w14:textId="77777777" w:rsidR="002B79F7" w:rsidRDefault="002B79F7" w:rsidP="002B79F7">
      <w:pPr>
        <w:pStyle w:val="Zkladntext22"/>
        <w:shd w:val="clear" w:color="auto" w:fill="auto"/>
        <w:spacing w:before="120" w:after="120" w:line="240" w:lineRule="auto"/>
        <w:ind w:firstLine="0"/>
        <w:contextualSpacing/>
        <w:jc w:val="both"/>
        <w:rPr>
          <w:rStyle w:val="Zkladntext2Tun"/>
          <w:sz w:val="22"/>
          <w:szCs w:val="22"/>
        </w:rPr>
      </w:pPr>
    </w:p>
    <w:p w14:paraId="0C45E541" w14:textId="1353C76D" w:rsidR="002B79F7" w:rsidRPr="00F83E62" w:rsidRDefault="00C25DF9" w:rsidP="00D233CE">
      <w:pPr>
        <w:pStyle w:val="Zkladntext22"/>
        <w:shd w:val="clear" w:color="auto" w:fill="auto"/>
        <w:spacing w:before="0" w:after="0" w:line="240" w:lineRule="auto"/>
        <w:ind w:firstLine="0"/>
        <w:contextualSpacing/>
        <w:jc w:val="both"/>
        <w:rPr>
          <w:sz w:val="22"/>
          <w:szCs w:val="22"/>
        </w:rPr>
      </w:pPr>
      <w:r w:rsidRPr="00F83E62">
        <w:rPr>
          <w:sz w:val="22"/>
          <w:szCs w:val="22"/>
        </w:rPr>
        <w:t xml:space="preserve">Účastník je však oprávněn a současně povinen dále vyplnit do </w:t>
      </w:r>
      <w:r w:rsidR="000636FC" w:rsidRPr="00F83E62">
        <w:rPr>
          <w:sz w:val="22"/>
          <w:szCs w:val="22"/>
        </w:rPr>
        <w:t>vzoru</w:t>
      </w:r>
      <w:r w:rsidRPr="00F83E62">
        <w:rPr>
          <w:sz w:val="22"/>
          <w:szCs w:val="22"/>
        </w:rPr>
        <w:t xml:space="preserve"> smlouvy zadavatelem vyznačené údaje (tj. zejména identifikaci účastníka, nabízenou cenu, identifikaci oprávněného statutárního zástupce účastníka</w:t>
      </w:r>
      <w:r w:rsidR="006B7943" w:rsidRPr="00F83E62">
        <w:rPr>
          <w:sz w:val="22"/>
          <w:szCs w:val="22"/>
        </w:rPr>
        <w:t xml:space="preserve"> a</w:t>
      </w:r>
      <w:r w:rsidR="002B79F7">
        <w:rPr>
          <w:sz w:val="22"/>
          <w:szCs w:val="22"/>
        </w:rPr>
        <w:t xml:space="preserve"> výkaz výměr</w:t>
      </w:r>
      <w:r w:rsidR="00D233CE">
        <w:rPr>
          <w:sz w:val="22"/>
          <w:szCs w:val="22"/>
        </w:rPr>
        <w:t>).</w:t>
      </w:r>
    </w:p>
    <w:p w14:paraId="277FA3F8" w14:textId="77777777" w:rsidR="000835F2" w:rsidRPr="00F83E62" w:rsidRDefault="00C25DF9" w:rsidP="002B79F7">
      <w:pPr>
        <w:pStyle w:val="Nadpis1"/>
      </w:pPr>
      <w:bookmarkStart w:id="8" w:name="bookmark10"/>
      <w:r w:rsidRPr="00F83E62">
        <w:t>Požadavek na způsob zpracování nabídkové ceny</w:t>
      </w:r>
      <w:bookmarkEnd w:id="8"/>
    </w:p>
    <w:p w14:paraId="24A253A0" w14:textId="77777777" w:rsidR="00AC4CDF" w:rsidRDefault="002B79F7" w:rsidP="002B79F7">
      <w:pPr>
        <w:pStyle w:val="Zkladntext22"/>
        <w:spacing w:before="120" w:after="120" w:line="240" w:lineRule="auto"/>
        <w:ind w:firstLine="0"/>
        <w:jc w:val="both"/>
        <w:rPr>
          <w:sz w:val="22"/>
          <w:szCs w:val="22"/>
        </w:rPr>
      </w:pPr>
      <w:r w:rsidRPr="002B79F7">
        <w:rPr>
          <w:sz w:val="22"/>
          <w:szCs w:val="22"/>
        </w:rPr>
        <w:t>Nabídková cena za plnění předmětu veřejné zakázky bude stanovena</w:t>
      </w:r>
      <w:r w:rsidR="00AC4CDF">
        <w:rPr>
          <w:sz w:val="22"/>
          <w:szCs w:val="22"/>
        </w:rPr>
        <w:t xml:space="preserve"> oceněním dvou částí plnění:</w:t>
      </w:r>
    </w:p>
    <w:p w14:paraId="066A093A" w14:textId="77777777" w:rsidR="00777A2B" w:rsidRDefault="002B79F7" w:rsidP="00A02C01">
      <w:pPr>
        <w:pStyle w:val="Zkladntext22"/>
        <w:numPr>
          <w:ilvl w:val="0"/>
          <w:numId w:val="10"/>
        </w:numPr>
        <w:spacing w:before="120" w:after="120" w:line="240" w:lineRule="auto"/>
        <w:jc w:val="both"/>
        <w:rPr>
          <w:sz w:val="22"/>
          <w:szCs w:val="22"/>
        </w:rPr>
      </w:pPr>
      <w:r w:rsidRPr="002B79F7">
        <w:rPr>
          <w:sz w:val="22"/>
          <w:szCs w:val="22"/>
        </w:rPr>
        <w:t xml:space="preserve">oceněním </w:t>
      </w:r>
      <w:r>
        <w:rPr>
          <w:sz w:val="22"/>
          <w:szCs w:val="22"/>
        </w:rPr>
        <w:t>p</w:t>
      </w:r>
      <w:r w:rsidRPr="002B79F7">
        <w:rPr>
          <w:sz w:val="22"/>
          <w:szCs w:val="22"/>
        </w:rPr>
        <w:t xml:space="preserve">rojektové </w:t>
      </w:r>
      <w:proofErr w:type="gramStart"/>
      <w:r w:rsidRPr="002B79F7">
        <w:rPr>
          <w:sz w:val="22"/>
          <w:szCs w:val="22"/>
        </w:rPr>
        <w:t>dokumentace</w:t>
      </w:r>
      <w:proofErr w:type="gramEnd"/>
      <w:r w:rsidRPr="002B79F7">
        <w:rPr>
          <w:sz w:val="22"/>
          <w:szCs w:val="22"/>
        </w:rPr>
        <w:t xml:space="preserve"> a to všech jejích částí (soupisů prací, textové části, výkresové části), a bude uvedena formou oceněného položkového soupisu prací bez jakýchkoliv změn </w:t>
      </w:r>
      <w:r>
        <w:rPr>
          <w:sz w:val="22"/>
          <w:szCs w:val="22"/>
        </w:rPr>
        <w:t>p</w:t>
      </w:r>
      <w:r w:rsidRPr="002B79F7">
        <w:rPr>
          <w:sz w:val="22"/>
          <w:szCs w:val="22"/>
        </w:rPr>
        <w:t xml:space="preserve">rojektové dokumentace – a to vyplněním výkazu výměr, který je tvořen přílohou č. 3 této zadávací dokumentace. Ocenění bude tvořeno součtem součinů počtu </w:t>
      </w:r>
      <w:r w:rsidRPr="002B79F7">
        <w:rPr>
          <w:sz w:val="22"/>
          <w:szCs w:val="22"/>
        </w:rPr>
        <w:lastRenderedPageBreak/>
        <w:t xml:space="preserve">měrných jednotek (tj. počet měrných jednotek x cena za 1 jednotku, a koncové součty položek), a to po jednotlivých položkách. U každé souhrnné položky bude uvedena výše a sazba DPH zvlášť. Do ceny zahrne účastník zadávacího řízení veškeré práce a dodávky nezbytné pro kvalitní zhotovení </w:t>
      </w:r>
      <w:r w:rsidR="00777A2B">
        <w:rPr>
          <w:sz w:val="22"/>
          <w:szCs w:val="22"/>
        </w:rPr>
        <w:t>stavby</w:t>
      </w:r>
      <w:r w:rsidRPr="002B79F7">
        <w:rPr>
          <w:sz w:val="22"/>
          <w:szCs w:val="22"/>
        </w:rPr>
        <w:t xml:space="preserve">, veškeré náklady spojené s úplným a kvalitním provedením a dokončením </w:t>
      </w:r>
      <w:r w:rsidR="00777A2B">
        <w:rPr>
          <w:sz w:val="22"/>
          <w:szCs w:val="22"/>
        </w:rPr>
        <w:t>stavby</w:t>
      </w:r>
      <w:r w:rsidRPr="002B79F7">
        <w:rPr>
          <w:sz w:val="22"/>
          <w:szCs w:val="22"/>
        </w:rPr>
        <w:t xml:space="preserve"> včetně veškerých rizik a vlivů (včetně inflačních) během provádění </w:t>
      </w:r>
      <w:r w:rsidR="00777A2B">
        <w:rPr>
          <w:sz w:val="22"/>
          <w:szCs w:val="22"/>
        </w:rPr>
        <w:t>stavby,</w:t>
      </w:r>
    </w:p>
    <w:p w14:paraId="36714560" w14:textId="18E30FF5" w:rsidR="002B79F7" w:rsidRPr="002B79F7" w:rsidRDefault="00777A2B" w:rsidP="00A02C01">
      <w:pPr>
        <w:pStyle w:val="Zkladntext22"/>
        <w:numPr>
          <w:ilvl w:val="0"/>
          <w:numId w:val="10"/>
        </w:numPr>
        <w:spacing w:before="120" w:after="120" w:line="240" w:lineRule="auto"/>
        <w:jc w:val="both"/>
        <w:rPr>
          <w:sz w:val="22"/>
          <w:szCs w:val="22"/>
        </w:rPr>
      </w:pPr>
      <w:r>
        <w:rPr>
          <w:sz w:val="22"/>
          <w:szCs w:val="22"/>
        </w:rPr>
        <w:t>oceněním služeb inženýringu, tj. zajištění kolaudace stavby</w:t>
      </w:r>
      <w:r w:rsidR="002B79F7" w:rsidRPr="002B79F7">
        <w:rPr>
          <w:sz w:val="22"/>
          <w:szCs w:val="22"/>
        </w:rPr>
        <w:t xml:space="preserve">. </w:t>
      </w:r>
    </w:p>
    <w:p w14:paraId="56D58E2C" w14:textId="125CC9D0" w:rsidR="002B79F7" w:rsidRPr="002B79F7" w:rsidRDefault="000310A6" w:rsidP="002B79F7">
      <w:pPr>
        <w:pStyle w:val="Zkladntext22"/>
        <w:spacing w:before="120" w:after="120" w:line="240" w:lineRule="auto"/>
        <w:ind w:firstLine="0"/>
        <w:jc w:val="both"/>
        <w:rPr>
          <w:sz w:val="22"/>
          <w:szCs w:val="22"/>
        </w:rPr>
      </w:pPr>
      <w:r>
        <w:rPr>
          <w:sz w:val="22"/>
          <w:szCs w:val="22"/>
        </w:rPr>
        <w:t xml:space="preserve">Obě ocenění </w:t>
      </w:r>
      <w:r w:rsidR="002B79F7" w:rsidRPr="002B79F7">
        <w:rPr>
          <w:sz w:val="22"/>
          <w:szCs w:val="22"/>
        </w:rPr>
        <w:t>musí zahrnovat veškeré náklady</w:t>
      </w:r>
      <w:r w:rsidR="006A52C0">
        <w:rPr>
          <w:sz w:val="22"/>
          <w:szCs w:val="22"/>
        </w:rPr>
        <w:t xml:space="preserve"> realizace příslušné části </w:t>
      </w:r>
      <w:r w:rsidR="00B728C1">
        <w:rPr>
          <w:sz w:val="22"/>
          <w:szCs w:val="22"/>
        </w:rPr>
        <w:t>díla</w:t>
      </w:r>
      <w:r w:rsidR="006A52C0">
        <w:rPr>
          <w:sz w:val="22"/>
          <w:szCs w:val="22"/>
        </w:rPr>
        <w:t>,</w:t>
      </w:r>
      <w:r>
        <w:rPr>
          <w:sz w:val="22"/>
          <w:szCs w:val="22"/>
        </w:rPr>
        <w:t xml:space="preserve"> včetně</w:t>
      </w:r>
      <w:r w:rsidR="002B79F7" w:rsidRPr="002B79F7">
        <w:rPr>
          <w:sz w:val="22"/>
          <w:szCs w:val="22"/>
        </w:rPr>
        <w:t xml:space="preserve"> </w:t>
      </w:r>
      <w:r>
        <w:rPr>
          <w:sz w:val="22"/>
          <w:szCs w:val="22"/>
        </w:rPr>
        <w:t xml:space="preserve">nákladů </w:t>
      </w:r>
      <w:r w:rsidR="002B79F7" w:rsidRPr="002B79F7">
        <w:rPr>
          <w:sz w:val="22"/>
          <w:szCs w:val="22"/>
        </w:rPr>
        <w:t>na zařízení staveniště a jeho provoz, dodávku elektřiny, vodné a stočné, odvoz a likvidaci odpadů, poplatky za skládky, náklady na používání strojů, služby, střežení staveniště, úklid staveniště a přilehlých ploch, dopravní značení, náklady na zhotovování, výrobu, obstarávání, přepravu zařízení, materiálů a dodávek včetně veškerých správních a místních poplatků, náklady na schvalovací řízení, převod práv, pojištění, bankovní garance, daně, cla, správní poplatky, provádění předepsaných zkoušek, zajištění prohlášení o vlastnostech, certifikátů a atestů všech materiálů a prvků a jakékoliv další výdaje spojené s realizací stavby.</w:t>
      </w:r>
    </w:p>
    <w:p w14:paraId="1E25F416" w14:textId="77777777" w:rsidR="002B79F7" w:rsidRPr="002B79F7" w:rsidRDefault="002B79F7" w:rsidP="002B79F7">
      <w:pPr>
        <w:pStyle w:val="Zkladntext22"/>
        <w:spacing w:before="120" w:after="120" w:line="240" w:lineRule="auto"/>
        <w:ind w:firstLine="0"/>
        <w:jc w:val="both"/>
        <w:rPr>
          <w:sz w:val="22"/>
          <w:szCs w:val="22"/>
        </w:rPr>
      </w:pPr>
      <w:r w:rsidRPr="002B79F7">
        <w:rPr>
          <w:sz w:val="22"/>
          <w:szCs w:val="22"/>
        </w:rPr>
        <w:t>Účastník zadávacího řízení odpovídá za úplnost specifikace prací a dodávek při ocenění stavby v rozsahu Projektové dokumentace a celého předmětu veřejné zakázky.</w:t>
      </w:r>
    </w:p>
    <w:p w14:paraId="0C90C614" w14:textId="05B124DE" w:rsidR="002B79F7" w:rsidRPr="002B79F7" w:rsidRDefault="000310A6" w:rsidP="002B79F7">
      <w:pPr>
        <w:pStyle w:val="Zkladntext22"/>
        <w:spacing w:before="120" w:after="120" w:line="240" w:lineRule="auto"/>
        <w:ind w:firstLine="0"/>
        <w:jc w:val="both"/>
        <w:rPr>
          <w:sz w:val="22"/>
          <w:szCs w:val="22"/>
        </w:rPr>
      </w:pPr>
      <w:r>
        <w:rPr>
          <w:sz w:val="22"/>
          <w:szCs w:val="22"/>
        </w:rPr>
        <w:t>Jednotlivé dílčí ocenění a celkovou c</w:t>
      </w:r>
      <w:r w:rsidR="002B79F7" w:rsidRPr="002B79F7">
        <w:rPr>
          <w:sz w:val="22"/>
          <w:szCs w:val="22"/>
        </w:rPr>
        <w:t xml:space="preserve">enu </w:t>
      </w:r>
      <w:r>
        <w:rPr>
          <w:sz w:val="22"/>
          <w:szCs w:val="22"/>
        </w:rPr>
        <w:t>díla (celkovou nabídkovou cenu) uvede</w:t>
      </w:r>
      <w:r w:rsidR="002B79F7" w:rsidRPr="002B79F7">
        <w:rPr>
          <w:sz w:val="22"/>
          <w:szCs w:val="22"/>
        </w:rPr>
        <w:t xml:space="preserve"> účastník zadávacího řízení do</w:t>
      </w:r>
      <w:r>
        <w:rPr>
          <w:sz w:val="22"/>
          <w:szCs w:val="22"/>
        </w:rPr>
        <w:t xml:space="preserve"> vyplněného</w:t>
      </w:r>
      <w:r w:rsidR="002B79F7" w:rsidRPr="002B79F7">
        <w:rPr>
          <w:sz w:val="22"/>
          <w:szCs w:val="22"/>
        </w:rPr>
        <w:t xml:space="preserve"> návrhu smlouvy o dílo. </w:t>
      </w:r>
    </w:p>
    <w:p w14:paraId="3AC51E6C" w14:textId="0A371A4C" w:rsidR="000835F2" w:rsidRPr="00F83E62" w:rsidRDefault="000310A6" w:rsidP="002B79F7">
      <w:pPr>
        <w:pStyle w:val="Zkladntext22"/>
        <w:shd w:val="clear" w:color="auto" w:fill="auto"/>
        <w:spacing w:before="120" w:after="120" w:line="240" w:lineRule="auto"/>
        <w:ind w:firstLine="0"/>
        <w:jc w:val="both"/>
        <w:rPr>
          <w:sz w:val="22"/>
          <w:szCs w:val="22"/>
        </w:rPr>
      </w:pPr>
      <w:r w:rsidRPr="7B56317C">
        <w:rPr>
          <w:sz w:val="22"/>
          <w:szCs w:val="22"/>
        </w:rPr>
        <w:t>Celková n</w:t>
      </w:r>
      <w:r w:rsidR="002B79F7" w:rsidRPr="7B56317C">
        <w:rPr>
          <w:sz w:val="22"/>
          <w:szCs w:val="22"/>
        </w:rPr>
        <w:t>abídková cen</w:t>
      </w:r>
      <w:r w:rsidR="3DCA8E79" w:rsidRPr="7B56317C">
        <w:rPr>
          <w:sz w:val="22"/>
          <w:szCs w:val="22"/>
        </w:rPr>
        <w:t>a</w:t>
      </w:r>
      <w:r w:rsidR="002B79F7" w:rsidRPr="7B56317C">
        <w:rPr>
          <w:sz w:val="22"/>
          <w:szCs w:val="22"/>
        </w:rPr>
        <w:t xml:space="preserve"> za plnění předmětu veřejné zakázky bude stanovena absolutní částkou v českých korunách bez DPH, která bude uvedena v návrhu smlouvy o dílo, sazba DPH bude vyčíslena zvlášť. Dodavatel v návrhu smlouvy o dílo v rámci ustanovení o ceně díla zohlední přenesenou daňovou povinnost stanovenou § 92a zákona č. 235/2004 Sb., o dani z přidané hodnoty, ve znění pozdějších předpisů</w:t>
      </w:r>
      <w:r w:rsidR="00C25DF9" w:rsidRPr="7B56317C">
        <w:rPr>
          <w:sz w:val="22"/>
          <w:szCs w:val="22"/>
        </w:rPr>
        <w:t>.</w:t>
      </w:r>
      <w:r w:rsidR="00C1366C" w:rsidRPr="7B56317C">
        <w:rPr>
          <w:sz w:val="22"/>
          <w:szCs w:val="22"/>
        </w:rPr>
        <w:t xml:space="preserve"> </w:t>
      </w:r>
    </w:p>
    <w:p w14:paraId="372CEB8D" w14:textId="77777777" w:rsidR="000835F2" w:rsidRPr="00F83E62" w:rsidRDefault="00C25DF9" w:rsidP="002B79F7">
      <w:pPr>
        <w:pStyle w:val="Zkladntext22"/>
        <w:keepNext/>
        <w:keepLines/>
        <w:widowControl/>
        <w:shd w:val="clear" w:color="auto" w:fill="auto"/>
        <w:spacing w:before="120" w:after="120" w:line="240" w:lineRule="auto"/>
        <w:ind w:firstLine="0"/>
        <w:jc w:val="both"/>
        <w:rPr>
          <w:b/>
          <w:sz w:val="22"/>
          <w:szCs w:val="22"/>
        </w:rPr>
      </w:pPr>
      <w:r w:rsidRPr="00F83E62">
        <w:rPr>
          <w:b/>
          <w:sz w:val="22"/>
          <w:szCs w:val="22"/>
        </w:rPr>
        <w:t>Podmínky, za nichž je možno překročit výši nabídkové ceny</w:t>
      </w:r>
    </w:p>
    <w:p w14:paraId="515563A7" w14:textId="77777777" w:rsidR="000835F2" w:rsidRPr="00F83E62" w:rsidRDefault="002A1D8C" w:rsidP="002B79F7">
      <w:pPr>
        <w:pStyle w:val="Zkladntext22"/>
        <w:shd w:val="clear" w:color="auto" w:fill="auto"/>
        <w:spacing w:before="120" w:after="120" w:line="240" w:lineRule="auto"/>
        <w:ind w:firstLine="0"/>
        <w:jc w:val="both"/>
        <w:rPr>
          <w:sz w:val="22"/>
          <w:szCs w:val="22"/>
        </w:rPr>
      </w:pPr>
      <w:r w:rsidRPr="00F83E62">
        <w:rPr>
          <w:sz w:val="22"/>
          <w:szCs w:val="22"/>
        </w:rPr>
        <w:t>C</w:t>
      </w:r>
      <w:r w:rsidR="00C25DF9" w:rsidRPr="00F83E62">
        <w:rPr>
          <w:sz w:val="22"/>
          <w:szCs w:val="22"/>
        </w:rPr>
        <w:t>ena bude stanovena jako maximální a nepřekročitelná a její navýšení bude možné jen v případě:</w:t>
      </w:r>
    </w:p>
    <w:p w14:paraId="53DCD8EE"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pokud v průběhu provádění díla dojde ke změnám právních či technických předpisů a norem, které mají prokazatelný vliv na výši nabídkové ceny</w:t>
      </w:r>
      <w:r w:rsidR="00404424" w:rsidRPr="00F83E62">
        <w:rPr>
          <w:sz w:val="22"/>
          <w:szCs w:val="22"/>
        </w:rPr>
        <w:t>;</w:t>
      </w:r>
    </w:p>
    <w:p w14:paraId="5A7B0571"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pokud dojde ke změnám, doplňkům nebo rozšíření předmětu díla oproti stanoveným podmínkám, které nebylo možné předvídat </w:t>
      </w:r>
      <w:r w:rsidR="00282F1B" w:rsidRPr="00F83E62">
        <w:rPr>
          <w:sz w:val="22"/>
          <w:szCs w:val="22"/>
        </w:rPr>
        <w:t>–</w:t>
      </w:r>
      <w:r w:rsidRPr="00F83E62">
        <w:rPr>
          <w:sz w:val="22"/>
          <w:szCs w:val="22"/>
        </w:rPr>
        <w:t xml:space="preserve"> vždy však pouze a výlučně na základě písemného požadavku zadavatele</w:t>
      </w:r>
      <w:r w:rsidR="001D788F" w:rsidRPr="00F83E62">
        <w:rPr>
          <w:sz w:val="22"/>
          <w:szCs w:val="22"/>
        </w:rPr>
        <w:t>.</w:t>
      </w:r>
    </w:p>
    <w:p w14:paraId="3C8C97DE" w14:textId="77777777" w:rsidR="000835F2" w:rsidRPr="00F83E62" w:rsidRDefault="00C25DF9" w:rsidP="002B79F7">
      <w:pPr>
        <w:pStyle w:val="Nadpis1"/>
      </w:pPr>
      <w:bookmarkStart w:id="9" w:name="bookmark11"/>
      <w:r w:rsidRPr="00F83E62">
        <w:t>Jiné podmínky a požadavky</w:t>
      </w:r>
      <w:bookmarkEnd w:id="9"/>
    </w:p>
    <w:p w14:paraId="78AAF4FD"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Součástí nabídky musí být, v českém jazyce (pokud není dále stanoveno jinak):</w:t>
      </w:r>
    </w:p>
    <w:p w14:paraId="518589D7"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údaje a dokumenty, které zadavatel potřebuje k hodnocení nabídek a posouzení splnění podmínek účasti v zadávacím řízení;</w:t>
      </w:r>
    </w:p>
    <w:p w14:paraId="0B05E7BB" w14:textId="45A10173" w:rsidR="000835F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seznam poddodavatelů </w:t>
      </w:r>
      <w:r w:rsidR="00130A1C" w:rsidRPr="00F83E62">
        <w:rPr>
          <w:sz w:val="22"/>
          <w:szCs w:val="22"/>
        </w:rPr>
        <w:t>po</w:t>
      </w:r>
      <w:r w:rsidR="002C5162">
        <w:rPr>
          <w:sz w:val="22"/>
          <w:szCs w:val="22"/>
        </w:rPr>
        <w:t>dle § 105 zákona;</w:t>
      </w:r>
    </w:p>
    <w:p w14:paraId="6F05B382" w14:textId="55049BDE" w:rsidR="002C5162" w:rsidRDefault="002C5162" w:rsidP="00E65800">
      <w:pPr>
        <w:pStyle w:val="Odstavecseseznamem"/>
        <w:numPr>
          <w:ilvl w:val="0"/>
          <w:numId w:val="6"/>
        </w:numPr>
        <w:ind w:left="567" w:hanging="567"/>
        <w:rPr>
          <w:rFonts w:ascii="Arial" w:eastAsia="Arial" w:hAnsi="Arial" w:cs="Arial"/>
          <w:sz w:val="22"/>
          <w:szCs w:val="22"/>
        </w:rPr>
      </w:pPr>
      <w:r w:rsidRPr="002C5162">
        <w:rPr>
          <w:rFonts w:ascii="Arial" w:eastAsia="Arial" w:hAnsi="Arial" w:cs="Arial"/>
          <w:sz w:val="22"/>
          <w:szCs w:val="22"/>
        </w:rPr>
        <w:t>čestné prohlášení o opatřeních ve vztahu k mezinárodním sankcím přijatým Evropskou unií v souvislosti s ruskou agresí na území Ukrajiny vůči Rusku a Bělorusku (</w:t>
      </w:r>
      <w:r w:rsidR="007B44A1">
        <w:rPr>
          <w:rFonts w:ascii="Arial" w:eastAsia="Arial" w:hAnsi="Arial" w:cs="Arial"/>
          <w:sz w:val="22"/>
          <w:szCs w:val="22"/>
        </w:rPr>
        <w:t xml:space="preserve">vzor dostupný na elektronickém profilu zadavatele v sekci „Veřejné dokumenty“: </w:t>
      </w:r>
      <w:hyperlink r:id="rId11" w:history="1">
        <w:r w:rsidR="007B44A1" w:rsidRPr="005135D0">
          <w:rPr>
            <w:rStyle w:val="Hypertextovodkaz"/>
            <w:rFonts w:ascii="Arial" w:eastAsia="Arial" w:hAnsi="Arial" w:cs="Arial"/>
            <w:sz w:val="22"/>
            <w:szCs w:val="22"/>
          </w:rPr>
          <w:t>https://ezak.fnbrno.cz/document_download_32939.html</w:t>
        </w:r>
      </w:hyperlink>
      <w:r w:rsidR="007B44A1">
        <w:rPr>
          <w:rFonts w:ascii="Arial" w:eastAsia="Arial" w:hAnsi="Arial" w:cs="Arial"/>
          <w:sz w:val="22"/>
          <w:szCs w:val="22"/>
        </w:rPr>
        <w:t>)</w:t>
      </w:r>
      <w:r w:rsidR="002910BA">
        <w:rPr>
          <w:rFonts w:ascii="Arial" w:eastAsia="Arial" w:hAnsi="Arial" w:cs="Arial"/>
          <w:sz w:val="22"/>
          <w:szCs w:val="22"/>
        </w:rPr>
        <w:t>.</w:t>
      </w:r>
      <w:r w:rsidR="007B44A1">
        <w:rPr>
          <w:rFonts w:ascii="Arial" w:eastAsia="Arial" w:hAnsi="Arial" w:cs="Arial"/>
          <w:sz w:val="22"/>
          <w:szCs w:val="22"/>
        </w:rPr>
        <w:t xml:space="preserve"> </w:t>
      </w:r>
    </w:p>
    <w:p w14:paraId="6C59A95A" w14:textId="77777777" w:rsidR="002910BA" w:rsidRPr="002910BA" w:rsidRDefault="002910BA" w:rsidP="002B79F7">
      <w:pPr>
        <w:pStyle w:val="Odstavecseseznamem"/>
        <w:ind w:left="426"/>
        <w:rPr>
          <w:rFonts w:ascii="Arial" w:eastAsia="Arial" w:hAnsi="Arial" w:cs="Arial"/>
          <w:sz w:val="22"/>
          <w:szCs w:val="22"/>
        </w:rPr>
      </w:pPr>
    </w:p>
    <w:p w14:paraId="7C97B69D"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Zadavatel si vyhrazuje právo:</w:t>
      </w:r>
    </w:p>
    <w:p w14:paraId="6345A263"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upravit, doplnit nebo změnit podmínky veřejné zakázky, a to všem účastníkům shodně a stejným způsobem;</w:t>
      </w:r>
    </w:p>
    <w:p w14:paraId="0173ABD3" w14:textId="6C15B76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neakceptovat, nepřistoupit na podmínky účastníka v otázkách, na něž zadávací podmínky nedopadají, které nejsou zadavatelem v zadávacích podmínkách výslovně upraveny či jdou nad rámec požadavků zadavatele</w:t>
      </w:r>
      <w:r w:rsidR="002C5162">
        <w:rPr>
          <w:sz w:val="22"/>
          <w:szCs w:val="22"/>
        </w:rPr>
        <w:t>;</w:t>
      </w:r>
    </w:p>
    <w:p w14:paraId="4D937ACB" w14:textId="3D9A860F"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lastRenderedPageBreak/>
        <w:t xml:space="preserve">upravit předložený návrh smlouvy, tzn. provést úpravy po formálně právní stránce, které nenaruší podstatné náležitosti smlouvy, a to při zachování souladu konečného znění smlouvy se zadávacími </w:t>
      </w:r>
      <w:r w:rsidR="002C5162">
        <w:rPr>
          <w:sz w:val="22"/>
          <w:szCs w:val="22"/>
        </w:rPr>
        <w:t>podmínkami této veřejné zakázky;</w:t>
      </w:r>
    </w:p>
    <w:p w14:paraId="53629EFC" w14:textId="471E80F7" w:rsidR="002C5162" w:rsidRPr="002C5162" w:rsidRDefault="002C5162" w:rsidP="00E65800">
      <w:pPr>
        <w:pStyle w:val="Zkladntext22"/>
        <w:numPr>
          <w:ilvl w:val="0"/>
          <w:numId w:val="6"/>
        </w:numPr>
        <w:spacing w:before="120" w:after="120" w:line="240" w:lineRule="auto"/>
        <w:ind w:left="567"/>
        <w:jc w:val="both"/>
        <w:rPr>
          <w:sz w:val="22"/>
          <w:szCs w:val="22"/>
        </w:rPr>
      </w:pPr>
      <w:r w:rsidRPr="002C5162">
        <w:rPr>
          <w:sz w:val="22"/>
          <w:szCs w:val="22"/>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Pr>
          <w:sz w:val="22"/>
          <w:szCs w:val="22"/>
        </w:rPr>
        <w:t>;</w:t>
      </w:r>
    </w:p>
    <w:p w14:paraId="2DDA9FFB" w14:textId="50B6F9C9" w:rsidR="000835F2" w:rsidRPr="00F83E62" w:rsidRDefault="002C5162" w:rsidP="00E65800">
      <w:pPr>
        <w:pStyle w:val="Zkladntext22"/>
        <w:numPr>
          <w:ilvl w:val="0"/>
          <w:numId w:val="6"/>
        </w:numPr>
        <w:shd w:val="clear" w:color="auto" w:fill="auto"/>
        <w:spacing w:before="120" w:after="120" w:line="240" w:lineRule="auto"/>
        <w:ind w:left="567"/>
        <w:jc w:val="both"/>
        <w:rPr>
          <w:sz w:val="22"/>
          <w:szCs w:val="22"/>
        </w:rPr>
      </w:pPr>
      <w:r w:rsidRPr="002C5162">
        <w:rPr>
          <w:sz w:val="22"/>
          <w:szCs w:val="22"/>
        </w:rPr>
        <w:t xml:space="preserve">dle § 100 odst. 1 zákona s ohledem na </w:t>
      </w:r>
      <w:r>
        <w:rPr>
          <w:sz w:val="22"/>
          <w:szCs w:val="22"/>
        </w:rPr>
        <w:t>dílčí termíny plnění závazku</w:t>
      </w:r>
      <w:r w:rsidRPr="002C5162">
        <w:rPr>
          <w:sz w:val="22"/>
          <w:szCs w:val="22"/>
        </w:rPr>
        <w:t>, jak je v podrobnostech upraveno v příloze č. 1 – závazný návrh smlouvy</w:t>
      </w:r>
      <w:r w:rsidR="002B79F7">
        <w:rPr>
          <w:sz w:val="22"/>
          <w:szCs w:val="22"/>
        </w:rPr>
        <w:t xml:space="preserve"> o dílo</w:t>
      </w:r>
      <w:r w:rsidR="00C25DF9" w:rsidRPr="00F83E62">
        <w:rPr>
          <w:sz w:val="22"/>
          <w:szCs w:val="22"/>
        </w:rPr>
        <w:t>.</w:t>
      </w:r>
    </w:p>
    <w:p w14:paraId="37382425" w14:textId="77777777" w:rsidR="000835F2" w:rsidRPr="00F83E62" w:rsidRDefault="00C25DF9" w:rsidP="002B79F7">
      <w:pPr>
        <w:pStyle w:val="Nadpis1"/>
      </w:pPr>
      <w:bookmarkStart w:id="10" w:name="bookmark12"/>
      <w:r w:rsidRPr="00F83E62">
        <w:t>Vysvětlení zadávací dokumentace</w:t>
      </w:r>
      <w:bookmarkEnd w:id="10"/>
    </w:p>
    <w:p w14:paraId="7FCF6F9C"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Zadavatel může zadávací dokumentaci vysvětlit, pokud takové vysvětlení, případně související dokumenty, uveřejní na profilu zadavatele, a to nejpozději 4 pracovní dny před uplynutím lhůty pro podání žádostí o účast, předběžných nabídek nebo nabídek.</w:t>
      </w:r>
    </w:p>
    <w:p w14:paraId="53F9C183"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w:t>
      </w:r>
      <w:r w:rsidR="00B03576" w:rsidRPr="00F83E62">
        <w:rPr>
          <w:sz w:val="22"/>
          <w:szCs w:val="22"/>
        </w:rPr>
        <w:t> </w:t>
      </w:r>
      <w:r w:rsidRPr="00F83E62">
        <w:rPr>
          <w:sz w:val="22"/>
          <w:szCs w:val="22"/>
        </w:rPr>
        <w:t xml:space="preserve">to alespoň 3 pracovní dny před uplynutím lhůt podle prvního odstavce, tj. celkem </w:t>
      </w:r>
      <w:r w:rsidRPr="00F83E62">
        <w:rPr>
          <w:b/>
          <w:bCs/>
          <w:sz w:val="22"/>
          <w:szCs w:val="22"/>
        </w:rPr>
        <w:t xml:space="preserve">alespoň 7 pracovních dnů </w:t>
      </w:r>
      <w:r w:rsidRPr="00F83E62">
        <w:rPr>
          <w:sz w:val="22"/>
          <w:szCs w:val="22"/>
        </w:rPr>
        <w:t>před uplynutím lhůty pro podání nabídek. Pokud zadavatel na žádost o vysvětlení, která není doručena včas, vysvětlení poskytne, nemusí dodržet lhůtu podle prvního odstavce.</w:t>
      </w:r>
    </w:p>
    <w:p w14:paraId="2F819296"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16BC2DC6" w14:textId="77777777" w:rsidR="000835F2" w:rsidRPr="00F83E62" w:rsidRDefault="00C25DF9" w:rsidP="002B79F7">
      <w:pPr>
        <w:pStyle w:val="Nadpis1"/>
      </w:pPr>
      <w:bookmarkStart w:id="11" w:name="bookmark13"/>
      <w:r w:rsidRPr="00F83E62">
        <w:t>Požadavky na zpracování nabídky</w:t>
      </w:r>
      <w:bookmarkEnd w:id="11"/>
    </w:p>
    <w:p w14:paraId="4C34B5EF"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Zadavatel akceptuje nabídky </w:t>
      </w:r>
      <w:r w:rsidRPr="00F83E62">
        <w:rPr>
          <w:b/>
          <w:bCs/>
          <w:sz w:val="22"/>
          <w:szCs w:val="22"/>
        </w:rPr>
        <w:t>pouze v elektronické podobě</w:t>
      </w:r>
      <w:r w:rsidRPr="00F83E62">
        <w:rPr>
          <w:sz w:val="22"/>
          <w:szCs w:val="22"/>
        </w:rPr>
        <w:t>.</w:t>
      </w:r>
    </w:p>
    <w:p w14:paraId="1D3463B9"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Nabídka bude zpracována v českém jazyce a předložena prostřednictvím elektronického nástroje E-ZAK </w:t>
      </w:r>
      <w:r w:rsidRPr="00F83E62">
        <w:rPr>
          <w:rStyle w:val="Zkladntext2Tun"/>
          <w:sz w:val="22"/>
          <w:szCs w:val="22"/>
        </w:rPr>
        <w:t xml:space="preserve">dostupného na adrese: </w:t>
      </w:r>
      <w:hyperlink r:id="rId12" w:history="1">
        <w:r w:rsidRPr="00F83E62">
          <w:rPr>
            <w:rStyle w:val="Zkladntext2Tun1"/>
            <w:sz w:val="22"/>
            <w:szCs w:val="22"/>
          </w:rPr>
          <w:t>https://ezak.fnbrno.cz</w:t>
        </w:r>
      </w:hyperlink>
      <w:r w:rsidR="001723E9" w:rsidRPr="00F83E62">
        <w:rPr>
          <w:rStyle w:val="Zkladntext2Tun20"/>
          <w:b w:val="0"/>
          <w:color w:val="auto"/>
          <w:sz w:val="22"/>
          <w:szCs w:val="22"/>
        </w:rPr>
        <w:t xml:space="preserve">. </w:t>
      </w:r>
      <w:r w:rsidRPr="00F83E62">
        <w:rPr>
          <w:sz w:val="22"/>
          <w:szCs w:val="22"/>
        </w:rPr>
        <w:t>Nabídka bude zpracována v českém jazyce a předložena ve formátu RTF, DOC, DOCX, XLS, XLSX nebo PDF.</w:t>
      </w:r>
    </w:p>
    <w:p w14:paraId="7DE27822"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Účastník zadávacího řízení předloží jako součást nabídky </w:t>
      </w:r>
      <w:r w:rsidRPr="00F83E62">
        <w:rPr>
          <w:rStyle w:val="Zkladntext2Tun0"/>
          <w:sz w:val="22"/>
          <w:szCs w:val="22"/>
        </w:rPr>
        <w:t>v samostatném souboru</w:t>
      </w:r>
      <w:r w:rsidRPr="00F83E62">
        <w:rPr>
          <w:rStyle w:val="Zkladntext2Tun"/>
          <w:sz w:val="22"/>
          <w:szCs w:val="22"/>
        </w:rPr>
        <w:t xml:space="preserve"> </w:t>
      </w:r>
      <w:r w:rsidRPr="00F83E62">
        <w:rPr>
          <w:sz w:val="22"/>
          <w:szCs w:val="22"/>
        </w:rPr>
        <w:t xml:space="preserve">elektronickou verzi smlouvy o dílo uvedené v příloze č. 1 zadávací dokumentace, </w:t>
      </w:r>
      <w:r w:rsidRPr="00F83E62">
        <w:rPr>
          <w:rStyle w:val="Zkladntext2Tun0"/>
          <w:sz w:val="22"/>
          <w:szCs w:val="22"/>
        </w:rPr>
        <w:t>a to ve formátu RTF, DOC nebo DOCX</w:t>
      </w:r>
      <w:r w:rsidRPr="00F83E62">
        <w:rPr>
          <w:sz w:val="22"/>
          <w:szCs w:val="22"/>
        </w:rPr>
        <w:t>. Elektronická verze smlouvy o dílo musí být řádně vyplněna v souladu s</w:t>
      </w:r>
      <w:r w:rsidR="001723E9" w:rsidRPr="00F83E62">
        <w:rPr>
          <w:sz w:val="22"/>
          <w:szCs w:val="22"/>
        </w:rPr>
        <w:t>e</w:t>
      </w:r>
      <w:r w:rsidRPr="00F83E62">
        <w:rPr>
          <w:sz w:val="22"/>
          <w:szCs w:val="22"/>
        </w:rPr>
        <w:t xml:space="preserve"> zadávací dokumentací, a to včetně všech příloh. Celá elektronická verze smlouvy </w:t>
      </w:r>
      <w:r w:rsidRPr="00F83E62">
        <w:rPr>
          <w:rStyle w:val="Zkladntext2Tun0"/>
          <w:sz w:val="22"/>
          <w:szCs w:val="22"/>
        </w:rPr>
        <w:t>včetně příloh</w:t>
      </w:r>
      <w:r w:rsidRPr="00F83E62">
        <w:rPr>
          <w:rStyle w:val="Zkladntext2Tun"/>
          <w:sz w:val="22"/>
          <w:szCs w:val="22"/>
        </w:rPr>
        <w:t xml:space="preserve"> </w:t>
      </w:r>
      <w:r w:rsidRPr="00F83E62">
        <w:rPr>
          <w:sz w:val="22"/>
          <w:szCs w:val="22"/>
        </w:rPr>
        <w:t xml:space="preserve">musí být </w:t>
      </w:r>
      <w:r w:rsidRPr="00F83E62">
        <w:rPr>
          <w:rStyle w:val="Zkladntext2Tun0"/>
          <w:sz w:val="22"/>
          <w:szCs w:val="22"/>
        </w:rPr>
        <w:t>v jednom souboru</w:t>
      </w:r>
      <w:r w:rsidRPr="00F83E62">
        <w:rPr>
          <w:rStyle w:val="Zkladntext2Tun"/>
          <w:sz w:val="22"/>
          <w:szCs w:val="22"/>
        </w:rPr>
        <w:t xml:space="preserve"> </w:t>
      </w:r>
      <w:r w:rsidRPr="00F83E62">
        <w:rPr>
          <w:sz w:val="22"/>
          <w:szCs w:val="22"/>
        </w:rPr>
        <w:t xml:space="preserve">a musí být celá </w:t>
      </w:r>
      <w:r w:rsidRPr="00F83E62">
        <w:rPr>
          <w:rStyle w:val="Zkladntext2Tun0"/>
          <w:sz w:val="22"/>
          <w:szCs w:val="22"/>
        </w:rPr>
        <w:t>strojově čitelná</w:t>
      </w:r>
      <w:r w:rsidRPr="00F83E62">
        <w:rPr>
          <w:rStyle w:val="Zkladntext2Tun"/>
          <w:sz w:val="22"/>
          <w:szCs w:val="22"/>
        </w:rPr>
        <w:t xml:space="preserve"> </w:t>
      </w:r>
      <w:r w:rsidRPr="00F83E62">
        <w:rPr>
          <w:sz w:val="22"/>
          <w:szCs w:val="22"/>
        </w:rPr>
        <w:t>v rozsahu, ve kterém to vyžaduje zákon č. 340/2015 Sb., o registru smluv, ve</w:t>
      </w:r>
      <w:r w:rsidR="001723E9" w:rsidRPr="00F83E62">
        <w:rPr>
          <w:sz w:val="22"/>
          <w:szCs w:val="22"/>
        </w:rPr>
        <w:t> </w:t>
      </w:r>
      <w:r w:rsidRPr="00F83E62">
        <w:rPr>
          <w:sz w:val="22"/>
          <w:szCs w:val="22"/>
        </w:rPr>
        <w:t>znění pozdějších předpisů (dále jen „</w:t>
      </w:r>
      <w:r w:rsidRPr="00F83E62">
        <w:rPr>
          <w:rStyle w:val="Zkladntext2Tun"/>
          <w:sz w:val="22"/>
          <w:szCs w:val="22"/>
        </w:rPr>
        <w:t>zákon o registru smluv</w:t>
      </w:r>
      <w:r w:rsidRPr="00F83E62">
        <w:rPr>
          <w:sz w:val="22"/>
          <w:szCs w:val="22"/>
        </w:rPr>
        <w:t xml:space="preserve">"), a za podmínek tohoto zákona. V případě, že obsah některé přílohy zcela nebo zčásti nebude strojově čitelný dle zákona o registru smluv a současně na něj nedopadá žádná výjimka upravená tímto zákonem, předloží účastník zadávacího řízení takovou přílohu smlouvy </w:t>
      </w:r>
      <w:r w:rsidRPr="00F83E62">
        <w:rPr>
          <w:rStyle w:val="Zkladntext2Tun0"/>
          <w:sz w:val="22"/>
          <w:szCs w:val="22"/>
        </w:rPr>
        <w:t>rovněž jako samostatný soubor</w:t>
      </w:r>
      <w:r w:rsidRPr="00F83E62">
        <w:rPr>
          <w:sz w:val="22"/>
          <w:szCs w:val="22"/>
        </w:rPr>
        <w:t xml:space="preserve">, který musí podmínky strojové čitelnosti dle zákona o registru smluv splňovat (např. technická specifikace v samostatném PDF souboru </w:t>
      </w:r>
      <w:r w:rsidRPr="00F83E62">
        <w:rPr>
          <w:rStyle w:val="Zkladntext210"/>
          <w:sz w:val="22"/>
          <w:szCs w:val="22"/>
        </w:rPr>
        <w:t>s textovou vrstvou</w:t>
      </w:r>
      <w:r w:rsidR="001723E9" w:rsidRPr="00F83E62">
        <w:rPr>
          <w:sz w:val="22"/>
          <w:szCs w:val="22"/>
        </w:rPr>
        <w:t>, cenová nabídka v </w:t>
      </w:r>
      <w:r w:rsidRPr="00F83E62">
        <w:rPr>
          <w:sz w:val="22"/>
          <w:szCs w:val="22"/>
        </w:rPr>
        <w:t xml:space="preserve">samostatném XLSX souboru apod.). Zadavatel zejména upozorňuje, že tabulky nebo texty vložené </w:t>
      </w:r>
      <w:r w:rsidRPr="00F83E62">
        <w:rPr>
          <w:rStyle w:val="Zkladntext2Tun0"/>
          <w:sz w:val="22"/>
          <w:szCs w:val="22"/>
        </w:rPr>
        <w:t>jako obrázky</w:t>
      </w:r>
      <w:r w:rsidRPr="00F83E62">
        <w:rPr>
          <w:rStyle w:val="Zkladntext2Tun"/>
          <w:sz w:val="22"/>
          <w:szCs w:val="22"/>
        </w:rPr>
        <w:t xml:space="preserve"> </w:t>
      </w:r>
      <w:r w:rsidRPr="00F83E62">
        <w:rPr>
          <w:sz w:val="22"/>
          <w:szCs w:val="22"/>
        </w:rPr>
        <w:t xml:space="preserve">do textového souboru se smlouvou podmínky strojové čitelnosti </w:t>
      </w:r>
      <w:r w:rsidRPr="00F83E62">
        <w:rPr>
          <w:rStyle w:val="Zkladntext2Tun0"/>
          <w:sz w:val="22"/>
          <w:szCs w:val="22"/>
        </w:rPr>
        <w:t>nesplňují</w:t>
      </w:r>
      <w:r w:rsidRPr="00F83E62">
        <w:rPr>
          <w:sz w:val="22"/>
          <w:szCs w:val="22"/>
        </w:rPr>
        <w:t>, ledaže na ně dopadá některá z výjimek upravených zákonem o registru smluv.</w:t>
      </w:r>
    </w:p>
    <w:p w14:paraId="7427BEF0" w14:textId="77777777" w:rsidR="000835F2" w:rsidRPr="00F83E62" w:rsidRDefault="00C25DF9" w:rsidP="002B79F7">
      <w:pPr>
        <w:pStyle w:val="Zkladntext22"/>
        <w:shd w:val="clear" w:color="auto" w:fill="auto"/>
        <w:spacing w:before="120" w:after="120" w:line="240" w:lineRule="auto"/>
        <w:ind w:firstLine="0"/>
        <w:jc w:val="both"/>
        <w:rPr>
          <w:sz w:val="22"/>
          <w:szCs w:val="22"/>
        </w:rPr>
      </w:pPr>
      <w:bookmarkStart w:id="12" w:name="bookmark14"/>
      <w:r w:rsidRPr="00F83E62">
        <w:rPr>
          <w:sz w:val="22"/>
          <w:szCs w:val="22"/>
        </w:rPr>
        <w:t>Jednotlivé soubory nabídky musí být pojmenovány tak, aby bylo jednoznačné, jaký soubor má jaký význam.</w:t>
      </w:r>
      <w:bookmarkEnd w:id="12"/>
    </w:p>
    <w:p w14:paraId="33D4F081" w14:textId="77777777" w:rsidR="000835F2" w:rsidRPr="00F83E62" w:rsidRDefault="00C25DF9" w:rsidP="002B79F7">
      <w:pPr>
        <w:pStyle w:val="Zkladntext22"/>
        <w:shd w:val="clear" w:color="auto" w:fill="auto"/>
        <w:spacing w:before="120" w:after="120" w:line="240" w:lineRule="auto"/>
        <w:ind w:firstLine="0"/>
        <w:jc w:val="both"/>
        <w:rPr>
          <w:sz w:val="22"/>
          <w:szCs w:val="22"/>
        </w:rPr>
      </w:pPr>
      <w:bookmarkStart w:id="13" w:name="bookmark15"/>
      <w:r w:rsidRPr="00F83E62">
        <w:rPr>
          <w:sz w:val="22"/>
          <w:szCs w:val="22"/>
        </w:rPr>
        <w:t>Součástí nabídky musí být rozpis jednotlivých položek předmětu veřejné zakázky pro zavedení do majetku zadavatele.</w:t>
      </w:r>
      <w:bookmarkEnd w:id="13"/>
    </w:p>
    <w:p w14:paraId="0B1B4D53" w14:textId="77777777" w:rsidR="000835F2" w:rsidRPr="00F83E62" w:rsidRDefault="00C25DF9" w:rsidP="002B79F7">
      <w:pPr>
        <w:pStyle w:val="Zkladntext22"/>
        <w:shd w:val="clear" w:color="auto" w:fill="auto"/>
        <w:spacing w:before="120" w:after="120" w:line="240" w:lineRule="auto"/>
        <w:ind w:firstLine="0"/>
        <w:jc w:val="both"/>
        <w:rPr>
          <w:sz w:val="22"/>
          <w:szCs w:val="22"/>
        </w:rPr>
      </w:pPr>
      <w:bookmarkStart w:id="14" w:name="bookmark16"/>
      <w:r w:rsidRPr="00F83E62">
        <w:rPr>
          <w:sz w:val="22"/>
          <w:szCs w:val="22"/>
        </w:rPr>
        <w:t>Struktura nabídky:</w:t>
      </w:r>
      <w:bookmarkEnd w:id="14"/>
    </w:p>
    <w:p w14:paraId="31720F11"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Obsah nabídky </w:t>
      </w:r>
      <w:r w:rsidR="00071037" w:rsidRPr="00F83E62">
        <w:rPr>
          <w:sz w:val="22"/>
          <w:szCs w:val="22"/>
        </w:rPr>
        <w:t>–</w:t>
      </w:r>
      <w:r w:rsidRPr="00F83E62">
        <w:rPr>
          <w:sz w:val="22"/>
          <w:szCs w:val="22"/>
        </w:rPr>
        <w:t xml:space="preserve"> seznam předkládaných dokumentů;</w:t>
      </w:r>
    </w:p>
    <w:p w14:paraId="7FB8D591" w14:textId="25803105"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Krycí list účastníka obsahující identifikační údaje účastníka, a to obchodní firmu nebo název, </w:t>
      </w:r>
      <w:r w:rsidRPr="00F83E62">
        <w:rPr>
          <w:sz w:val="22"/>
          <w:szCs w:val="22"/>
        </w:rPr>
        <w:lastRenderedPageBreak/>
        <w:t>sídlo, právní formu, IČ</w:t>
      </w:r>
      <w:r w:rsidR="0016238C" w:rsidRPr="00F83E62">
        <w:rPr>
          <w:sz w:val="22"/>
          <w:szCs w:val="22"/>
        </w:rPr>
        <w:t>O</w:t>
      </w:r>
      <w:r w:rsidRPr="00F83E62">
        <w:rPr>
          <w:sz w:val="22"/>
          <w:szCs w:val="22"/>
        </w:rPr>
        <w:t>, DIČ, bankovní spojení, statutární orgán, telefonní a e-mailové spojení, adresu pro doručování písemností, internetovou adresu, ID datové schránky apod</w:t>
      </w:r>
      <w:r w:rsidR="002B2F68" w:rsidRPr="00F83E62">
        <w:rPr>
          <w:sz w:val="22"/>
          <w:szCs w:val="22"/>
        </w:rPr>
        <w:t>.</w:t>
      </w:r>
      <w:r w:rsidRPr="00F83E62">
        <w:rPr>
          <w:sz w:val="22"/>
          <w:szCs w:val="22"/>
        </w:rPr>
        <w:t>;</w:t>
      </w:r>
    </w:p>
    <w:p w14:paraId="70E60612"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Doklady prokazující splnění kvalifikačních podmínek </w:t>
      </w:r>
      <w:r w:rsidR="002B2F68" w:rsidRPr="00F83E62">
        <w:rPr>
          <w:sz w:val="22"/>
          <w:szCs w:val="22"/>
        </w:rPr>
        <w:t>po</w:t>
      </w:r>
      <w:r w:rsidRPr="00F83E62">
        <w:rPr>
          <w:sz w:val="22"/>
          <w:szCs w:val="22"/>
        </w:rPr>
        <w:t>dle dokumentace;</w:t>
      </w:r>
    </w:p>
    <w:p w14:paraId="4383DE0B"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Ostatní doklady požadované zadávací dokumentací;</w:t>
      </w:r>
    </w:p>
    <w:p w14:paraId="3CABEE60" w14:textId="600100CB" w:rsidR="002910BA" w:rsidRDefault="002910BA" w:rsidP="00E65800">
      <w:pPr>
        <w:pStyle w:val="Zkladntext22"/>
        <w:numPr>
          <w:ilvl w:val="0"/>
          <w:numId w:val="6"/>
        </w:numPr>
        <w:shd w:val="clear" w:color="auto" w:fill="auto"/>
        <w:spacing w:before="120" w:after="120" w:line="240" w:lineRule="auto"/>
        <w:ind w:left="567"/>
        <w:jc w:val="both"/>
        <w:rPr>
          <w:sz w:val="22"/>
          <w:szCs w:val="22"/>
        </w:rPr>
      </w:pPr>
      <w:r>
        <w:rPr>
          <w:sz w:val="22"/>
          <w:szCs w:val="22"/>
        </w:rPr>
        <w:t>Cenová nabídka zpracovaná dle zadávací dokumentace;</w:t>
      </w:r>
    </w:p>
    <w:p w14:paraId="172A43DD" w14:textId="516C6AB8" w:rsidR="000835F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 xml:space="preserve">Návrh smlouvy o dílo uvedený v příloze č. </w:t>
      </w:r>
      <w:r w:rsidR="00CC0E84">
        <w:rPr>
          <w:sz w:val="22"/>
          <w:szCs w:val="22"/>
        </w:rPr>
        <w:t>1</w:t>
      </w:r>
      <w:r w:rsidRPr="00F83E62">
        <w:rPr>
          <w:sz w:val="22"/>
          <w:szCs w:val="22"/>
        </w:rPr>
        <w:t xml:space="preserve"> zadávací dokumentace a zpracovaný dle této zad</w:t>
      </w:r>
      <w:r w:rsidR="002910BA">
        <w:rPr>
          <w:sz w:val="22"/>
          <w:szCs w:val="22"/>
        </w:rPr>
        <w:t>ávací dokumentace včetně příloh;</w:t>
      </w:r>
    </w:p>
    <w:p w14:paraId="0E2346C8" w14:textId="75005DE3" w:rsidR="002910BA" w:rsidRPr="002910BA" w:rsidRDefault="002910BA" w:rsidP="00E65800">
      <w:pPr>
        <w:pStyle w:val="Zkladntext22"/>
        <w:numPr>
          <w:ilvl w:val="0"/>
          <w:numId w:val="6"/>
        </w:numPr>
        <w:shd w:val="clear" w:color="auto" w:fill="auto"/>
        <w:spacing w:before="120" w:after="120" w:line="240" w:lineRule="auto"/>
        <w:ind w:left="567"/>
        <w:jc w:val="both"/>
        <w:rPr>
          <w:sz w:val="24"/>
          <w:szCs w:val="22"/>
        </w:rPr>
      </w:pPr>
      <w:r w:rsidRPr="002910BA">
        <w:rPr>
          <w:sz w:val="22"/>
        </w:rPr>
        <w:t>Čestné prohlášení o opatřeních ve vztahu k mezinárodním sankcím přijatým Evropskou unií v souvislosti s ruskou agresí na území Ukrajiny vůči Rusku a Bělorusku této zadávací dokumentace</w:t>
      </w:r>
      <w:r>
        <w:rPr>
          <w:sz w:val="22"/>
        </w:rPr>
        <w:t>.</w:t>
      </w:r>
    </w:p>
    <w:p w14:paraId="4B7A31E7" w14:textId="77777777" w:rsidR="000835F2" w:rsidRPr="00F83E62" w:rsidRDefault="00C25DF9" w:rsidP="002B79F7">
      <w:pPr>
        <w:pStyle w:val="Nadpis1"/>
      </w:pPr>
      <w:bookmarkStart w:id="15" w:name="bookmark17"/>
      <w:r w:rsidRPr="00F83E62">
        <w:t>Pravidla pro hodnocení nabídek</w:t>
      </w:r>
      <w:bookmarkEnd w:id="15"/>
    </w:p>
    <w:p w14:paraId="1F63005D" w14:textId="45410DC3" w:rsidR="00BD5E19" w:rsidRDefault="00C25DF9" w:rsidP="002B79F7">
      <w:pPr>
        <w:pStyle w:val="Zkladntext22"/>
        <w:shd w:val="clear" w:color="auto" w:fill="auto"/>
        <w:spacing w:before="120" w:after="120" w:line="240" w:lineRule="auto"/>
        <w:ind w:firstLine="0"/>
        <w:contextualSpacing/>
        <w:jc w:val="both"/>
        <w:rPr>
          <w:sz w:val="22"/>
          <w:szCs w:val="22"/>
        </w:rPr>
      </w:pPr>
      <w:r w:rsidRPr="00F83E62">
        <w:rPr>
          <w:sz w:val="22"/>
          <w:szCs w:val="22"/>
        </w:rPr>
        <w:t xml:space="preserve">Nabídky budou hodnoceny podle ekonomické výhodnosti a to tak, že budou seřazeny podle </w:t>
      </w:r>
      <w:r w:rsidR="002E328D">
        <w:rPr>
          <w:sz w:val="22"/>
          <w:szCs w:val="22"/>
        </w:rPr>
        <w:t xml:space="preserve">celkové </w:t>
      </w:r>
      <w:r w:rsidRPr="00F83E62">
        <w:rPr>
          <w:sz w:val="22"/>
          <w:szCs w:val="22"/>
        </w:rPr>
        <w:t>nabídkové ceny</w:t>
      </w:r>
      <w:r w:rsidR="00BD5E19">
        <w:rPr>
          <w:sz w:val="22"/>
          <w:szCs w:val="22"/>
        </w:rPr>
        <w:t xml:space="preserve"> bez DPH od nejnižší po nejvyšší; nabídka s nejnižší </w:t>
      </w:r>
      <w:r w:rsidR="002E328D">
        <w:rPr>
          <w:sz w:val="22"/>
          <w:szCs w:val="22"/>
        </w:rPr>
        <w:t xml:space="preserve">celkovou </w:t>
      </w:r>
      <w:r w:rsidR="00BD5E19">
        <w:rPr>
          <w:sz w:val="22"/>
          <w:szCs w:val="22"/>
        </w:rPr>
        <w:t>nabídkovou cenou, která byla zpracována v souladu s požadavky této zadávací dokumentace, bude vyhodnocená jako ekonomicky nejvýhodnější.</w:t>
      </w:r>
    </w:p>
    <w:p w14:paraId="264BF503" w14:textId="77777777" w:rsidR="00BD5E19" w:rsidRDefault="00BD5E19" w:rsidP="002B79F7">
      <w:pPr>
        <w:pStyle w:val="Zkladntext22"/>
        <w:shd w:val="clear" w:color="auto" w:fill="auto"/>
        <w:spacing w:before="120" w:after="120" w:line="240" w:lineRule="auto"/>
        <w:ind w:firstLine="0"/>
        <w:contextualSpacing/>
        <w:jc w:val="both"/>
        <w:rPr>
          <w:sz w:val="22"/>
          <w:szCs w:val="22"/>
        </w:rPr>
      </w:pPr>
    </w:p>
    <w:p w14:paraId="29D942BC" w14:textId="7BC4D0F3" w:rsidR="000835F2" w:rsidRPr="00F83E62" w:rsidRDefault="00822109" w:rsidP="002B79F7">
      <w:pPr>
        <w:pStyle w:val="Zkladntext22"/>
        <w:shd w:val="clear" w:color="auto" w:fill="auto"/>
        <w:spacing w:before="120" w:after="120" w:line="240" w:lineRule="auto"/>
        <w:ind w:firstLine="0"/>
        <w:contextualSpacing/>
        <w:jc w:val="both"/>
        <w:rPr>
          <w:sz w:val="22"/>
          <w:szCs w:val="22"/>
        </w:rPr>
      </w:pPr>
      <w:r>
        <w:rPr>
          <w:sz w:val="22"/>
          <w:szCs w:val="22"/>
        </w:rPr>
        <w:t>V případě rozporů dokumentů se za celkovou n</w:t>
      </w:r>
      <w:r w:rsidR="00C25DF9" w:rsidRPr="00F83E62">
        <w:rPr>
          <w:sz w:val="22"/>
          <w:szCs w:val="22"/>
        </w:rPr>
        <w:t>abídkovou cen</w:t>
      </w:r>
      <w:r>
        <w:rPr>
          <w:sz w:val="22"/>
          <w:szCs w:val="22"/>
        </w:rPr>
        <w:t xml:space="preserve">u považuje </w:t>
      </w:r>
      <w:r w:rsidR="00056309">
        <w:rPr>
          <w:sz w:val="22"/>
          <w:szCs w:val="22"/>
        </w:rPr>
        <w:t>údaj uvedený v položce „Cena celkem bez DPH“</w:t>
      </w:r>
      <w:r w:rsidR="00C25DF9" w:rsidRPr="00F83E62">
        <w:rPr>
          <w:sz w:val="22"/>
          <w:szCs w:val="22"/>
        </w:rPr>
        <w:t xml:space="preserve"> </w:t>
      </w:r>
      <w:r w:rsidR="00CD7C7D">
        <w:rPr>
          <w:sz w:val="22"/>
          <w:szCs w:val="22"/>
        </w:rPr>
        <w:t>uvedená dodavatelem ve vyplněném</w:t>
      </w:r>
      <w:r w:rsidR="00C25DF9" w:rsidRPr="00F83E62">
        <w:rPr>
          <w:sz w:val="22"/>
          <w:szCs w:val="22"/>
        </w:rPr>
        <w:t xml:space="preserve"> </w:t>
      </w:r>
      <w:r w:rsidR="00313660" w:rsidRPr="00F83E62">
        <w:rPr>
          <w:sz w:val="22"/>
          <w:szCs w:val="22"/>
        </w:rPr>
        <w:t xml:space="preserve">vzoru </w:t>
      </w:r>
      <w:r w:rsidR="00C25DF9" w:rsidRPr="00F83E62">
        <w:rPr>
          <w:sz w:val="22"/>
          <w:szCs w:val="22"/>
        </w:rPr>
        <w:t>smlouvy o dílo.</w:t>
      </w:r>
    </w:p>
    <w:p w14:paraId="0EE1FBA5" w14:textId="77777777" w:rsidR="000835F2" w:rsidRPr="00F83E62" w:rsidRDefault="00C25DF9" w:rsidP="002B79F7">
      <w:pPr>
        <w:pStyle w:val="Nadpis1"/>
      </w:pPr>
      <w:bookmarkStart w:id="16" w:name="bookmark18"/>
      <w:r w:rsidRPr="00F83E62">
        <w:t>Prohlídka místa plnění</w:t>
      </w:r>
      <w:bookmarkEnd w:id="16"/>
    </w:p>
    <w:p w14:paraId="4FFCADEA" w14:textId="6AA1ADF1" w:rsidR="000835F2" w:rsidRPr="00F83E62" w:rsidRDefault="00CD7C7D" w:rsidP="002B79F7">
      <w:pPr>
        <w:pStyle w:val="Zkladntext22"/>
        <w:shd w:val="clear" w:color="auto" w:fill="auto"/>
        <w:spacing w:before="120" w:after="120" w:line="240" w:lineRule="auto"/>
        <w:ind w:firstLine="0"/>
        <w:jc w:val="both"/>
        <w:rPr>
          <w:sz w:val="22"/>
          <w:szCs w:val="22"/>
        </w:rPr>
      </w:pPr>
      <w:r>
        <w:rPr>
          <w:sz w:val="22"/>
          <w:szCs w:val="22"/>
        </w:rPr>
        <w:t>Prohlídka místa plnění nebude realizována.</w:t>
      </w:r>
    </w:p>
    <w:p w14:paraId="2BA8C81F" w14:textId="77777777" w:rsidR="000835F2" w:rsidRPr="00F83E62" w:rsidRDefault="00C25DF9" w:rsidP="002B79F7">
      <w:pPr>
        <w:pStyle w:val="Nadpis1"/>
      </w:pPr>
      <w:bookmarkStart w:id="17" w:name="bookmark19"/>
      <w:r w:rsidRPr="00F83E62">
        <w:t>Komunikace</w:t>
      </w:r>
      <w:bookmarkEnd w:id="17"/>
    </w:p>
    <w:p w14:paraId="05120623"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Veškerá písemná komunikace mezi zadavatelem a účastníky zadávacího řízení probíhat výhradně elektronicky, a to za využití:</w:t>
      </w:r>
    </w:p>
    <w:p w14:paraId="1F821B06"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elektronického</w:t>
      </w:r>
      <w:r w:rsidRPr="00F83E62">
        <w:rPr>
          <w:rStyle w:val="Zkladntext9Netun"/>
          <w:b w:val="0"/>
          <w:bCs w:val="0"/>
          <w:sz w:val="22"/>
          <w:szCs w:val="22"/>
        </w:rPr>
        <w:t xml:space="preserve"> nástroje E-ZAK na adrese </w:t>
      </w:r>
      <w:hyperlink r:id="rId13" w:history="1">
        <w:r w:rsidR="002E7986" w:rsidRPr="00F83E62">
          <w:rPr>
            <w:rStyle w:val="Hypertextovodkaz"/>
            <w:sz w:val="22"/>
            <w:szCs w:val="22"/>
            <w:lang w:val="en-US" w:eastAsia="en-US" w:bidi="en-US"/>
          </w:rPr>
          <w:t>https://ezak.fnbrno.cz</w:t>
        </w:r>
      </w:hyperlink>
      <w:r w:rsidRPr="00F83E62">
        <w:rPr>
          <w:rStyle w:val="Zkladntext9Netun"/>
          <w:b w:val="0"/>
          <w:sz w:val="22"/>
          <w:szCs w:val="22"/>
          <w:lang w:val="en-US" w:eastAsia="en-US" w:bidi="en-US"/>
        </w:rPr>
        <w:t xml:space="preserve">; </w:t>
      </w:r>
      <w:r w:rsidRPr="00F83E62">
        <w:rPr>
          <w:sz w:val="22"/>
          <w:szCs w:val="22"/>
        </w:rPr>
        <w:t>zadavatel doporučuje účastníkům včas se v elektronickém nástroji registrovat a z důvodu eliminace technických problému při podávání nabídky provést TEST NASTAVENÍ PROHLÍŽEČE</w:t>
      </w:r>
      <w:r w:rsidRPr="00F83E62">
        <w:rPr>
          <w:rStyle w:val="Zkladntext9Netun"/>
          <w:b w:val="0"/>
          <w:bCs w:val="0"/>
          <w:sz w:val="22"/>
          <w:szCs w:val="22"/>
        </w:rPr>
        <w:t>,</w:t>
      </w:r>
    </w:p>
    <w:p w14:paraId="5D537265"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datové schránky zadavatele: 4twn9vt,</w:t>
      </w:r>
    </w:p>
    <w:p w14:paraId="655875E4"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r w:rsidRPr="00F83E62">
        <w:rPr>
          <w:sz w:val="22"/>
          <w:szCs w:val="22"/>
        </w:rPr>
        <w:t>e-mailem na adresu kontaktní osoby pro toto zadávací řízení.</w:t>
      </w:r>
    </w:p>
    <w:p w14:paraId="0DAF8692"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Zadavatel upozorňuje, že nabídky lze dle § 107 odst. 1 zákona podávat výhradně prostřednictvím elektronického nástroje.</w:t>
      </w:r>
    </w:p>
    <w:p w14:paraId="21CA413E" w14:textId="77777777" w:rsidR="000835F2" w:rsidRPr="00F83E62" w:rsidRDefault="00C25DF9" w:rsidP="002B79F7">
      <w:pPr>
        <w:pStyle w:val="Zkladntext22"/>
        <w:shd w:val="clear" w:color="auto" w:fill="auto"/>
        <w:spacing w:before="120" w:after="120" w:line="240" w:lineRule="auto"/>
        <w:ind w:firstLine="0"/>
        <w:jc w:val="both"/>
        <w:rPr>
          <w:b/>
          <w:sz w:val="22"/>
          <w:szCs w:val="22"/>
        </w:rPr>
      </w:pPr>
      <w:bookmarkStart w:id="18" w:name="bookmark20"/>
      <w:r w:rsidRPr="00F83E62">
        <w:rPr>
          <w:b/>
          <w:sz w:val="22"/>
          <w:szCs w:val="22"/>
        </w:rPr>
        <w:t>Při komunikaci všemi shora uvedenými způsoby vždy prosím uveďte název veřejné zakázky a jméno kontaktní osoby zadavatele.</w:t>
      </w:r>
      <w:bookmarkEnd w:id="18"/>
    </w:p>
    <w:p w14:paraId="6735B5D2" w14:textId="77777777" w:rsidR="000835F2" w:rsidRPr="00F83E62" w:rsidRDefault="00C25DF9" w:rsidP="002B79F7">
      <w:pPr>
        <w:pStyle w:val="Nadpis1"/>
      </w:pPr>
      <w:bookmarkStart w:id="19" w:name="bookmark21"/>
      <w:r w:rsidRPr="00F83E62">
        <w:t>Podmínky pro uzavření smlouvy</w:t>
      </w:r>
      <w:bookmarkEnd w:id="19"/>
    </w:p>
    <w:p w14:paraId="128D3260"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Zadavatel jako podmínku pro uzavření smlouvy bude od </w:t>
      </w:r>
      <w:r w:rsidRPr="00F83E62">
        <w:rPr>
          <w:rStyle w:val="Zkladntext2Tun0"/>
          <w:b w:val="0"/>
          <w:sz w:val="22"/>
          <w:szCs w:val="22"/>
          <w:u w:val="none"/>
        </w:rPr>
        <w:t>vybraného</w:t>
      </w:r>
      <w:r w:rsidRPr="00F83E62">
        <w:rPr>
          <w:rStyle w:val="Zkladntext2Tun"/>
          <w:sz w:val="22"/>
          <w:szCs w:val="22"/>
        </w:rPr>
        <w:t xml:space="preserve"> </w:t>
      </w:r>
      <w:r w:rsidRPr="00F83E62">
        <w:rPr>
          <w:sz w:val="22"/>
          <w:szCs w:val="22"/>
        </w:rPr>
        <w:t>dodavatele dle § 122 odst. 3 zákona požadovat, aby předložil originály nebo ověřené kopie dokladů o kvalifikaci, ledaže je již bude mít k dispozici.</w:t>
      </w:r>
    </w:p>
    <w:p w14:paraId="4DD254BB"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Je-li vybraný dodavatel českou právnickou osobou, zjistí zadavatel údaje o jeho skutečném majiteli z evidence údajů o skutečných majitelích podle § 122 odst. 4 zákona.</w:t>
      </w:r>
    </w:p>
    <w:p w14:paraId="19096B31"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Je-li vybraný dodavatel zahraniční právnickou osobou, bude zadavatel podle § 122 odst. 5 zákona požadovat předložení výpisu ze zahraniční evidence obdobné evidenci skutečných majitelů nebo, </w:t>
      </w:r>
      <w:proofErr w:type="gramStart"/>
      <w:r w:rsidRPr="00F83E62">
        <w:rPr>
          <w:sz w:val="22"/>
          <w:szCs w:val="22"/>
        </w:rPr>
        <w:t>nen</w:t>
      </w:r>
      <w:r w:rsidR="00B03576" w:rsidRPr="00F83E62">
        <w:rPr>
          <w:sz w:val="22"/>
          <w:szCs w:val="22"/>
        </w:rPr>
        <w:t>í</w:t>
      </w:r>
      <w:r w:rsidR="008C4A51" w:rsidRPr="00F83E62">
        <w:rPr>
          <w:sz w:val="22"/>
          <w:szCs w:val="22"/>
        </w:rPr>
        <w:t>-</w:t>
      </w:r>
      <w:r w:rsidR="00B03576" w:rsidRPr="00F83E62">
        <w:rPr>
          <w:sz w:val="22"/>
          <w:szCs w:val="22"/>
        </w:rPr>
        <w:softHyphen/>
      </w:r>
      <w:r w:rsidRPr="00F83E62">
        <w:rPr>
          <w:sz w:val="22"/>
          <w:szCs w:val="22"/>
        </w:rPr>
        <w:t>li</w:t>
      </w:r>
      <w:proofErr w:type="gramEnd"/>
      <w:r w:rsidRPr="00F83E62">
        <w:rPr>
          <w:sz w:val="22"/>
          <w:szCs w:val="22"/>
        </w:rPr>
        <w:t xml:space="preserve"> takové evidence</w:t>
      </w:r>
    </w:p>
    <w:p w14:paraId="196207CD" w14:textId="77777777" w:rsidR="000835F2" w:rsidRPr="00F83E62" w:rsidRDefault="00C25DF9" w:rsidP="00E65800">
      <w:pPr>
        <w:pStyle w:val="Zkladntext22"/>
        <w:numPr>
          <w:ilvl w:val="0"/>
          <w:numId w:val="7"/>
        </w:numPr>
        <w:shd w:val="clear" w:color="auto" w:fill="auto"/>
        <w:spacing w:before="120" w:after="120" w:line="240" w:lineRule="auto"/>
        <w:ind w:left="567"/>
        <w:jc w:val="both"/>
        <w:rPr>
          <w:sz w:val="22"/>
          <w:szCs w:val="22"/>
        </w:rPr>
      </w:pPr>
      <w:r w:rsidRPr="00F83E62">
        <w:rPr>
          <w:sz w:val="22"/>
          <w:szCs w:val="22"/>
        </w:rPr>
        <w:t>sdělení identifikačních údajů všech osob, které jsou jeho skutečným majitelem, a</w:t>
      </w:r>
      <w:r w:rsidR="00B03576" w:rsidRPr="00F83E62">
        <w:rPr>
          <w:sz w:val="22"/>
          <w:szCs w:val="22"/>
        </w:rPr>
        <w:t xml:space="preserve"> </w:t>
      </w:r>
    </w:p>
    <w:p w14:paraId="60D20482" w14:textId="77777777" w:rsidR="000835F2" w:rsidRPr="00F83E62" w:rsidRDefault="00C25DF9" w:rsidP="00E65800">
      <w:pPr>
        <w:pStyle w:val="Zkladntext22"/>
        <w:numPr>
          <w:ilvl w:val="0"/>
          <w:numId w:val="7"/>
        </w:numPr>
        <w:shd w:val="clear" w:color="auto" w:fill="auto"/>
        <w:spacing w:before="120" w:after="120" w:line="240" w:lineRule="auto"/>
        <w:ind w:left="567"/>
        <w:jc w:val="both"/>
        <w:rPr>
          <w:sz w:val="22"/>
          <w:szCs w:val="22"/>
        </w:rPr>
      </w:pPr>
      <w:r w:rsidRPr="00F83E62">
        <w:rPr>
          <w:sz w:val="22"/>
          <w:szCs w:val="22"/>
        </w:rPr>
        <w:t xml:space="preserve">předložení dokladů, z nichž vyplývá vztah všech osob podle písmene a) k dodavateli; těmito </w:t>
      </w:r>
      <w:r w:rsidRPr="00F83E62">
        <w:rPr>
          <w:sz w:val="22"/>
          <w:szCs w:val="22"/>
        </w:rPr>
        <w:lastRenderedPageBreak/>
        <w:t>doklady jsou zejména</w:t>
      </w:r>
      <w:r w:rsidR="00E100F9" w:rsidRPr="00F83E62">
        <w:rPr>
          <w:sz w:val="22"/>
          <w:szCs w:val="22"/>
        </w:rPr>
        <w:t>:</w:t>
      </w:r>
    </w:p>
    <w:p w14:paraId="7403E28A" w14:textId="77777777" w:rsidR="000835F2" w:rsidRPr="00F83E62" w:rsidRDefault="00C25DF9" w:rsidP="00A02C01">
      <w:pPr>
        <w:pStyle w:val="Zkladntext22"/>
        <w:numPr>
          <w:ilvl w:val="0"/>
          <w:numId w:val="5"/>
        </w:numPr>
        <w:shd w:val="clear" w:color="auto" w:fill="auto"/>
        <w:spacing w:before="120" w:after="120" w:line="240" w:lineRule="auto"/>
        <w:ind w:left="1134" w:hanging="374"/>
        <w:rPr>
          <w:sz w:val="22"/>
          <w:szCs w:val="22"/>
        </w:rPr>
      </w:pPr>
      <w:r w:rsidRPr="00F83E62">
        <w:rPr>
          <w:sz w:val="22"/>
          <w:szCs w:val="22"/>
        </w:rPr>
        <w:t>výpis z obchodního rejstříku nebo jiné obdobné evidence,</w:t>
      </w:r>
    </w:p>
    <w:p w14:paraId="5416B6E0" w14:textId="77777777" w:rsidR="000835F2" w:rsidRPr="00F83E62" w:rsidRDefault="00C25DF9" w:rsidP="00A02C01">
      <w:pPr>
        <w:pStyle w:val="Zkladntext22"/>
        <w:numPr>
          <w:ilvl w:val="0"/>
          <w:numId w:val="5"/>
        </w:numPr>
        <w:shd w:val="clear" w:color="auto" w:fill="auto"/>
        <w:spacing w:before="120" w:after="120" w:line="240" w:lineRule="auto"/>
        <w:ind w:left="1134" w:hanging="374"/>
        <w:rPr>
          <w:sz w:val="22"/>
          <w:szCs w:val="22"/>
        </w:rPr>
      </w:pPr>
      <w:r w:rsidRPr="00F83E62">
        <w:rPr>
          <w:sz w:val="22"/>
          <w:szCs w:val="22"/>
        </w:rPr>
        <w:t>seznam akcionářů,</w:t>
      </w:r>
    </w:p>
    <w:p w14:paraId="06729B33" w14:textId="77777777" w:rsidR="000835F2" w:rsidRPr="00F83E62" w:rsidRDefault="00C25DF9" w:rsidP="00A02C01">
      <w:pPr>
        <w:pStyle w:val="Zkladntext22"/>
        <w:numPr>
          <w:ilvl w:val="0"/>
          <w:numId w:val="5"/>
        </w:numPr>
        <w:shd w:val="clear" w:color="auto" w:fill="auto"/>
        <w:spacing w:before="120" w:after="120" w:line="240" w:lineRule="auto"/>
        <w:ind w:left="1134" w:hanging="374"/>
        <w:rPr>
          <w:sz w:val="22"/>
          <w:szCs w:val="22"/>
        </w:rPr>
      </w:pPr>
      <w:r w:rsidRPr="00F83E62">
        <w:rPr>
          <w:sz w:val="22"/>
          <w:szCs w:val="22"/>
        </w:rPr>
        <w:t>rozhodnutí statutárního orgánu o vyplacení podílu na zisku,</w:t>
      </w:r>
    </w:p>
    <w:p w14:paraId="75B8B59C" w14:textId="77777777" w:rsidR="000835F2" w:rsidRPr="00F83E62" w:rsidRDefault="00C25DF9" w:rsidP="00A02C01">
      <w:pPr>
        <w:pStyle w:val="Zkladntext22"/>
        <w:numPr>
          <w:ilvl w:val="0"/>
          <w:numId w:val="5"/>
        </w:numPr>
        <w:shd w:val="clear" w:color="auto" w:fill="auto"/>
        <w:spacing w:before="120" w:after="120" w:line="240" w:lineRule="auto"/>
        <w:ind w:left="1134" w:hanging="374"/>
        <w:rPr>
          <w:sz w:val="22"/>
          <w:szCs w:val="22"/>
        </w:rPr>
      </w:pPr>
      <w:r w:rsidRPr="00F83E62">
        <w:rPr>
          <w:sz w:val="22"/>
          <w:szCs w:val="22"/>
        </w:rPr>
        <w:t>společenská smlouva, zakladatelská listina nebo stanovy.</w:t>
      </w:r>
    </w:p>
    <w:p w14:paraId="4A1C29D1" w14:textId="77777777" w:rsidR="000835F2" w:rsidRPr="00F83E62" w:rsidRDefault="00C25DF9" w:rsidP="002B79F7">
      <w:pPr>
        <w:pStyle w:val="Zkladntext22"/>
        <w:keepNext/>
        <w:keepLines/>
        <w:widowControl/>
        <w:shd w:val="clear" w:color="auto" w:fill="auto"/>
        <w:spacing w:before="120" w:after="120" w:line="240" w:lineRule="auto"/>
        <w:ind w:firstLine="0"/>
        <w:jc w:val="both"/>
        <w:rPr>
          <w:sz w:val="22"/>
          <w:szCs w:val="22"/>
        </w:rPr>
      </w:pPr>
      <w:bookmarkStart w:id="20" w:name="bookmark22"/>
      <w:r w:rsidRPr="00F83E62">
        <w:rPr>
          <w:b/>
          <w:bCs/>
          <w:sz w:val="22"/>
          <w:szCs w:val="22"/>
        </w:rPr>
        <w:t>Zadavatel vyloučí vybraného dodavatele,</w:t>
      </w:r>
      <w:bookmarkEnd w:id="20"/>
    </w:p>
    <w:p w14:paraId="357D126A" w14:textId="77777777" w:rsidR="000835F2" w:rsidRPr="00F83E62" w:rsidRDefault="00C25DF9" w:rsidP="00E65800">
      <w:pPr>
        <w:pStyle w:val="Zkladntext22"/>
        <w:numPr>
          <w:ilvl w:val="0"/>
          <w:numId w:val="6"/>
        </w:numPr>
        <w:shd w:val="clear" w:color="auto" w:fill="auto"/>
        <w:spacing w:before="120" w:after="120" w:line="240" w:lineRule="auto"/>
        <w:ind w:left="567"/>
        <w:jc w:val="both"/>
        <w:rPr>
          <w:sz w:val="22"/>
          <w:szCs w:val="22"/>
        </w:rPr>
      </w:pPr>
      <w:bookmarkStart w:id="21" w:name="bookmark23"/>
      <w:r w:rsidRPr="00F83E62">
        <w:rPr>
          <w:sz w:val="22"/>
          <w:szCs w:val="22"/>
        </w:rPr>
        <w:t>je-li českou právnickou osobou, která má skutečného majitele, pokud nebylo možné zjistit</w:t>
      </w:r>
      <w:bookmarkEnd w:id="21"/>
      <w:r w:rsidR="00E100F9" w:rsidRPr="00F83E62">
        <w:rPr>
          <w:sz w:val="22"/>
          <w:szCs w:val="22"/>
        </w:rPr>
        <w:t xml:space="preserve"> </w:t>
      </w:r>
      <w:r w:rsidRPr="00F83E62">
        <w:rPr>
          <w:sz w:val="22"/>
          <w:szCs w:val="22"/>
        </w:rPr>
        <w:t>údaje o jeho skutečném majiteli z evidence skutečných majitelů; k zápisu zpřístupněnému</w:t>
      </w:r>
      <w:r w:rsidR="00E100F9" w:rsidRPr="00F83E62">
        <w:rPr>
          <w:sz w:val="22"/>
          <w:szCs w:val="22"/>
        </w:rPr>
        <w:t xml:space="preserve"> </w:t>
      </w:r>
      <w:r w:rsidRPr="00F83E62">
        <w:rPr>
          <w:sz w:val="22"/>
          <w:szCs w:val="22"/>
        </w:rPr>
        <w:t>v evidenci skutečných majitelů po odeslání oznámení o vyloučení dodavatele se nepřihlíží;</w:t>
      </w:r>
    </w:p>
    <w:p w14:paraId="1A383E08" w14:textId="77777777" w:rsidR="000835F2" w:rsidRPr="00F83E62" w:rsidRDefault="00C25DF9" w:rsidP="00E65800">
      <w:pPr>
        <w:pStyle w:val="Zkladntext22"/>
        <w:numPr>
          <w:ilvl w:val="0"/>
          <w:numId w:val="6"/>
        </w:numPr>
        <w:shd w:val="clear" w:color="auto" w:fill="auto"/>
        <w:spacing w:before="120" w:after="120" w:line="240" w:lineRule="auto"/>
        <w:ind w:left="567"/>
        <w:jc w:val="both"/>
        <w:rPr>
          <w:b/>
          <w:sz w:val="22"/>
          <w:szCs w:val="22"/>
        </w:rPr>
      </w:pPr>
      <w:r w:rsidRPr="00F83E62">
        <w:rPr>
          <w:sz w:val="22"/>
          <w:szCs w:val="22"/>
        </w:rPr>
        <w:t>který nepředložil požadované údaje nebo doklady.</w:t>
      </w:r>
    </w:p>
    <w:p w14:paraId="7AB0845B"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Zadavatel upozorňuje, že podle § 211 odst. 3 zákona musí veškerá komunikace mezi zadavatelem a účastníky</w:t>
      </w:r>
      <w:r w:rsidR="00E100F9" w:rsidRPr="00F83E62">
        <w:rPr>
          <w:b/>
          <w:bCs/>
          <w:sz w:val="22"/>
          <w:szCs w:val="22"/>
        </w:rPr>
        <w:t xml:space="preserve"> </w:t>
      </w:r>
      <w:r w:rsidRPr="00F83E62">
        <w:rPr>
          <w:sz w:val="22"/>
          <w:szCs w:val="22"/>
        </w:rPr>
        <w:t xml:space="preserve">zadávacího řízení probíhat elektronicky. Vzhledem k této povinnosti bude zadavatel doklady o kvalifikaci vyžadovat v </w:t>
      </w:r>
      <w:r w:rsidRPr="00F83E62">
        <w:rPr>
          <w:b/>
          <w:bCs/>
          <w:sz w:val="22"/>
          <w:szCs w:val="22"/>
        </w:rPr>
        <w:t>elektronické podobě ve formě, která má povahu originálu</w:t>
      </w:r>
      <w:r w:rsidRPr="00F83E62">
        <w:rPr>
          <w:sz w:val="22"/>
          <w:szCs w:val="22"/>
        </w:rPr>
        <w:t xml:space="preserve">. Doklady dle § 122 odst. 5 zákona vybraný dodavatel předloží </w:t>
      </w:r>
      <w:r w:rsidRPr="00F83E62">
        <w:rPr>
          <w:b/>
          <w:bCs/>
          <w:sz w:val="22"/>
          <w:szCs w:val="22"/>
        </w:rPr>
        <w:t xml:space="preserve">elektronicky v prostých kopiích, </w:t>
      </w:r>
      <w:r w:rsidRPr="00F83E62">
        <w:rPr>
          <w:sz w:val="22"/>
          <w:szCs w:val="22"/>
        </w:rPr>
        <w:t xml:space="preserve">ledaže </w:t>
      </w:r>
      <w:r w:rsidR="00E100F9" w:rsidRPr="00F83E62">
        <w:rPr>
          <w:sz w:val="22"/>
          <w:szCs w:val="22"/>
        </w:rPr>
        <w:t>je vybraný dodavatel evidován v </w:t>
      </w:r>
      <w:r w:rsidRPr="00F83E62">
        <w:rPr>
          <w:sz w:val="22"/>
          <w:szCs w:val="22"/>
        </w:rPr>
        <w:t>evidenci o skutečných majitelích.</w:t>
      </w:r>
    </w:p>
    <w:p w14:paraId="43BA8B2E" w14:textId="77777777" w:rsidR="004628BB" w:rsidRPr="00F83E62" w:rsidRDefault="004628BB" w:rsidP="002B79F7">
      <w:pPr>
        <w:pStyle w:val="Zkladntext22"/>
        <w:shd w:val="clear" w:color="auto" w:fill="auto"/>
        <w:spacing w:before="120" w:after="120" w:line="240" w:lineRule="auto"/>
        <w:ind w:firstLine="0"/>
        <w:jc w:val="both"/>
        <w:rPr>
          <w:sz w:val="22"/>
          <w:szCs w:val="22"/>
        </w:rPr>
      </w:pPr>
      <w:bookmarkStart w:id="22" w:name="bookmark24"/>
      <w:r w:rsidRPr="00F83E62">
        <w:rPr>
          <w:sz w:val="22"/>
          <w:szCs w:val="22"/>
        </w:rPr>
        <w:t>Zadavatel upozorňuje, že bez předložení kteréhokoli z výše požadovaných dokumentů nebude s vybraným dodavatelem uzavřena smlouva.</w:t>
      </w:r>
      <w:bookmarkEnd w:id="22"/>
    </w:p>
    <w:p w14:paraId="667A4F28" w14:textId="77777777" w:rsidR="004628BB" w:rsidRPr="00F83E62" w:rsidRDefault="004628BB" w:rsidP="002B79F7">
      <w:pPr>
        <w:pStyle w:val="Zkladntext22"/>
        <w:shd w:val="clear" w:color="auto" w:fill="auto"/>
        <w:spacing w:before="120" w:after="120" w:line="240" w:lineRule="auto"/>
        <w:ind w:firstLine="0"/>
        <w:jc w:val="both"/>
        <w:rPr>
          <w:sz w:val="22"/>
          <w:szCs w:val="22"/>
        </w:rPr>
      </w:pPr>
      <w:r w:rsidRPr="00F83E62">
        <w:rPr>
          <w:sz w:val="22"/>
          <w:szCs w:val="22"/>
        </w:rPr>
        <w:t>Zadavatel dále upozorňuje dodavatele, že v souladu s čl. 5k nařízení Rady EU č. 2022/576 ze dne 8. dubna 2022, kterým se mění nařízení č. 833/2014, o omezujících opatřeních vzhledem k činnostem Ruska destabilizujícím situaci na Ukrajině, je povinen vyloučit dodavatele (účastníka zadávacího řízení), který je:</w:t>
      </w:r>
    </w:p>
    <w:p w14:paraId="7D3B9D80" w14:textId="77777777" w:rsidR="004628BB" w:rsidRPr="00F83E62" w:rsidRDefault="004628BB" w:rsidP="00E65800">
      <w:pPr>
        <w:pStyle w:val="Zkladntext22"/>
        <w:numPr>
          <w:ilvl w:val="0"/>
          <w:numId w:val="11"/>
        </w:numPr>
        <w:shd w:val="clear" w:color="auto" w:fill="auto"/>
        <w:spacing w:before="120" w:after="120" w:line="240" w:lineRule="auto"/>
        <w:ind w:left="567"/>
        <w:jc w:val="both"/>
        <w:rPr>
          <w:sz w:val="22"/>
          <w:szCs w:val="22"/>
        </w:rPr>
      </w:pPr>
      <w:r w:rsidRPr="00F83E62">
        <w:rPr>
          <w:sz w:val="22"/>
          <w:szCs w:val="22"/>
        </w:rPr>
        <w:t>ruským státním příslušníkem, fyzickou či právnickou osobou, subjektem či orgánem se sídlem v Rusku,</w:t>
      </w:r>
    </w:p>
    <w:p w14:paraId="73162DE2" w14:textId="77777777" w:rsidR="004628BB" w:rsidRPr="00F83E62" w:rsidRDefault="004628BB" w:rsidP="00E65800">
      <w:pPr>
        <w:pStyle w:val="Zkladntext22"/>
        <w:numPr>
          <w:ilvl w:val="0"/>
          <w:numId w:val="11"/>
        </w:numPr>
        <w:shd w:val="clear" w:color="auto" w:fill="auto"/>
        <w:spacing w:before="120" w:after="120" w:line="240" w:lineRule="auto"/>
        <w:ind w:left="567"/>
        <w:jc w:val="both"/>
        <w:rPr>
          <w:sz w:val="22"/>
          <w:szCs w:val="22"/>
        </w:rPr>
      </w:pPr>
      <w:r w:rsidRPr="00F83E62">
        <w:rPr>
          <w:sz w:val="22"/>
          <w:szCs w:val="22"/>
        </w:rPr>
        <w:t>právnickou osobou, subjektem nebo orgánem, které jsou z více než 50 % přímo či nepřímo vlastněny některým ze subjektů uvedených v písm. a),</w:t>
      </w:r>
    </w:p>
    <w:p w14:paraId="34EB3701" w14:textId="77777777" w:rsidR="004628BB" w:rsidRPr="00F83E62" w:rsidRDefault="004628BB" w:rsidP="00E65800">
      <w:pPr>
        <w:pStyle w:val="Zkladntext22"/>
        <w:numPr>
          <w:ilvl w:val="0"/>
          <w:numId w:val="11"/>
        </w:numPr>
        <w:shd w:val="clear" w:color="auto" w:fill="auto"/>
        <w:spacing w:before="120" w:after="120" w:line="240" w:lineRule="auto"/>
        <w:ind w:left="567"/>
        <w:jc w:val="both"/>
        <w:rPr>
          <w:sz w:val="22"/>
          <w:szCs w:val="22"/>
        </w:rPr>
      </w:pPr>
      <w:r w:rsidRPr="00F83E62">
        <w:rPr>
          <w:sz w:val="22"/>
          <w:szCs w:val="22"/>
        </w:rPr>
        <w:t>dodavatelem jednajícím jménem nebo na pokyn některého ze subjektů uvedených v písm. a) nebo b),</w:t>
      </w:r>
    </w:p>
    <w:p w14:paraId="3EA9FD9A" w14:textId="77777777" w:rsidR="004628BB" w:rsidRPr="00F83E62" w:rsidRDefault="004628BB" w:rsidP="00E65800">
      <w:pPr>
        <w:pStyle w:val="Zkladntext22"/>
        <w:numPr>
          <w:ilvl w:val="0"/>
          <w:numId w:val="11"/>
        </w:numPr>
        <w:shd w:val="clear" w:color="auto" w:fill="auto"/>
        <w:spacing w:before="120" w:after="120" w:line="240" w:lineRule="auto"/>
        <w:ind w:left="567"/>
        <w:jc w:val="both"/>
        <w:rPr>
          <w:sz w:val="22"/>
          <w:szCs w:val="22"/>
        </w:rPr>
      </w:pPr>
      <w:r w:rsidRPr="00F83E62">
        <w:rPr>
          <w:sz w:val="22"/>
          <w:szCs w:val="22"/>
        </w:rPr>
        <w:t>sdružením dodavatelů (ve smyslu § 82 zákona), jehož člen je subjektem uvedeným v písm. a), b) nebo c),</w:t>
      </w:r>
    </w:p>
    <w:p w14:paraId="1A72C76D" w14:textId="77777777" w:rsidR="004628BB" w:rsidRPr="00F83E62" w:rsidRDefault="004628BB" w:rsidP="00E65800">
      <w:pPr>
        <w:pStyle w:val="Zkladntext22"/>
        <w:numPr>
          <w:ilvl w:val="0"/>
          <w:numId w:val="11"/>
        </w:numPr>
        <w:shd w:val="clear" w:color="auto" w:fill="auto"/>
        <w:spacing w:before="120" w:after="120" w:line="240" w:lineRule="auto"/>
        <w:ind w:left="567"/>
        <w:jc w:val="both"/>
        <w:rPr>
          <w:sz w:val="22"/>
          <w:szCs w:val="22"/>
        </w:rPr>
      </w:pPr>
      <w:r w:rsidRPr="00F83E62">
        <w:rPr>
          <w:sz w:val="22"/>
          <w:szCs w:val="22"/>
        </w:rPr>
        <w:t>prokazuje část kvalifikace (ve smyslu § 83 zákona) poddodavatelem, který má plnit více než 10 % předpokládané hodnoty veřejné zakázky a který zároveň je subjektem uvedeným v písm. a), b) nebo c).</w:t>
      </w:r>
    </w:p>
    <w:p w14:paraId="76703EA9" w14:textId="0D4D6BEB" w:rsidR="00077FA7" w:rsidRDefault="00077FA7" w:rsidP="002B79F7">
      <w:pPr>
        <w:pStyle w:val="Nadpis1"/>
      </w:pPr>
      <w:bookmarkStart w:id="23" w:name="bookmark25"/>
      <w:r>
        <w:t>Identifikace částí zadávací dokumentace, které vypracovala osoba odlišná od zadavatele</w:t>
      </w:r>
    </w:p>
    <w:p w14:paraId="72DC6CF8" w14:textId="1BF31D73" w:rsidR="00077FA7" w:rsidRPr="00077FA7" w:rsidRDefault="00CC0E84" w:rsidP="002B79F7">
      <w:pPr>
        <w:jc w:val="both"/>
        <w:rPr>
          <w:rFonts w:ascii="Arial" w:hAnsi="Arial" w:cs="Arial"/>
          <w:sz w:val="22"/>
          <w:szCs w:val="22"/>
        </w:rPr>
      </w:pPr>
      <w:r>
        <w:rPr>
          <w:rFonts w:ascii="Arial" w:hAnsi="Arial" w:cs="Arial"/>
          <w:sz w:val="22"/>
          <w:szCs w:val="22"/>
        </w:rPr>
        <w:t>Autor projektové dokumentace a výkazu výměr,</w:t>
      </w:r>
      <w:r w:rsidR="00077FA7" w:rsidRPr="00077FA7">
        <w:rPr>
          <w:rFonts w:ascii="Arial" w:hAnsi="Arial" w:cs="Arial"/>
          <w:sz w:val="22"/>
          <w:szCs w:val="22"/>
        </w:rPr>
        <w:t xml:space="preserve"> kter</w:t>
      </w:r>
      <w:r>
        <w:rPr>
          <w:rFonts w:ascii="Arial" w:hAnsi="Arial" w:cs="Arial"/>
          <w:sz w:val="22"/>
          <w:szCs w:val="22"/>
        </w:rPr>
        <w:t>é</w:t>
      </w:r>
      <w:r w:rsidR="00077FA7" w:rsidRPr="00077FA7">
        <w:rPr>
          <w:rFonts w:ascii="Arial" w:hAnsi="Arial" w:cs="Arial"/>
          <w:sz w:val="22"/>
          <w:szCs w:val="22"/>
        </w:rPr>
        <w:t xml:space="preserve"> tvoří přílohu </w:t>
      </w:r>
      <w:r w:rsidR="00077FA7">
        <w:rPr>
          <w:rFonts w:ascii="Arial" w:hAnsi="Arial" w:cs="Arial"/>
          <w:sz w:val="22"/>
          <w:szCs w:val="22"/>
        </w:rPr>
        <w:t xml:space="preserve">č. </w:t>
      </w:r>
      <w:r w:rsidR="00E02683">
        <w:rPr>
          <w:rFonts w:ascii="Arial" w:hAnsi="Arial" w:cs="Arial"/>
          <w:sz w:val="22"/>
          <w:szCs w:val="22"/>
        </w:rPr>
        <w:t>2 a 3 zadávací dokumentace</w:t>
      </w:r>
      <w:r w:rsidR="00077FA7" w:rsidRPr="00077FA7">
        <w:rPr>
          <w:rFonts w:ascii="Arial" w:hAnsi="Arial" w:cs="Arial"/>
          <w:sz w:val="22"/>
          <w:szCs w:val="22"/>
        </w:rPr>
        <w:t>:</w:t>
      </w:r>
      <w:r w:rsidR="00E664A8">
        <w:rPr>
          <w:rFonts w:ascii="Arial" w:hAnsi="Arial" w:cs="Arial"/>
          <w:sz w:val="22"/>
          <w:szCs w:val="22"/>
        </w:rPr>
        <w:t xml:space="preserve"> sdružení</w:t>
      </w:r>
      <w:r w:rsidR="00F34287">
        <w:rPr>
          <w:rFonts w:ascii="Arial" w:hAnsi="Arial" w:cs="Arial"/>
          <w:sz w:val="22"/>
          <w:szCs w:val="22"/>
        </w:rPr>
        <w:t xml:space="preserve"> společností: </w:t>
      </w:r>
      <w:r w:rsidR="00F34287" w:rsidRPr="00F34287">
        <w:rPr>
          <w:rFonts w:ascii="Arial" w:hAnsi="Arial" w:cs="Arial"/>
          <w:sz w:val="22"/>
          <w:szCs w:val="22"/>
        </w:rPr>
        <w:t>DOMY spol. s r.o., se sídlem Politických vězňů 1597/19, 110 00 Praha 1, IČO: 41692870, LT PROJEKT a.s., se sídlem Kroftova 2619/45, Žabovřesky, 616 00 Brno, IČO: 29220785, JIKA – CZ s.r.o., se sídlem Dlouhá 103/17, 500 03 Hradec Králové, IČO: 25917234</w:t>
      </w:r>
      <w:r w:rsidR="00077FA7">
        <w:rPr>
          <w:rFonts w:ascii="Arial" w:hAnsi="Arial" w:cs="Arial"/>
          <w:sz w:val="22"/>
          <w:szCs w:val="22"/>
        </w:rPr>
        <w:t>.</w:t>
      </w:r>
    </w:p>
    <w:p w14:paraId="09805CFC" w14:textId="77777777" w:rsidR="000835F2" w:rsidRPr="00F83E62" w:rsidRDefault="00C25DF9" w:rsidP="002B79F7">
      <w:pPr>
        <w:pStyle w:val="Nadpis1"/>
      </w:pPr>
      <w:r w:rsidRPr="00F83E62">
        <w:t>Lhůta a místo pro podání nabídek, Otevírání nabídek</w:t>
      </w:r>
      <w:bookmarkEnd w:id="23"/>
    </w:p>
    <w:p w14:paraId="1C7BEA25" w14:textId="440315C4"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rStyle w:val="Zkladntext2Tun"/>
          <w:sz w:val="22"/>
          <w:szCs w:val="22"/>
        </w:rPr>
        <w:t>Lhůta:</w:t>
      </w:r>
      <w:r w:rsidRPr="00F83E62">
        <w:rPr>
          <w:rStyle w:val="Zkladntext2Tun"/>
          <w:b w:val="0"/>
          <w:sz w:val="22"/>
          <w:szCs w:val="22"/>
        </w:rPr>
        <w:t xml:space="preserve"> </w:t>
      </w:r>
      <w:r w:rsidRPr="00F83E62">
        <w:rPr>
          <w:sz w:val="22"/>
          <w:szCs w:val="22"/>
        </w:rPr>
        <w:t xml:space="preserve">lhůta pro podání nabídek </w:t>
      </w:r>
      <w:r w:rsidR="00182D8C" w:rsidRPr="00F83E62">
        <w:rPr>
          <w:sz w:val="22"/>
          <w:szCs w:val="22"/>
        </w:rPr>
        <w:t>je uvedena v elektronickém nástroji zadavatele</w:t>
      </w:r>
      <w:r w:rsidR="00B4512A" w:rsidRPr="00F83E62">
        <w:rPr>
          <w:rStyle w:val="Zkladntext2Tun"/>
          <w:b w:val="0"/>
          <w:bCs w:val="0"/>
          <w:sz w:val="22"/>
          <w:szCs w:val="22"/>
        </w:rPr>
        <w:t>.</w:t>
      </w:r>
    </w:p>
    <w:p w14:paraId="58D24290" w14:textId="77777777"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rStyle w:val="Zkladntext2Tun"/>
          <w:sz w:val="22"/>
          <w:szCs w:val="22"/>
        </w:rPr>
        <w:t>Místo:</w:t>
      </w:r>
      <w:r w:rsidR="000B3800" w:rsidRPr="00F83E62">
        <w:rPr>
          <w:rStyle w:val="Zkladntext2Tun"/>
          <w:b w:val="0"/>
          <w:sz w:val="22"/>
          <w:szCs w:val="22"/>
        </w:rPr>
        <w:t xml:space="preserve"> </w:t>
      </w:r>
      <w:r w:rsidRPr="00F83E62">
        <w:rPr>
          <w:sz w:val="22"/>
          <w:szCs w:val="22"/>
        </w:rPr>
        <w:t xml:space="preserve">elektronicky prostřednictvím elektronického nástroje E-ZAK na adrese </w:t>
      </w:r>
      <w:hyperlink r:id="rId14" w:history="1">
        <w:r w:rsidRPr="00F83E62">
          <w:rPr>
            <w:sz w:val="22"/>
            <w:szCs w:val="22"/>
          </w:rPr>
          <w:t>https://ezak.fnbrno.cz</w:t>
        </w:r>
      </w:hyperlink>
      <w:r w:rsidR="000B3800" w:rsidRPr="00F83E62">
        <w:rPr>
          <w:sz w:val="22"/>
          <w:szCs w:val="22"/>
        </w:rPr>
        <w:t>.</w:t>
      </w:r>
    </w:p>
    <w:p w14:paraId="15508633" w14:textId="69C00235" w:rsidR="000835F2" w:rsidRPr="00F83E62" w:rsidRDefault="00C25DF9" w:rsidP="002B79F7">
      <w:pPr>
        <w:pStyle w:val="Zkladntext22"/>
        <w:shd w:val="clear" w:color="auto" w:fill="auto"/>
        <w:spacing w:before="120" w:after="120" w:line="240" w:lineRule="auto"/>
        <w:ind w:firstLine="0"/>
        <w:jc w:val="both"/>
        <w:rPr>
          <w:sz w:val="22"/>
          <w:szCs w:val="22"/>
        </w:rPr>
      </w:pPr>
      <w:r w:rsidRPr="00F83E62">
        <w:rPr>
          <w:rStyle w:val="Zkladntext2Tun"/>
          <w:sz w:val="22"/>
          <w:szCs w:val="22"/>
        </w:rPr>
        <w:t>Otevírání nabídek:</w:t>
      </w:r>
      <w:r w:rsidRPr="00F83E62">
        <w:rPr>
          <w:rStyle w:val="Zkladntext2Tun"/>
          <w:b w:val="0"/>
          <w:sz w:val="22"/>
          <w:szCs w:val="22"/>
        </w:rPr>
        <w:t xml:space="preserve"> </w:t>
      </w:r>
      <w:r w:rsidRPr="00F83E62">
        <w:rPr>
          <w:sz w:val="22"/>
          <w:szCs w:val="22"/>
        </w:rPr>
        <w:t>otevírání nabídek v elektronické podobě proběhne prostřednictvím elektronického nástroje E-ZAK.</w:t>
      </w:r>
    </w:p>
    <w:p w14:paraId="2BA1979F" w14:textId="77777777" w:rsidR="00E02683" w:rsidRDefault="00E02683" w:rsidP="002B79F7">
      <w:pPr>
        <w:pStyle w:val="Zkladntext22"/>
        <w:shd w:val="clear" w:color="auto" w:fill="auto"/>
        <w:spacing w:before="120" w:after="120" w:line="240" w:lineRule="auto"/>
        <w:ind w:firstLine="0"/>
        <w:jc w:val="both"/>
        <w:rPr>
          <w:b/>
          <w:sz w:val="22"/>
          <w:szCs w:val="22"/>
        </w:rPr>
      </w:pPr>
    </w:p>
    <w:p w14:paraId="68CC5DAB" w14:textId="2F94C2B4" w:rsidR="009E3D33" w:rsidRDefault="009E3D33" w:rsidP="002B79F7">
      <w:pPr>
        <w:pStyle w:val="Zkladntext22"/>
        <w:shd w:val="clear" w:color="auto" w:fill="auto"/>
        <w:spacing w:before="120" w:after="120" w:line="240" w:lineRule="auto"/>
        <w:ind w:firstLine="0"/>
        <w:jc w:val="both"/>
        <w:rPr>
          <w:sz w:val="22"/>
          <w:szCs w:val="22"/>
        </w:rPr>
      </w:pPr>
      <w:r w:rsidRPr="00F83E62">
        <w:rPr>
          <w:b/>
          <w:sz w:val="22"/>
          <w:szCs w:val="22"/>
        </w:rPr>
        <w:lastRenderedPageBreak/>
        <w:t>Přílohy</w:t>
      </w:r>
      <w:r w:rsidRPr="00F83E62">
        <w:rPr>
          <w:sz w:val="22"/>
          <w:szCs w:val="22"/>
        </w:rPr>
        <w:t>:</w:t>
      </w:r>
      <w:r w:rsidR="00B2568D" w:rsidRPr="00F83E62">
        <w:rPr>
          <w:sz w:val="22"/>
          <w:szCs w:val="22"/>
        </w:rPr>
        <w:t xml:space="preserve"> </w:t>
      </w:r>
      <w:r w:rsidR="002910BA">
        <w:rPr>
          <w:sz w:val="22"/>
          <w:szCs w:val="22"/>
        </w:rPr>
        <w:tab/>
      </w:r>
      <w:r w:rsidRPr="00F83E62">
        <w:rPr>
          <w:sz w:val="22"/>
          <w:szCs w:val="22"/>
        </w:rPr>
        <w:t xml:space="preserve">Příloha č. 1 </w:t>
      </w:r>
      <w:r w:rsidR="00E97A66" w:rsidRPr="00F83E62">
        <w:rPr>
          <w:sz w:val="22"/>
          <w:szCs w:val="22"/>
        </w:rPr>
        <w:t>–</w:t>
      </w:r>
      <w:r w:rsidRPr="00F83E62">
        <w:rPr>
          <w:sz w:val="22"/>
          <w:szCs w:val="22"/>
        </w:rPr>
        <w:t xml:space="preserve"> Vzor smlouvy</w:t>
      </w:r>
    </w:p>
    <w:p w14:paraId="01B4A7C9" w14:textId="48209523" w:rsidR="00E02683" w:rsidRDefault="00E02683" w:rsidP="002B79F7">
      <w:pPr>
        <w:pStyle w:val="Zkladntext22"/>
        <w:shd w:val="clear" w:color="auto" w:fill="auto"/>
        <w:spacing w:before="120" w:after="120" w:line="240" w:lineRule="auto"/>
        <w:ind w:firstLine="0"/>
        <w:jc w:val="both"/>
        <w:rPr>
          <w:sz w:val="22"/>
          <w:szCs w:val="22"/>
        </w:rPr>
      </w:pPr>
      <w:r>
        <w:rPr>
          <w:sz w:val="22"/>
          <w:szCs w:val="22"/>
        </w:rPr>
        <w:tab/>
      </w:r>
      <w:r>
        <w:rPr>
          <w:sz w:val="22"/>
          <w:szCs w:val="22"/>
        </w:rPr>
        <w:tab/>
        <w:t>Příloha č. 2 – Projektová dokumentace</w:t>
      </w:r>
    </w:p>
    <w:p w14:paraId="53DAF393" w14:textId="70B5FFC3" w:rsidR="00E02683" w:rsidRDefault="00E02683" w:rsidP="002B79F7">
      <w:pPr>
        <w:pStyle w:val="Zkladntext22"/>
        <w:shd w:val="clear" w:color="auto" w:fill="auto"/>
        <w:spacing w:before="120" w:after="120" w:line="240" w:lineRule="auto"/>
        <w:ind w:firstLine="0"/>
        <w:jc w:val="both"/>
        <w:rPr>
          <w:sz w:val="22"/>
          <w:szCs w:val="22"/>
        </w:rPr>
      </w:pPr>
      <w:r>
        <w:rPr>
          <w:sz w:val="22"/>
          <w:szCs w:val="22"/>
        </w:rPr>
        <w:tab/>
      </w:r>
      <w:r>
        <w:rPr>
          <w:sz w:val="22"/>
          <w:szCs w:val="22"/>
        </w:rPr>
        <w:tab/>
        <w:t>Příloha č. 3 – Výkaz výměr</w:t>
      </w:r>
    </w:p>
    <w:p w14:paraId="6C77CFB4" w14:textId="77777777" w:rsidR="00E02683" w:rsidRDefault="00E02683" w:rsidP="002B79F7">
      <w:pPr>
        <w:pStyle w:val="Zkladntext22"/>
        <w:shd w:val="clear" w:color="auto" w:fill="auto"/>
        <w:spacing w:before="120" w:after="120" w:line="240" w:lineRule="auto"/>
        <w:ind w:firstLine="0"/>
        <w:jc w:val="both"/>
        <w:rPr>
          <w:sz w:val="22"/>
          <w:szCs w:val="22"/>
        </w:rPr>
      </w:pPr>
    </w:p>
    <w:p w14:paraId="6046877B" w14:textId="77777777" w:rsidR="00CC47B0" w:rsidRDefault="00CC47B0" w:rsidP="002B79F7">
      <w:pPr>
        <w:pStyle w:val="Zkladntext22"/>
        <w:shd w:val="clear" w:color="auto" w:fill="auto"/>
        <w:spacing w:before="120" w:after="120" w:line="240" w:lineRule="auto"/>
        <w:ind w:firstLine="0"/>
        <w:jc w:val="both"/>
        <w:rPr>
          <w:sz w:val="22"/>
          <w:szCs w:val="22"/>
        </w:rPr>
      </w:pPr>
    </w:p>
    <w:p w14:paraId="3EF9D298" w14:textId="3F0A2B58" w:rsidR="000835F2" w:rsidRDefault="00C25DF9" w:rsidP="002B79F7">
      <w:pPr>
        <w:pStyle w:val="Zkladntext22"/>
        <w:shd w:val="clear" w:color="auto" w:fill="auto"/>
        <w:spacing w:before="120" w:after="120" w:line="240" w:lineRule="auto"/>
        <w:ind w:firstLine="0"/>
        <w:jc w:val="both"/>
        <w:rPr>
          <w:sz w:val="22"/>
          <w:szCs w:val="22"/>
        </w:rPr>
      </w:pPr>
      <w:r w:rsidRPr="00F83E62">
        <w:rPr>
          <w:sz w:val="22"/>
          <w:szCs w:val="22"/>
        </w:rPr>
        <w:t xml:space="preserve">V Brně dne </w:t>
      </w:r>
      <w:r w:rsidR="000006E6">
        <w:rPr>
          <w:sz w:val="22"/>
          <w:szCs w:val="22"/>
        </w:rPr>
        <w:t>____________________</w:t>
      </w:r>
    </w:p>
    <w:p w14:paraId="65926BCD" w14:textId="77777777" w:rsidR="000006E6" w:rsidRDefault="000006E6" w:rsidP="002B79F7">
      <w:pPr>
        <w:pStyle w:val="Zkladntext22"/>
        <w:shd w:val="clear" w:color="auto" w:fill="auto"/>
        <w:spacing w:before="120" w:after="120" w:line="240" w:lineRule="auto"/>
        <w:ind w:firstLine="0"/>
        <w:jc w:val="both"/>
        <w:rPr>
          <w:sz w:val="22"/>
          <w:szCs w:val="22"/>
        </w:rPr>
      </w:pPr>
    </w:p>
    <w:p w14:paraId="2F0E0AC6" w14:textId="77777777" w:rsidR="000006E6" w:rsidRPr="00F83E62" w:rsidRDefault="000006E6" w:rsidP="002B79F7">
      <w:pPr>
        <w:pStyle w:val="Zkladntext22"/>
        <w:shd w:val="clear" w:color="auto" w:fill="auto"/>
        <w:spacing w:before="120" w:after="120" w:line="240" w:lineRule="auto"/>
        <w:ind w:firstLine="0"/>
        <w:jc w:val="both"/>
        <w:rPr>
          <w:sz w:val="22"/>
          <w:szCs w:val="22"/>
        </w:rPr>
      </w:pPr>
    </w:p>
    <w:p w14:paraId="732269ED" w14:textId="77777777" w:rsidR="00E02683" w:rsidRDefault="00E02683" w:rsidP="002B79F7">
      <w:pPr>
        <w:pStyle w:val="Zkladntext22"/>
        <w:spacing w:before="120" w:after="120" w:line="240" w:lineRule="auto"/>
        <w:ind w:firstLine="0"/>
        <w:contextualSpacing/>
        <w:jc w:val="both"/>
        <w:rPr>
          <w:sz w:val="22"/>
          <w:szCs w:val="22"/>
        </w:rPr>
      </w:pPr>
      <w:bookmarkStart w:id="24" w:name="bookmark26"/>
    </w:p>
    <w:p w14:paraId="0A46ADF3" w14:textId="77777777" w:rsidR="00E02683" w:rsidRDefault="00E02683" w:rsidP="002B79F7">
      <w:pPr>
        <w:pStyle w:val="Zkladntext22"/>
        <w:spacing w:before="120" w:after="120" w:line="240" w:lineRule="auto"/>
        <w:ind w:firstLine="0"/>
        <w:contextualSpacing/>
        <w:jc w:val="both"/>
        <w:rPr>
          <w:sz w:val="22"/>
          <w:szCs w:val="22"/>
        </w:rPr>
      </w:pPr>
    </w:p>
    <w:p w14:paraId="548C0716" w14:textId="77777777" w:rsidR="00E02683" w:rsidRDefault="00E02683" w:rsidP="002B79F7">
      <w:pPr>
        <w:pStyle w:val="Zkladntext22"/>
        <w:spacing w:before="120" w:after="120" w:line="240" w:lineRule="auto"/>
        <w:ind w:firstLine="0"/>
        <w:contextualSpacing/>
        <w:jc w:val="both"/>
        <w:rPr>
          <w:sz w:val="22"/>
          <w:szCs w:val="22"/>
        </w:rPr>
      </w:pPr>
    </w:p>
    <w:p w14:paraId="4E14964D" w14:textId="77777777" w:rsidR="009E3D33" w:rsidRPr="00F83E62" w:rsidRDefault="009E3D33" w:rsidP="002B79F7">
      <w:pPr>
        <w:pStyle w:val="Zkladntext22"/>
        <w:spacing w:before="120" w:after="120" w:line="240" w:lineRule="auto"/>
        <w:ind w:firstLine="0"/>
        <w:contextualSpacing/>
        <w:jc w:val="both"/>
        <w:rPr>
          <w:sz w:val="22"/>
          <w:szCs w:val="22"/>
        </w:rPr>
      </w:pPr>
      <w:r w:rsidRPr="00F83E62">
        <w:rPr>
          <w:sz w:val="22"/>
          <w:szCs w:val="22"/>
        </w:rPr>
        <w:t>MUDr. Ivo Rovný</w:t>
      </w:r>
      <w:r w:rsidRPr="00F83E62">
        <w:rPr>
          <w:rStyle w:val="Znakapoznpodarou"/>
          <w:sz w:val="22"/>
          <w:szCs w:val="22"/>
          <w:vertAlign w:val="baseline"/>
        </w:rPr>
        <w:footnoteReference w:customMarkFollows="1" w:id="1"/>
        <w:t>,</w:t>
      </w:r>
      <w:r w:rsidRPr="00F83E62">
        <w:rPr>
          <w:sz w:val="22"/>
          <w:szCs w:val="22"/>
        </w:rPr>
        <w:t xml:space="preserve"> MBA</w:t>
      </w:r>
    </w:p>
    <w:p w14:paraId="06D6D5D4" w14:textId="77777777" w:rsidR="009E3D33" w:rsidRPr="00F83E62" w:rsidRDefault="009E3D33" w:rsidP="002B79F7">
      <w:pPr>
        <w:pStyle w:val="Zkladntext22"/>
        <w:spacing w:before="120" w:after="120" w:line="240" w:lineRule="auto"/>
        <w:ind w:firstLine="0"/>
        <w:contextualSpacing/>
        <w:jc w:val="both"/>
        <w:rPr>
          <w:sz w:val="22"/>
          <w:szCs w:val="22"/>
        </w:rPr>
      </w:pPr>
      <w:r w:rsidRPr="00F83E62">
        <w:rPr>
          <w:sz w:val="22"/>
          <w:szCs w:val="22"/>
        </w:rPr>
        <w:t>ředitel Fakultní nemocnice Brno</w:t>
      </w:r>
      <w:bookmarkEnd w:id="24"/>
    </w:p>
    <w:sectPr w:rsidR="009E3D33" w:rsidRPr="00F83E62" w:rsidSect="00C438EC">
      <w:footerReference w:type="default" r:id="rId15"/>
      <w:headerReference w:type="first" r:id="rId16"/>
      <w:type w:val="continuous"/>
      <w:pgSz w:w="11900" w:h="16840"/>
      <w:pgMar w:top="1134" w:right="1134" w:bottom="1134" w:left="1134" w:header="0" w:footer="32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0BA3F" w14:textId="77777777" w:rsidR="00C5372C" w:rsidRDefault="00C5372C">
      <w:r>
        <w:separator/>
      </w:r>
    </w:p>
  </w:endnote>
  <w:endnote w:type="continuationSeparator" w:id="0">
    <w:p w14:paraId="1631C29B" w14:textId="77777777" w:rsidR="00C5372C" w:rsidRDefault="00C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969902709"/>
      <w:docPartObj>
        <w:docPartGallery w:val="Page Numbers (Bottom of Page)"/>
        <w:docPartUnique/>
      </w:docPartObj>
    </w:sdtPr>
    <w:sdtEndPr/>
    <w:sdtContent>
      <w:sdt>
        <w:sdtPr>
          <w:rPr>
            <w:rFonts w:ascii="Arial" w:hAnsi="Arial" w:cs="Arial"/>
            <w:sz w:val="18"/>
            <w:szCs w:val="18"/>
          </w:rPr>
          <w:id w:val="-1363585081"/>
          <w:docPartObj>
            <w:docPartGallery w:val="Page Numbers (Top of Page)"/>
            <w:docPartUnique/>
          </w:docPartObj>
        </w:sdtPr>
        <w:sdtEndPr/>
        <w:sdtContent>
          <w:p w14:paraId="17D82B3F" w14:textId="77777777" w:rsidR="00E55D9F" w:rsidRPr="009435A7" w:rsidRDefault="00E55D9F" w:rsidP="00E55D9F">
            <w:pPr>
              <w:pStyle w:val="Zpat"/>
              <w:jc w:val="center"/>
              <w:rPr>
                <w:rFonts w:ascii="Arial" w:hAnsi="Arial" w:cs="Arial"/>
                <w:sz w:val="18"/>
                <w:szCs w:val="18"/>
              </w:rPr>
            </w:pPr>
            <w:r w:rsidRPr="009435A7">
              <w:rPr>
                <w:rFonts w:ascii="Arial" w:hAnsi="Arial" w:cs="Arial"/>
                <w:bCs/>
                <w:sz w:val="18"/>
                <w:szCs w:val="18"/>
              </w:rPr>
              <w:fldChar w:fldCharType="begin"/>
            </w:r>
            <w:r w:rsidRPr="009435A7">
              <w:rPr>
                <w:rFonts w:ascii="Arial" w:hAnsi="Arial" w:cs="Arial"/>
                <w:bCs/>
                <w:sz w:val="18"/>
                <w:szCs w:val="18"/>
              </w:rPr>
              <w:instrText>PAGE</w:instrText>
            </w:r>
            <w:r w:rsidRPr="009435A7">
              <w:rPr>
                <w:rFonts w:ascii="Arial" w:hAnsi="Arial" w:cs="Arial"/>
                <w:bCs/>
                <w:sz w:val="18"/>
                <w:szCs w:val="18"/>
              </w:rPr>
              <w:fldChar w:fldCharType="separate"/>
            </w:r>
            <w:r w:rsidR="00FF29D4">
              <w:rPr>
                <w:rFonts w:ascii="Arial" w:hAnsi="Arial" w:cs="Arial"/>
                <w:bCs/>
                <w:noProof/>
                <w:sz w:val="18"/>
                <w:szCs w:val="18"/>
              </w:rPr>
              <w:t>10</w:t>
            </w:r>
            <w:r w:rsidRPr="009435A7">
              <w:rPr>
                <w:rFonts w:ascii="Arial" w:hAnsi="Arial" w:cs="Arial"/>
                <w:bCs/>
                <w:sz w:val="18"/>
                <w:szCs w:val="18"/>
              </w:rPr>
              <w:fldChar w:fldCharType="end"/>
            </w:r>
            <w:r w:rsidRPr="009435A7">
              <w:rPr>
                <w:rFonts w:ascii="Arial" w:hAnsi="Arial" w:cs="Arial"/>
                <w:bCs/>
                <w:sz w:val="18"/>
                <w:szCs w:val="18"/>
              </w:rPr>
              <w:t>/</w:t>
            </w:r>
            <w:r w:rsidRPr="009435A7">
              <w:rPr>
                <w:rFonts w:ascii="Arial" w:hAnsi="Arial" w:cs="Arial"/>
                <w:bCs/>
                <w:sz w:val="18"/>
                <w:szCs w:val="18"/>
              </w:rPr>
              <w:fldChar w:fldCharType="begin"/>
            </w:r>
            <w:r w:rsidRPr="009435A7">
              <w:rPr>
                <w:rFonts w:ascii="Arial" w:hAnsi="Arial" w:cs="Arial"/>
                <w:bCs/>
                <w:sz w:val="18"/>
                <w:szCs w:val="18"/>
              </w:rPr>
              <w:instrText>NUMPAGES</w:instrText>
            </w:r>
            <w:r w:rsidRPr="009435A7">
              <w:rPr>
                <w:rFonts w:ascii="Arial" w:hAnsi="Arial" w:cs="Arial"/>
                <w:bCs/>
                <w:sz w:val="18"/>
                <w:szCs w:val="18"/>
              </w:rPr>
              <w:fldChar w:fldCharType="separate"/>
            </w:r>
            <w:r w:rsidR="00FF29D4">
              <w:rPr>
                <w:rFonts w:ascii="Arial" w:hAnsi="Arial" w:cs="Arial"/>
                <w:bCs/>
                <w:noProof/>
                <w:sz w:val="18"/>
                <w:szCs w:val="18"/>
              </w:rPr>
              <w:t>10</w:t>
            </w:r>
            <w:r w:rsidRPr="009435A7">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1EA4C" w14:textId="77777777" w:rsidR="00C5372C" w:rsidRDefault="00C5372C"/>
  </w:footnote>
  <w:footnote w:type="continuationSeparator" w:id="0">
    <w:p w14:paraId="487D81A2" w14:textId="77777777" w:rsidR="00C5372C" w:rsidRDefault="00C5372C"/>
  </w:footnote>
  <w:footnote w:id="1">
    <w:p w14:paraId="6E90665D" w14:textId="7CFD8BDB" w:rsidR="009E3D33" w:rsidRPr="009435A7" w:rsidRDefault="009E3D33" w:rsidP="009E3D33">
      <w:pPr>
        <w:pStyle w:val="Textpoznpodarou"/>
        <w:rPr>
          <w:rFonts w:ascii="Arial" w:hAnsi="Arial" w:cs="Arial"/>
          <w:sz w:val="16"/>
          <w:szCs w:val="16"/>
        </w:rPr>
      </w:pPr>
      <w:r w:rsidRPr="00956036">
        <w:rPr>
          <w:rFonts w:ascii="Arial" w:hAnsi="Arial" w:cs="Arial"/>
          <w:sz w:val="16"/>
          <w:szCs w:val="16"/>
        </w:rPr>
        <w:t xml:space="preserve">Vyřizuje: </w:t>
      </w:r>
      <w:r w:rsidR="00956036" w:rsidRPr="00956036">
        <w:rPr>
          <w:rFonts w:ascii="Arial" w:hAnsi="Arial" w:cs="Arial"/>
          <w:sz w:val="16"/>
          <w:szCs w:val="16"/>
        </w:rPr>
        <w:t>Mgr. Slavomír Halla, Ph.D</w:t>
      </w:r>
      <w:r w:rsidR="00874EC7">
        <w:rPr>
          <w:rFonts w:ascii="Arial" w:hAnsi="Arial" w:cs="Arial"/>
          <w:sz w:val="16"/>
          <w:szCs w:val="16"/>
        </w:rPr>
        <w:t>,</w:t>
      </w:r>
      <w:r w:rsidRPr="00956036">
        <w:rPr>
          <w:rFonts w:ascii="Arial" w:hAnsi="Arial" w:cs="Arial"/>
          <w:sz w:val="16"/>
          <w:szCs w:val="16"/>
        </w:rPr>
        <w:t xml:space="preserve"> tel.:</w:t>
      </w:r>
      <w:r w:rsidR="00956036" w:rsidRPr="00956036">
        <w:rPr>
          <w:rFonts w:ascii="Arial" w:hAnsi="Arial" w:cs="Arial"/>
          <w:sz w:val="16"/>
          <w:szCs w:val="16"/>
        </w:rPr>
        <w:t xml:space="preserve"> 5332233445;</w:t>
      </w:r>
      <w:r w:rsidRPr="00956036">
        <w:rPr>
          <w:rFonts w:ascii="Arial" w:hAnsi="Arial" w:cs="Arial"/>
          <w:sz w:val="16"/>
          <w:szCs w:val="16"/>
        </w:rPr>
        <w:t xml:space="preserve"> </w:t>
      </w:r>
      <w:r w:rsidR="00956036" w:rsidRPr="00956036">
        <w:rPr>
          <w:rFonts w:ascii="Arial" w:hAnsi="Arial" w:cs="Arial"/>
          <w:sz w:val="16"/>
          <w:szCs w:val="16"/>
        </w:rPr>
        <w:t>halla.slavomír</w:t>
      </w:r>
      <w:r w:rsidR="00B66B7C" w:rsidRPr="00956036">
        <w:rPr>
          <w:rFonts w:ascii="Arial" w:hAnsi="Arial" w:cs="Arial"/>
          <w:sz w:val="16"/>
          <w:szCs w:val="16"/>
        </w:rPr>
        <w:t>@fnbrno.cz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48BD" w14:textId="77777777" w:rsidR="00C438EC" w:rsidRPr="00CA3AA4" w:rsidRDefault="00C438EC" w:rsidP="00C438EC">
    <w:pPr>
      <w:rPr>
        <w:rFonts w:ascii="Arial" w:hAnsi="Arial" w:cs="Arial"/>
        <w:sz w:val="20"/>
        <w:szCs w:val="20"/>
      </w:rPr>
    </w:pPr>
    <w:r w:rsidRPr="005E4629">
      <w:rPr>
        <w:rFonts w:ascii="Arial" w:hAnsi="Arial" w:cs="Arial"/>
        <w:noProof/>
        <w:sz w:val="20"/>
        <w:szCs w:val="20"/>
        <w:lang w:bidi="ar-SA"/>
      </w:rPr>
      <mc:AlternateContent>
        <mc:Choice Requires="wps">
          <w:drawing>
            <wp:anchor distT="0" distB="0" distL="114300" distR="114300" simplePos="0" relativeHeight="251658243" behindDoc="1" locked="1" layoutInCell="1" allowOverlap="1" wp14:anchorId="32B3A7C9" wp14:editId="31388E95">
              <wp:simplePos x="0" y="0"/>
              <wp:positionH relativeFrom="column">
                <wp:posOffset>2499360</wp:posOffset>
              </wp:positionH>
              <wp:positionV relativeFrom="page">
                <wp:posOffset>482600</wp:posOffset>
              </wp:positionV>
              <wp:extent cx="2299970" cy="88900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EAC41" w14:textId="77777777" w:rsidR="00C438EC" w:rsidRPr="009663DB" w:rsidRDefault="00C438EC" w:rsidP="00C438EC">
                          <w:pPr>
                            <w:rPr>
                              <w:rFonts w:ascii="Arial" w:hAnsi="Arial" w:cs="Arial"/>
                              <w:b/>
                              <w:color w:val="072260"/>
                              <w:sz w:val="14"/>
                              <w:szCs w:val="14"/>
                            </w:rPr>
                          </w:pPr>
                          <w:r w:rsidRPr="009663DB">
                            <w:rPr>
                              <w:rFonts w:ascii="Arial" w:hAnsi="Arial" w:cs="Arial"/>
                              <w:b/>
                              <w:color w:val="072260"/>
                              <w:sz w:val="14"/>
                              <w:szCs w:val="14"/>
                            </w:rPr>
                            <w:t>FAKULTNÍ NEMOCNICE BRNO</w:t>
                          </w:r>
                        </w:p>
                        <w:p w14:paraId="01C2F9AF" w14:textId="77777777" w:rsidR="00C438EC" w:rsidRPr="009663DB" w:rsidRDefault="00C438EC" w:rsidP="00C438EC">
                          <w:pPr>
                            <w:spacing w:line="360" w:lineRule="auto"/>
                            <w:rPr>
                              <w:rFonts w:ascii="Arial" w:hAnsi="Arial" w:cs="Arial"/>
                              <w:color w:val="072260"/>
                              <w:sz w:val="14"/>
                              <w:szCs w:val="14"/>
                            </w:rPr>
                          </w:pPr>
                          <w:r>
                            <w:rPr>
                              <w:rFonts w:ascii="Arial" w:hAnsi="Arial" w:cs="Arial"/>
                              <w:color w:val="072260"/>
                              <w:sz w:val="14"/>
                              <w:szCs w:val="14"/>
                            </w:rPr>
                            <w:t>ŘEDITELSTVÍ</w:t>
                          </w:r>
                        </w:p>
                        <w:p w14:paraId="2FF155B0" w14:textId="77777777" w:rsidR="00C438EC" w:rsidRPr="002B576B" w:rsidRDefault="00C438EC" w:rsidP="00C438EC">
                          <w:pPr>
                            <w:rPr>
                              <w:rFonts w:ascii="Arial" w:hAnsi="Arial" w:cs="Arial"/>
                              <w:sz w:val="14"/>
                              <w:szCs w:val="14"/>
                            </w:rPr>
                          </w:pPr>
                          <w:r w:rsidRPr="002B576B">
                            <w:rPr>
                              <w:rFonts w:ascii="Arial" w:hAnsi="Arial" w:cs="Arial"/>
                              <w:sz w:val="14"/>
                              <w:szCs w:val="14"/>
                            </w:rPr>
                            <w:t>Jihlavská 20, 625 00 Brno</w:t>
                          </w:r>
                        </w:p>
                        <w:p w14:paraId="587113BC" w14:textId="77777777" w:rsidR="00C438EC" w:rsidRDefault="00C438EC" w:rsidP="00C438EC">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A7C9" id="_x0000_t202" coordsize="21600,21600" o:spt="202" path="m,l,21600r21600,l21600,xe">
              <v:stroke joinstyle="miter"/>
              <v:path gradientshapeok="t" o:connecttype="rect"/>
            </v:shapetype>
            <v:shape id="Text Box 20" o:spid="_x0000_s1026" type="#_x0000_t202" style="position:absolute;margin-left:196.8pt;margin-top:38pt;width:181.1pt;height:70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" filled="f" stroked="f">
              <v:textbox>
                <w:txbxContent>
                  <w:p w14:paraId="261EAC41" w14:textId="77777777" w:rsidR="00C438EC" w:rsidRPr="009663DB" w:rsidRDefault="00C438EC" w:rsidP="00C438EC">
                    <w:pPr>
                      <w:rPr>
                        <w:rFonts w:ascii="Arial" w:hAnsi="Arial" w:cs="Arial"/>
                        <w:b/>
                        <w:color w:val="072260"/>
                        <w:sz w:val="14"/>
                        <w:szCs w:val="14"/>
                      </w:rPr>
                    </w:pPr>
                    <w:r w:rsidRPr="009663DB">
                      <w:rPr>
                        <w:rFonts w:ascii="Arial" w:hAnsi="Arial" w:cs="Arial"/>
                        <w:b/>
                        <w:color w:val="072260"/>
                        <w:sz w:val="14"/>
                        <w:szCs w:val="14"/>
                      </w:rPr>
                      <w:t>FAKULTNÍ NEMOCNICE BRNO</w:t>
                    </w:r>
                  </w:p>
                  <w:p w14:paraId="01C2F9AF" w14:textId="77777777" w:rsidR="00C438EC" w:rsidRPr="009663DB" w:rsidRDefault="00C438EC" w:rsidP="00C438EC">
                    <w:pPr>
                      <w:spacing w:line="360" w:lineRule="auto"/>
                      <w:rPr>
                        <w:rFonts w:ascii="Arial" w:hAnsi="Arial" w:cs="Arial"/>
                        <w:color w:val="072260"/>
                        <w:sz w:val="14"/>
                        <w:szCs w:val="14"/>
                      </w:rPr>
                    </w:pPr>
                    <w:r>
                      <w:rPr>
                        <w:rFonts w:ascii="Arial" w:hAnsi="Arial" w:cs="Arial"/>
                        <w:color w:val="072260"/>
                        <w:sz w:val="14"/>
                        <w:szCs w:val="14"/>
                      </w:rPr>
                      <w:t>ŘEDITELSTVÍ</w:t>
                    </w:r>
                  </w:p>
                  <w:p w14:paraId="2FF155B0" w14:textId="77777777" w:rsidR="00C438EC" w:rsidRPr="002B576B" w:rsidRDefault="00C438EC" w:rsidP="00C438EC">
                    <w:pPr>
                      <w:rPr>
                        <w:rFonts w:ascii="Arial" w:hAnsi="Arial" w:cs="Arial"/>
                        <w:sz w:val="14"/>
                        <w:szCs w:val="14"/>
                      </w:rPr>
                    </w:pPr>
                    <w:r w:rsidRPr="002B576B">
                      <w:rPr>
                        <w:rFonts w:ascii="Arial" w:hAnsi="Arial" w:cs="Arial"/>
                        <w:sz w:val="14"/>
                        <w:szCs w:val="14"/>
                      </w:rPr>
                      <w:t>Jihlavská 20, 625 00 Brno</w:t>
                    </w:r>
                  </w:p>
                  <w:p w14:paraId="587113BC" w14:textId="77777777" w:rsidR="00C438EC" w:rsidRDefault="00C438EC" w:rsidP="00C438EC">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sidRPr="005E4629">
      <w:rPr>
        <w:rFonts w:ascii="Arial" w:hAnsi="Arial" w:cs="Arial"/>
        <w:noProof/>
        <w:sz w:val="20"/>
        <w:szCs w:val="20"/>
        <w:lang w:bidi="ar-SA"/>
      </w:rPr>
      <mc:AlternateContent>
        <mc:Choice Requires="wps">
          <w:drawing>
            <wp:anchor distT="0" distB="0" distL="114300" distR="114300" simplePos="0" relativeHeight="251658242" behindDoc="1" locked="1" layoutInCell="1" allowOverlap="1" wp14:anchorId="61C2A552" wp14:editId="034D27AA">
              <wp:simplePos x="0" y="0"/>
              <wp:positionH relativeFrom="column">
                <wp:posOffset>4685665</wp:posOffset>
              </wp:positionH>
              <wp:positionV relativeFrom="page">
                <wp:posOffset>540385</wp:posOffset>
              </wp:positionV>
              <wp:extent cx="179705" cy="179705"/>
              <wp:effectExtent l="635" t="0" r="635" b="381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C72FBDB">
            <v:rect id="Rectangle 19" style="position:absolute;margin-left:368.95pt;margin-top:42.55pt;width:14.1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7cc4bc" stroked="f" strokecolor="#072260" strokeweight="0" w14:anchorId="71B4A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">
              <w10:wrap anchory="page"/>
              <w10:anchorlock/>
            </v:rect>
          </w:pict>
        </mc:Fallback>
      </mc:AlternateContent>
    </w:r>
    <w:r w:rsidRPr="005E4629">
      <w:rPr>
        <w:rFonts w:ascii="Arial" w:hAnsi="Arial" w:cs="Arial"/>
        <w:noProof/>
        <w:sz w:val="20"/>
        <w:szCs w:val="20"/>
        <w:lang w:bidi="ar-SA"/>
      </w:rPr>
      <mc:AlternateContent>
        <mc:Choice Requires="wps">
          <w:drawing>
            <wp:anchor distT="0" distB="0" distL="114300" distR="114300" simplePos="0" relativeHeight="251658241" behindDoc="1" locked="1" layoutInCell="0" allowOverlap="1" wp14:anchorId="41F75550" wp14:editId="4890AC84">
              <wp:simplePos x="0" y="0"/>
              <wp:positionH relativeFrom="column">
                <wp:posOffset>2309495</wp:posOffset>
              </wp:positionH>
              <wp:positionV relativeFrom="page">
                <wp:posOffset>540385</wp:posOffset>
              </wp:positionV>
              <wp:extent cx="179705" cy="179705"/>
              <wp:effectExtent l="5715" t="6985" r="5080" b="1333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EDACBF2">
            <v:rect id="Rectangle 15" style="position:absolute;margin-left:181.85pt;margin-top:42.55pt;width:14.1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4FDFB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">
              <w10:wrap anchory="page"/>
              <w10:anchorlock/>
            </v:rect>
          </w:pict>
        </mc:Fallback>
      </mc:AlternateContent>
    </w:r>
    <w:r w:rsidRPr="005E4629">
      <w:rPr>
        <w:rFonts w:ascii="Arial" w:hAnsi="Arial" w:cs="Arial"/>
        <w:noProof/>
        <w:sz w:val="20"/>
        <w:szCs w:val="20"/>
        <w:lang w:bidi="ar-SA"/>
      </w:rPr>
      <w:drawing>
        <wp:anchor distT="0" distB="0" distL="114300" distR="114300" simplePos="0" relativeHeight="251658240" behindDoc="1" locked="0" layoutInCell="1" allowOverlap="0" wp14:anchorId="7137153F" wp14:editId="69371529">
          <wp:simplePos x="0" y="0"/>
          <wp:positionH relativeFrom="column">
            <wp:posOffset>-582295</wp:posOffset>
          </wp:positionH>
          <wp:positionV relativeFrom="page">
            <wp:posOffset>0</wp:posOffset>
          </wp:positionV>
          <wp:extent cx="2779395" cy="1202690"/>
          <wp:effectExtent l="0" t="0" r="1905" b="0"/>
          <wp:wrapTopAndBottom/>
          <wp:docPr id="19" name="obrázek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629">
      <w:rPr>
        <w:rFonts w:ascii="Arial" w:hAnsi="Arial" w:cs="Arial"/>
        <w:noProof/>
        <w:sz w:val="20"/>
        <w:szCs w:val="20"/>
        <w:lang w:bidi="ar-SA"/>
      </w:rPr>
      <mc:AlternateContent>
        <mc:Choice Requires="wps">
          <w:drawing>
            <wp:anchor distT="0" distB="0" distL="114300" distR="114300" simplePos="0" relativeHeight="251658244" behindDoc="1" locked="1" layoutInCell="1" allowOverlap="1" wp14:anchorId="0133A8BB" wp14:editId="35DCB173">
              <wp:simplePos x="0" y="0"/>
              <wp:positionH relativeFrom="column">
                <wp:posOffset>4899660</wp:posOffset>
              </wp:positionH>
              <wp:positionV relativeFrom="page">
                <wp:posOffset>482600</wp:posOffset>
              </wp:positionV>
              <wp:extent cx="1943100" cy="889000"/>
              <wp:effectExtent l="0" t="0" r="444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1512" w14:textId="77777777" w:rsidR="00C438EC" w:rsidRPr="00B614D8" w:rsidRDefault="00C438EC" w:rsidP="00C438EC">
                          <w:pPr>
                            <w:rPr>
                              <w:rFonts w:ascii="Arial" w:hAnsi="Arial" w:cs="Arial"/>
                              <w:b/>
                              <w:color w:val="072260"/>
                              <w:sz w:val="14"/>
                              <w:szCs w:val="14"/>
                            </w:rPr>
                          </w:pPr>
                          <w:r w:rsidRPr="002B5FB3">
                            <w:rPr>
                              <w:rFonts w:ascii="Arial" w:hAnsi="Arial" w:cs="Arial"/>
                              <w:b/>
                              <w:color w:val="072260"/>
                              <w:sz w:val="14"/>
                              <w:szCs w:val="14"/>
                            </w:rPr>
                            <w:t>MUDr. Ivo Rovný, MBA</w:t>
                          </w:r>
                        </w:p>
                        <w:p w14:paraId="21F93F96" w14:textId="77777777" w:rsidR="00C438EC" w:rsidRPr="009979A1" w:rsidRDefault="00C438EC" w:rsidP="00C438EC">
                          <w:pPr>
                            <w:rPr>
                              <w:rFonts w:ascii="Arial" w:hAnsi="Arial" w:cs="Arial"/>
                              <w:i/>
                              <w:sz w:val="14"/>
                              <w:szCs w:val="14"/>
                            </w:rPr>
                          </w:pPr>
                        </w:p>
                        <w:p w14:paraId="7209347B" w14:textId="77777777" w:rsidR="00C438EC" w:rsidRPr="00057BDD" w:rsidRDefault="00C438EC" w:rsidP="00C438EC">
                          <w:pPr>
                            <w:rPr>
                              <w:rFonts w:ascii="Arial" w:hAnsi="Arial" w:cs="Arial"/>
                              <w:b/>
                              <w:sz w:val="14"/>
                              <w:szCs w:val="14"/>
                            </w:rPr>
                          </w:pPr>
                          <w:r w:rsidRPr="00057BDD">
                            <w:rPr>
                              <w:rFonts w:ascii="Arial" w:hAnsi="Arial" w:cs="Arial"/>
                              <w:b/>
                              <w:sz w:val="14"/>
                              <w:szCs w:val="14"/>
                            </w:rPr>
                            <w:t>Sekretariát:</w:t>
                          </w:r>
                        </w:p>
                        <w:p w14:paraId="662F4E77" w14:textId="77777777" w:rsidR="00C438EC" w:rsidRPr="009979A1" w:rsidRDefault="00C438EC" w:rsidP="00C438EC">
                          <w:pPr>
                            <w:rPr>
                              <w:rFonts w:ascii="Arial" w:hAnsi="Arial" w:cs="Arial"/>
                              <w:sz w:val="14"/>
                              <w:szCs w:val="14"/>
                            </w:rPr>
                          </w:pPr>
                          <w:r>
                            <w:rPr>
                              <w:rFonts w:ascii="Arial" w:hAnsi="Arial" w:cs="Arial"/>
                              <w:sz w:val="14"/>
                              <w:szCs w:val="14"/>
                            </w:rPr>
                            <w:t>Tel.: 532 232 000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3A8BB" id="Text Box 21" o:spid="_x0000_s1027" type="#_x0000_t202" style="position:absolute;margin-left:385.8pt;margin-top:38pt;width:153pt;height:7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" filled="f" stroked="f">
              <v:textbox>
                <w:txbxContent>
                  <w:p w14:paraId="4E941512" w14:textId="77777777" w:rsidR="00C438EC" w:rsidRPr="00B614D8" w:rsidRDefault="00C438EC" w:rsidP="00C438EC">
                    <w:pPr>
                      <w:rPr>
                        <w:rFonts w:ascii="Arial" w:hAnsi="Arial" w:cs="Arial"/>
                        <w:b/>
                        <w:color w:val="072260"/>
                        <w:sz w:val="14"/>
                        <w:szCs w:val="14"/>
                      </w:rPr>
                    </w:pPr>
                    <w:r w:rsidRPr="002B5FB3">
                      <w:rPr>
                        <w:rFonts w:ascii="Arial" w:hAnsi="Arial" w:cs="Arial"/>
                        <w:b/>
                        <w:color w:val="072260"/>
                        <w:sz w:val="14"/>
                        <w:szCs w:val="14"/>
                      </w:rPr>
                      <w:t>MUDr. Ivo Rovný, MBA</w:t>
                    </w:r>
                  </w:p>
                  <w:p w14:paraId="21F93F96" w14:textId="77777777" w:rsidR="00C438EC" w:rsidRPr="009979A1" w:rsidRDefault="00C438EC" w:rsidP="00C438EC">
                    <w:pPr>
                      <w:rPr>
                        <w:rFonts w:ascii="Arial" w:hAnsi="Arial" w:cs="Arial"/>
                        <w:i/>
                        <w:sz w:val="14"/>
                        <w:szCs w:val="14"/>
                      </w:rPr>
                    </w:pPr>
                  </w:p>
                  <w:p w14:paraId="7209347B" w14:textId="77777777" w:rsidR="00C438EC" w:rsidRPr="00057BDD" w:rsidRDefault="00C438EC" w:rsidP="00C438EC">
                    <w:pPr>
                      <w:rPr>
                        <w:rFonts w:ascii="Arial" w:hAnsi="Arial" w:cs="Arial"/>
                        <w:b/>
                        <w:sz w:val="14"/>
                        <w:szCs w:val="14"/>
                      </w:rPr>
                    </w:pPr>
                    <w:r w:rsidRPr="00057BDD">
                      <w:rPr>
                        <w:rFonts w:ascii="Arial" w:hAnsi="Arial" w:cs="Arial"/>
                        <w:b/>
                        <w:sz w:val="14"/>
                        <w:szCs w:val="14"/>
                      </w:rPr>
                      <w:t>Sekretariát:</w:t>
                    </w:r>
                  </w:p>
                  <w:p w14:paraId="662F4E77" w14:textId="77777777" w:rsidR="00C438EC" w:rsidRPr="009979A1" w:rsidRDefault="00C438EC" w:rsidP="00C438EC">
                    <w:pPr>
                      <w:rPr>
                        <w:rFonts w:ascii="Arial" w:hAnsi="Arial" w:cs="Arial"/>
                        <w:sz w:val="14"/>
                        <w:szCs w:val="14"/>
                      </w:rPr>
                    </w:pPr>
                    <w:r>
                      <w:rPr>
                        <w:rFonts w:ascii="Arial" w:hAnsi="Arial" w:cs="Arial"/>
                        <w:sz w:val="14"/>
                        <w:szCs w:val="14"/>
                      </w:rPr>
                      <w:t>Tel.: 532 232 000</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C7"/>
    <w:multiLevelType w:val="multilevel"/>
    <w:tmpl w:val="6E8EA7B8"/>
    <w:lvl w:ilvl="0">
      <w:start w:val="1"/>
      <w:numFmt w:val="lowerLetter"/>
      <w:lvlText w:val="%1)"/>
      <w:lvlJc w:val="left"/>
      <w:rPr>
        <w:rFonts w:ascii="Arial" w:eastAsia="Arial" w:hAnsi="Arial" w:cs="Arial"/>
        <w:b/>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764FD"/>
    <w:multiLevelType w:val="multilevel"/>
    <w:tmpl w:val="378C41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B0667"/>
    <w:multiLevelType w:val="hybridMultilevel"/>
    <w:tmpl w:val="BF48E180"/>
    <w:lvl w:ilvl="0" w:tplc="21F8AB6C">
      <w:start w:val="7"/>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D2159"/>
    <w:multiLevelType w:val="multilevel"/>
    <w:tmpl w:val="136C608A"/>
    <w:lvl w:ilvl="0">
      <w:start w:val="1"/>
      <w:numFmt w:val="upperRoman"/>
      <w:pStyle w:val="Nadpis1"/>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D2374"/>
    <w:multiLevelType w:val="multilevel"/>
    <w:tmpl w:val="43EABC7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1"/>
        <w:szCs w:val="21"/>
        <w:u w:val="none"/>
        <w:lang w:val="cs-CZ" w:eastAsia="cs-CZ" w:bidi="cs-CZ"/>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decimal"/>
      <w:lvlText w:val="%4."/>
      <w:lvlJc w:val="left"/>
      <w:pPr>
        <w:ind w:left="36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34AC4"/>
    <w:multiLevelType w:val="multilevel"/>
    <w:tmpl w:val="DFA09702"/>
    <w:lvl w:ilvl="0">
      <w:start w:val="1"/>
      <w:numFmt w:val="lowerLetter"/>
      <w:lvlText w:val="%1)"/>
      <w:lvlJc w:val="left"/>
      <w:rPr>
        <w:rFonts w:ascii="Arial" w:eastAsia="Arial" w:hAnsi="Arial" w:cs="Arial"/>
        <w:b/>
        <w:bCs w:val="0"/>
        <w:i w:val="0"/>
        <w:iCs w:val="0"/>
        <w:smallCaps w:val="0"/>
        <w:strike w:val="0"/>
        <w:color w:val="000000"/>
        <w:spacing w:val="0"/>
        <w:w w:val="100"/>
        <w:position w:val="0"/>
        <w:sz w:val="20"/>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D2596"/>
    <w:multiLevelType w:val="multilevel"/>
    <w:tmpl w:val="6E8EA7B8"/>
    <w:lvl w:ilvl="0">
      <w:start w:val="1"/>
      <w:numFmt w:val="lowerLetter"/>
      <w:lvlText w:val="%1)"/>
      <w:lvlJc w:val="left"/>
      <w:rPr>
        <w:rFonts w:ascii="Arial" w:eastAsia="Arial" w:hAnsi="Arial" w:cs="Arial"/>
        <w:b/>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C4F500"/>
    <w:multiLevelType w:val="hybridMultilevel"/>
    <w:tmpl w:val="153E2B3E"/>
    <w:lvl w:ilvl="0" w:tplc="30020964">
      <w:start w:val="1"/>
      <w:numFmt w:val="lowerLetter"/>
      <w:lvlText w:val="%1)"/>
      <w:lvlJc w:val="left"/>
      <w:pPr>
        <w:ind w:left="380" w:hanging="360"/>
      </w:pPr>
    </w:lvl>
    <w:lvl w:ilvl="1" w:tplc="7CA687BC">
      <w:start w:val="1"/>
      <w:numFmt w:val="lowerLetter"/>
      <w:lvlText w:val="%2."/>
      <w:lvlJc w:val="left"/>
      <w:pPr>
        <w:ind w:left="1100" w:hanging="360"/>
      </w:pPr>
    </w:lvl>
    <w:lvl w:ilvl="2" w:tplc="DFF8B998">
      <w:start w:val="1"/>
      <w:numFmt w:val="lowerRoman"/>
      <w:lvlText w:val="%3."/>
      <w:lvlJc w:val="right"/>
      <w:pPr>
        <w:ind w:left="1820" w:hanging="180"/>
      </w:pPr>
    </w:lvl>
    <w:lvl w:ilvl="3" w:tplc="7172C4BE">
      <w:start w:val="1"/>
      <w:numFmt w:val="decimal"/>
      <w:lvlText w:val="%4."/>
      <w:lvlJc w:val="left"/>
      <w:pPr>
        <w:ind w:left="2540" w:hanging="360"/>
      </w:pPr>
    </w:lvl>
    <w:lvl w:ilvl="4" w:tplc="60A292C0">
      <w:start w:val="1"/>
      <w:numFmt w:val="lowerLetter"/>
      <w:lvlText w:val="%5."/>
      <w:lvlJc w:val="left"/>
      <w:pPr>
        <w:ind w:left="3260" w:hanging="360"/>
      </w:pPr>
    </w:lvl>
    <w:lvl w:ilvl="5" w:tplc="7BD4DA74">
      <w:start w:val="1"/>
      <w:numFmt w:val="lowerRoman"/>
      <w:lvlText w:val="%6."/>
      <w:lvlJc w:val="right"/>
      <w:pPr>
        <w:ind w:left="3980" w:hanging="180"/>
      </w:pPr>
    </w:lvl>
    <w:lvl w:ilvl="6" w:tplc="2BB04D08">
      <w:start w:val="1"/>
      <w:numFmt w:val="decimal"/>
      <w:lvlText w:val="%7."/>
      <w:lvlJc w:val="left"/>
      <w:pPr>
        <w:ind w:left="4700" w:hanging="360"/>
      </w:pPr>
    </w:lvl>
    <w:lvl w:ilvl="7" w:tplc="871E32CC">
      <w:start w:val="1"/>
      <w:numFmt w:val="lowerLetter"/>
      <w:lvlText w:val="%8."/>
      <w:lvlJc w:val="left"/>
      <w:pPr>
        <w:ind w:left="5420" w:hanging="360"/>
      </w:pPr>
    </w:lvl>
    <w:lvl w:ilvl="8" w:tplc="13060AEA">
      <w:start w:val="1"/>
      <w:numFmt w:val="lowerRoman"/>
      <w:lvlText w:val="%9."/>
      <w:lvlJc w:val="right"/>
      <w:pPr>
        <w:ind w:left="6140" w:hanging="180"/>
      </w:pPr>
    </w:lvl>
  </w:abstractNum>
  <w:abstractNum w:abstractNumId="8" w15:restartNumberingAfterBreak="0">
    <w:nsid w:val="5C2C47B2"/>
    <w:multiLevelType w:val="multilevel"/>
    <w:tmpl w:val="43A0E026"/>
    <w:lvl w:ilvl="0">
      <w:start w:val="1"/>
      <w:numFmt w:val="lowerLetter"/>
      <w:lvlText w:val="%1)"/>
      <w:lvlJc w:val="left"/>
      <w:rPr>
        <w:rFonts w:ascii="Arial" w:eastAsia="Arial" w:hAnsi="Arial" w:cs="Arial"/>
        <w:b/>
        <w:bCs w:val="0"/>
        <w:i w:val="0"/>
        <w:iCs w:val="0"/>
        <w:smallCaps w:val="0"/>
        <w:strike w:val="0"/>
        <w:color w:val="000000"/>
        <w:spacing w:val="0"/>
        <w:w w:val="100"/>
        <w:position w:val="0"/>
        <w:sz w:val="20"/>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AA3A53"/>
    <w:multiLevelType w:val="hybridMultilevel"/>
    <w:tmpl w:val="DBBA25D2"/>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ADC4E0C6">
      <w:numFmt w:val="bullet"/>
      <w:lvlText w:val="•"/>
      <w:lvlJc w:val="left"/>
      <w:pPr>
        <w:ind w:left="2930" w:hanging="705"/>
      </w:pPr>
      <w:rPr>
        <w:rFonts w:ascii="Arial" w:eastAsia="Arial" w:hAnsi="Arial" w:cs="Arial" w:hint="default"/>
      </w:rPr>
    </w:lvl>
    <w:lvl w:ilvl="3" w:tplc="04050003">
      <w:start w:val="1"/>
      <w:numFmt w:val="bullet"/>
      <w:lvlText w:val="o"/>
      <w:lvlJc w:val="left"/>
      <w:pPr>
        <w:ind w:left="3305" w:hanging="360"/>
      </w:pPr>
      <w:rPr>
        <w:rFonts w:ascii="Courier New" w:hAnsi="Courier New" w:cs="Courier New"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754939AA"/>
    <w:multiLevelType w:val="multilevel"/>
    <w:tmpl w:val="BC7ECBF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cs-CZ" w:eastAsia="cs-CZ" w:bidi="cs-CZ"/>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decimal"/>
      <w:lvlText w:val="%4."/>
      <w:lvlJc w:val="left"/>
      <w:pPr>
        <w:ind w:left="36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8438036">
    <w:abstractNumId w:val="7"/>
  </w:num>
  <w:num w:numId="2" w16cid:durableId="1906841097">
    <w:abstractNumId w:val="3"/>
  </w:num>
  <w:num w:numId="3" w16cid:durableId="437219109">
    <w:abstractNumId w:val="8"/>
  </w:num>
  <w:num w:numId="4" w16cid:durableId="825824924">
    <w:abstractNumId w:val="5"/>
  </w:num>
  <w:num w:numId="5" w16cid:durableId="2008435463">
    <w:abstractNumId w:val="1"/>
  </w:num>
  <w:num w:numId="6" w16cid:durableId="869682897">
    <w:abstractNumId w:val="10"/>
  </w:num>
  <w:num w:numId="7" w16cid:durableId="1220826377">
    <w:abstractNumId w:val="6"/>
  </w:num>
  <w:num w:numId="8" w16cid:durableId="2093355761">
    <w:abstractNumId w:val="9"/>
  </w:num>
  <w:num w:numId="9" w16cid:durableId="1363937037">
    <w:abstractNumId w:val="4"/>
  </w:num>
  <w:num w:numId="10" w16cid:durableId="56173910">
    <w:abstractNumId w:val="2"/>
  </w:num>
  <w:num w:numId="11" w16cid:durableId="200843267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F2"/>
    <w:rsid w:val="00000357"/>
    <w:rsid w:val="000006E6"/>
    <w:rsid w:val="00003494"/>
    <w:rsid w:val="00007251"/>
    <w:rsid w:val="00010CA5"/>
    <w:rsid w:val="000135F5"/>
    <w:rsid w:val="00022465"/>
    <w:rsid w:val="00023934"/>
    <w:rsid w:val="00023C39"/>
    <w:rsid w:val="00023FCC"/>
    <w:rsid w:val="000262A0"/>
    <w:rsid w:val="00027EEB"/>
    <w:rsid w:val="000310A6"/>
    <w:rsid w:val="00036CB1"/>
    <w:rsid w:val="00037C06"/>
    <w:rsid w:val="00042231"/>
    <w:rsid w:val="00056309"/>
    <w:rsid w:val="0005678F"/>
    <w:rsid w:val="000636FC"/>
    <w:rsid w:val="000660AA"/>
    <w:rsid w:val="000660CF"/>
    <w:rsid w:val="00071037"/>
    <w:rsid w:val="00073254"/>
    <w:rsid w:val="00077FA7"/>
    <w:rsid w:val="000835F2"/>
    <w:rsid w:val="00085B69"/>
    <w:rsid w:val="000954BF"/>
    <w:rsid w:val="000A0922"/>
    <w:rsid w:val="000A370C"/>
    <w:rsid w:val="000B129F"/>
    <w:rsid w:val="000B3431"/>
    <w:rsid w:val="000B3800"/>
    <w:rsid w:val="000B4D02"/>
    <w:rsid w:val="000C0278"/>
    <w:rsid w:val="000C08FD"/>
    <w:rsid w:val="000D0F07"/>
    <w:rsid w:val="000E6900"/>
    <w:rsid w:val="000F6D58"/>
    <w:rsid w:val="000F7BEF"/>
    <w:rsid w:val="001000B9"/>
    <w:rsid w:val="0010505D"/>
    <w:rsid w:val="00105299"/>
    <w:rsid w:val="00112C7C"/>
    <w:rsid w:val="00112E5B"/>
    <w:rsid w:val="00130A1C"/>
    <w:rsid w:val="00157301"/>
    <w:rsid w:val="00161A64"/>
    <w:rsid w:val="0016238C"/>
    <w:rsid w:val="001723E9"/>
    <w:rsid w:val="00172AF6"/>
    <w:rsid w:val="001749D9"/>
    <w:rsid w:val="001815DF"/>
    <w:rsid w:val="00182D8C"/>
    <w:rsid w:val="00185913"/>
    <w:rsid w:val="0018637B"/>
    <w:rsid w:val="00191043"/>
    <w:rsid w:val="00192C97"/>
    <w:rsid w:val="0019457C"/>
    <w:rsid w:val="0019607B"/>
    <w:rsid w:val="001A301F"/>
    <w:rsid w:val="001A31E1"/>
    <w:rsid w:val="001B5CF7"/>
    <w:rsid w:val="001B6747"/>
    <w:rsid w:val="001D788F"/>
    <w:rsid w:val="001F1FEA"/>
    <w:rsid w:val="00200481"/>
    <w:rsid w:val="00210F99"/>
    <w:rsid w:val="00215068"/>
    <w:rsid w:val="002172B6"/>
    <w:rsid w:val="002249CC"/>
    <w:rsid w:val="00231163"/>
    <w:rsid w:val="00231B97"/>
    <w:rsid w:val="0023678B"/>
    <w:rsid w:val="00254537"/>
    <w:rsid w:val="002630DE"/>
    <w:rsid w:val="002664A9"/>
    <w:rsid w:val="00276541"/>
    <w:rsid w:val="002768FB"/>
    <w:rsid w:val="00282D8C"/>
    <w:rsid w:val="00282DB1"/>
    <w:rsid w:val="00282F1B"/>
    <w:rsid w:val="002866DD"/>
    <w:rsid w:val="002910BA"/>
    <w:rsid w:val="00292764"/>
    <w:rsid w:val="0029303A"/>
    <w:rsid w:val="00294AA0"/>
    <w:rsid w:val="002A1D8C"/>
    <w:rsid w:val="002A2E48"/>
    <w:rsid w:val="002A49AC"/>
    <w:rsid w:val="002B2F68"/>
    <w:rsid w:val="002B79F7"/>
    <w:rsid w:val="002C2989"/>
    <w:rsid w:val="002C3DAA"/>
    <w:rsid w:val="002C4B4D"/>
    <w:rsid w:val="002C5162"/>
    <w:rsid w:val="002C7277"/>
    <w:rsid w:val="002D22C1"/>
    <w:rsid w:val="002E328D"/>
    <w:rsid w:val="002E35C3"/>
    <w:rsid w:val="002E7986"/>
    <w:rsid w:val="002E7C6A"/>
    <w:rsid w:val="00313660"/>
    <w:rsid w:val="00314214"/>
    <w:rsid w:val="003210E3"/>
    <w:rsid w:val="00324A00"/>
    <w:rsid w:val="003335DE"/>
    <w:rsid w:val="00335EA7"/>
    <w:rsid w:val="00344359"/>
    <w:rsid w:val="00345C70"/>
    <w:rsid w:val="0034605B"/>
    <w:rsid w:val="00363D44"/>
    <w:rsid w:val="00381F04"/>
    <w:rsid w:val="003836AB"/>
    <w:rsid w:val="00384C95"/>
    <w:rsid w:val="00386B06"/>
    <w:rsid w:val="0039378F"/>
    <w:rsid w:val="00394AD8"/>
    <w:rsid w:val="003A4996"/>
    <w:rsid w:val="003B0BA4"/>
    <w:rsid w:val="003B0E70"/>
    <w:rsid w:val="003B1BDC"/>
    <w:rsid w:val="003C3316"/>
    <w:rsid w:val="003C7C1A"/>
    <w:rsid w:val="003D1F2B"/>
    <w:rsid w:val="003F65DB"/>
    <w:rsid w:val="00401C80"/>
    <w:rsid w:val="00404424"/>
    <w:rsid w:val="004045ED"/>
    <w:rsid w:val="004114CE"/>
    <w:rsid w:val="00426C1D"/>
    <w:rsid w:val="00435975"/>
    <w:rsid w:val="00455B94"/>
    <w:rsid w:val="004628BB"/>
    <w:rsid w:val="00470DB2"/>
    <w:rsid w:val="00474CD1"/>
    <w:rsid w:val="00483763"/>
    <w:rsid w:val="00484821"/>
    <w:rsid w:val="00487461"/>
    <w:rsid w:val="004973A9"/>
    <w:rsid w:val="004A2878"/>
    <w:rsid w:val="004B1A95"/>
    <w:rsid w:val="004B2A4E"/>
    <w:rsid w:val="004B61DB"/>
    <w:rsid w:val="004B78AE"/>
    <w:rsid w:val="005068F8"/>
    <w:rsid w:val="0051182A"/>
    <w:rsid w:val="0052193B"/>
    <w:rsid w:val="00525FC4"/>
    <w:rsid w:val="00527571"/>
    <w:rsid w:val="00533063"/>
    <w:rsid w:val="005368F8"/>
    <w:rsid w:val="005433D7"/>
    <w:rsid w:val="00550FE5"/>
    <w:rsid w:val="00551370"/>
    <w:rsid w:val="00552C5F"/>
    <w:rsid w:val="00553D92"/>
    <w:rsid w:val="0056576F"/>
    <w:rsid w:val="00566C04"/>
    <w:rsid w:val="0058114F"/>
    <w:rsid w:val="005822F1"/>
    <w:rsid w:val="00584524"/>
    <w:rsid w:val="00590BC2"/>
    <w:rsid w:val="00591A46"/>
    <w:rsid w:val="005935E1"/>
    <w:rsid w:val="005A01C2"/>
    <w:rsid w:val="005A38BB"/>
    <w:rsid w:val="005D2409"/>
    <w:rsid w:val="005D44F4"/>
    <w:rsid w:val="005D65EB"/>
    <w:rsid w:val="005D6960"/>
    <w:rsid w:val="005E0495"/>
    <w:rsid w:val="005E13FD"/>
    <w:rsid w:val="005E2087"/>
    <w:rsid w:val="005E38BB"/>
    <w:rsid w:val="005F53B3"/>
    <w:rsid w:val="005F7025"/>
    <w:rsid w:val="00600879"/>
    <w:rsid w:val="00615B20"/>
    <w:rsid w:val="00621AA7"/>
    <w:rsid w:val="0062639A"/>
    <w:rsid w:val="00627C2C"/>
    <w:rsid w:val="00632A1B"/>
    <w:rsid w:val="00641135"/>
    <w:rsid w:val="00646D95"/>
    <w:rsid w:val="00650FEE"/>
    <w:rsid w:val="00651D67"/>
    <w:rsid w:val="0066247B"/>
    <w:rsid w:val="00662550"/>
    <w:rsid w:val="006673D0"/>
    <w:rsid w:val="006833BB"/>
    <w:rsid w:val="00683EF6"/>
    <w:rsid w:val="00686360"/>
    <w:rsid w:val="00687A4F"/>
    <w:rsid w:val="00695493"/>
    <w:rsid w:val="006A52C0"/>
    <w:rsid w:val="006B4618"/>
    <w:rsid w:val="006B7943"/>
    <w:rsid w:val="006C3B1E"/>
    <w:rsid w:val="006C3D74"/>
    <w:rsid w:val="006C52E6"/>
    <w:rsid w:val="006D342A"/>
    <w:rsid w:val="006D5630"/>
    <w:rsid w:val="006D749F"/>
    <w:rsid w:val="006E469D"/>
    <w:rsid w:val="006E7137"/>
    <w:rsid w:val="006F534E"/>
    <w:rsid w:val="00700226"/>
    <w:rsid w:val="007010D7"/>
    <w:rsid w:val="00703BA5"/>
    <w:rsid w:val="00706BEB"/>
    <w:rsid w:val="00707A56"/>
    <w:rsid w:val="0071417C"/>
    <w:rsid w:val="007155A9"/>
    <w:rsid w:val="007310C3"/>
    <w:rsid w:val="00763792"/>
    <w:rsid w:val="00771DA3"/>
    <w:rsid w:val="00772E1B"/>
    <w:rsid w:val="00774434"/>
    <w:rsid w:val="00777A2B"/>
    <w:rsid w:val="007808F0"/>
    <w:rsid w:val="00783067"/>
    <w:rsid w:val="007871DF"/>
    <w:rsid w:val="00792AF3"/>
    <w:rsid w:val="007A1F81"/>
    <w:rsid w:val="007B44A1"/>
    <w:rsid w:val="007C0A9B"/>
    <w:rsid w:val="007C2BE8"/>
    <w:rsid w:val="007C4186"/>
    <w:rsid w:val="007D1FD5"/>
    <w:rsid w:val="007D5496"/>
    <w:rsid w:val="007E0271"/>
    <w:rsid w:val="007E61AA"/>
    <w:rsid w:val="007F2833"/>
    <w:rsid w:val="007F5271"/>
    <w:rsid w:val="007F7B8A"/>
    <w:rsid w:val="00801C66"/>
    <w:rsid w:val="00806832"/>
    <w:rsid w:val="00806944"/>
    <w:rsid w:val="0081252F"/>
    <w:rsid w:val="00817626"/>
    <w:rsid w:val="00822109"/>
    <w:rsid w:val="00825741"/>
    <w:rsid w:val="00850FED"/>
    <w:rsid w:val="00854FEA"/>
    <w:rsid w:val="00855C64"/>
    <w:rsid w:val="008600C6"/>
    <w:rsid w:val="008637AB"/>
    <w:rsid w:val="0086518C"/>
    <w:rsid w:val="008659E3"/>
    <w:rsid w:val="00874B27"/>
    <w:rsid w:val="00874EC7"/>
    <w:rsid w:val="00876AAE"/>
    <w:rsid w:val="008800D5"/>
    <w:rsid w:val="0088454B"/>
    <w:rsid w:val="00890958"/>
    <w:rsid w:val="008B1805"/>
    <w:rsid w:val="008B3DEF"/>
    <w:rsid w:val="008B4827"/>
    <w:rsid w:val="008B7EF3"/>
    <w:rsid w:val="008C4A51"/>
    <w:rsid w:val="008F0FA8"/>
    <w:rsid w:val="00900123"/>
    <w:rsid w:val="009067CD"/>
    <w:rsid w:val="0091043C"/>
    <w:rsid w:val="00951C3C"/>
    <w:rsid w:val="00956036"/>
    <w:rsid w:val="00971355"/>
    <w:rsid w:val="00971FB8"/>
    <w:rsid w:val="009748C7"/>
    <w:rsid w:val="00975A2C"/>
    <w:rsid w:val="009860B3"/>
    <w:rsid w:val="009926E0"/>
    <w:rsid w:val="00993655"/>
    <w:rsid w:val="009945A5"/>
    <w:rsid w:val="00994E44"/>
    <w:rsid w:val="009A58C2"/>
    <w:rsid w:val="009A6C03"/>
    <w:rsid w:val="009A732F"/>
    <w:rsid w:val="009B015D"/>
    <w:rsid w:val="009C1C7B"/>
    <w:rsid w:val="009C3216"/>
    <w:rsid w:val="009C55AB"/>
    <w:rsid w:val="009D20DA"/>
    <w:rsid w:val="009D4710"/>
    <w:rsid w:val="009D6293"/>
    <w:rsid w:val="009E25EC"/>
    <w:rsid w:val="009E3D33"/>
    <w:rsid w:val="009F023B"/>
    <w:rsid w:val="009F0B0E"/>
    <w:rsid w:val="009F2C29"/>
    <w:rsid w:val="009F2C55"/>
    <w:rsid w:val="009F561A"/>
    <w:rsid w:val="009F70CA"/>
    <w:rsid w:val="00A02C01"/>
    <w:rsid w:val="00A117B5"/>
    <w:rsid w:val="00A32CE0"/>
    <w:rsid w:val="00A339C9"/>
    <w:rsid w:val="00A357A8"/>
    <w:rsid w:val="00A37899"/>
    <w:rsid w:val="00A61EA4"/>
    <w:rsid w:val="00A71269"/>
    <w:rsid w:val="00A73ED0"/>
    <w:rsid w:val="00A77EC5"/>
    <w:rsid w:val="00A80590"/>
    <w:rsid w:val="00A80BF4"/>
    <w:rsid w:val="00A85780"/>
    <w:rsid w:val="00A913A2"/>
    <w:rsid w:val="00A92D05"/>
    <w:rsid w:val="00A92D50"/>
    <w:rsid w:val="00AA6895"/>
    <w:rsid w:val="00AB21AA"/>
    <w:rsid w:val="00AC02A5"/>
    <w:rsid w:val="00AC4CDF"/>
    <w:rsid w:val="00AD5CFB"/>
    <w:rsid w:val="00AE70C0"/>
    <w:rsid w:val="00AE7663"/>
    <w:rsid w:val="00AF191F"/>
    <w:rsid w:val="00AF5692"/>
    <w:rsid w:val="00AF5750"/>
    <w:rsid w:val="00AF5C79"/>
    <w:rsid w:val="00B01B40"/>
    <w:rsid w:val="00B03576"/>
    <w:rsid w:val="00B12067"/>
    <w:rsid w:val="00B20BAC"/>
    <w:rsid w:val="00B23758"/>
    <w:rsid w:val="00B2568D"/>
    <w:rsid w:val="00B33FCF"/>
    <w:rsid w:val="00B37E10"/>
    <w:rsid w:val="00B4512A"/>
    <w:rsid w:val="00B66B7C"/>
    <w:rsid w:val="00B728C1"/>
    <w:rsid w:val="00B7707C"/>
    <w:rsid w:val="00B82AE7"/>
    <w:rsid w:val="00B83196"/>
    <w:rsid w:val="00B97AF0"/>
    <w:rsid w:val="00BA1C9B"/>
    <w:rsid w:val="00BA23B7"/>
    <w:rsid w:val="00BA2D54"/>
    <w:rsid w:val="00BA44D1"/>
    <w:rsid w:val="00BB4B2C"/>
    <w:rsid w:val="00BD0F41"/>
    <w:rsid w:val="00BD17C2"/>
    <w:rsid w:val="00BD5E19"/>
    <w:rsid w:val="00BF002C"/>
    <w:rsid w:val="00C1366C"/>
    <w:rsid w:val="00C14C06"/>
    <w:rsid w:val="00C2213F"/>
    <w:rsid w:val="00C25DF9"/>
    <w:rsid w:val="00C26D01"/>
    <w:rsid w:val="00C323A8"/>
    <w:rsid w:val="00C3432B"/>
    <w:rsid w:val="00C41589"/>
    <w:rsid w:val="00C438EC"/>
    <w:rsid w:val="00C4444C"/>
    <w:rsid w:val="00C52580"/>
    <w:rsid w:val="00C5372C"/>
    <w:rsid w:val="00C57873"/>
    <w:rsid w:val="00C6433D"/>
    <w:rsid w:val="00C72B53"/>
    <w:rsid w:val="00C81714"/>
    <w:rsid w:val="00C8754F"/>
    <w:rsid w:val="00CA3AA4"/>
    <w:rsid w:val="00CA4212"/>
    <w:rsid w:val="00CB5F73"/>
    <w:rsid w:val="00CC0E84"/>
    <w:rsid w:val="00CC1437"/>
    <w:rsid w:val="00CC47B0"/>
    <w:rsid w:val="00CD413D"/>
    <w:rsid w:val="00CD7C7D"/>
    <w:rsid w:val="00CE149A"/>
    <w:rsid w:val="00CE700A"/>
    <w:rsid w:val="00CF1995"/>
    <w:rsid w:val="00CF6DBE"/>
    <w:rsid w:val="00D02D0C"/>
    <w:rsid w:val="00D15959"/>
    <w:rsid w:val="00D161A0"/>
    <w:rsid w:val="00D164E5"/>
    <w:rsid w:val="00D233CE"/>
    <w:rsid w:val="00D34ABF"/>
    <w:rsid w:val="00D56E80"/>
    <w:rsid w:val="00D6608C"/>
    <w:rsid w:val="00D81CCE"/>
    <w:rsid w:val="00D84099"/>
    <w:rsid w:val="00DB21DC"/>
    <w:rsid w:val="00DB3F60"/>
    <w:rsid w:val="00DC0975"/>
    <w:rsid w:val="00DC3AAC"/>
    <w:rsid w:val="00DC7970"/>
    <w:rsid w:val="00DD0FC7"/>
    <w:rsid w:val="00DD18E5"/>
    <w:rsid w:val="00DD1EB3"/>
    <w:rsid w:val="00DD277A"/>
    <w:rsid w:val="00DD6C14"/>
    <w:rsid w:val="00DE31E3"/>
    <w:rsid w:val="00DE54E0"/>
    <w:rsid w:val="00DF1B30"/>
    <w:rsid w:val="00DF6611"/>
    <w:rsid w:val="00DF73CB"/>
    <w:rsid w:val="00E01413"/>
    <w:rsid w:val="00E02683"/>
    <w:rsid w:val="00E100F9"/>
    <w:rsid w:val="00E11959"/>
    <w:rsid w:val="00E14698"/>
    <w:rsid w:val="00E32353"/>
    <w:rsid w:val="00E40990"/>
    <w:rsid w:val="00E41A16"/>
    <w:rsid w:val="00E423B4"/>
    <w:rsid w:val="00E47D55"/>
    <w:rsid w:val="00E526F1"/>
    <w:rsid w:val="00E53BE7"/>
    <w:rsid w:val="00E55D9F"/>
    <w:rsid w:val="00E6023B"/>
    <w:rsid w:val="00E65800"/>
    <w:rsid w:val="00E664A8"/>
    <w:rsid w:val="00E67A3D"/>
    <w:rsid w:val="00E67F81"/>
    <w:rsid w:val="00E7073B"/>
    <w:rsid w:val="00E728D5"/>
    <w:rsid w:val="00E81539"/>
    <w:rsid w:val="00E82405"/>
    <w:rsid w:val="00E826E9"/>
    <w:rsid w:val="00E83C52"/>
    <w:rsid w:val="00E84E1F"/>
    <w:rsid w:val="00E94D34"/>
    <w:rsid w:val="00E97A66"/>
    <w:rsid w:val="00EA0B31"/>
    <w:rsid w:val="00EA56AA"/>
    <w:rsid w:val="00EB1F9C"/>
    <w:rsid w:val="00EB29B6"/>
    <w:rsid w:val="00EB74A0"/>
    <w:rsid w:val="00EC0715"/>
    <w:rsid w:val="00ED291F"/>
    <w:rsid w:val="00ED3970"/>
    <w:rsid w:val="00ED67B3"/>
    <w:rsid w:val="00F124A0"/>
    <w:rsid w:val="00F218A1"/>
    <w:rsid w:val="00F258E7"/>
    <w:rsid w:val="00F33196"/>
    <w:rsid w:val="00F34287"/>
    <w:rsid w:val="00F47817"/>
    <w:rsid w:val="00F53408"/>
    <w:rsid w:val="00F55A00"/>
    <w:rsid w:val="00F56070"/>
    <w:rsid w:val="00F74CA4"/>
    <w:rsid w:val="00F80559"/>
    <w:rsid w:val="00F83E62"/>
    <w:rsid w:val="00F875A2"/>
    <w:rsid w:val="00F9366E"/>
    <w:rsid w:val="00F97BEC"/>
    <w:rsid w:val="00FB3D14"/>
    <w:rsid w:val="00FC3F15"/>
    <w:rsid w:val="00FD3538"/>
    <w:rsid w:val="00FE2D1A"/>
    <w:rsid w:val="00FE4545"/>
    <w:rsid w:val="00FE62E6"/>
    <w:rsid w:val="00FF29D4"/>
    <w:rsid w:val="00FF2C8F"/>
    <w:rsid w:val="00FF4AB4"/>
    <w:rsid w:val="00FF55B1"/>
    <w:rsid w:val="050315E3"/>
    <w:rsid w:val="06D639AD"/>
    <w:rsid w:val="0AA4A0EF"/>
    <w:rsid w:val="0E543B35"/>
    <w:rsid w:val="145CA26A"/>
    <w:rsid w:val="156D7BD4"/>
    <w:rsid w:val="1BF5EF24"/>
    <w:rsid w:val="2295461F"/>
    <w:rsid w:val="2822B485"/>
    <w:rsid w:val="2CF4038E"/>
    <w:rsid w:val="2EA5BCB6"/>
    <w:rsid w:val="3C4885B0"/>
    <w:rsid w:val="3DCA8E79"/>
    <w:rsid w:val="4FD76117"/>
    <w:rsid w:val="50A32BA0"/>
    <w:rsid w:val="53206538"/>
    <w:rsid w:val="54A7989F"/>
    <w:rsid w:val="5ECB7AD5"/>
    <w:rsid w:val="61D26EEC"/>
    <w:rsid w:val="74007E84"/>
    <w:rsid w:val="7B56317C"/>
    <w:rsid w:val="7D967E2D"/>
    <w:rsid w:val="7D99B6DB"/>
    <w:rsid w:val="7EEEE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2805D"/>
  <w15:docId w15:val="{432EE21C-9524-43E8-B93F-8263C999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basedOn w:val="Normln"/>
    <w:next w:val="Normln"/>
    <w:link w:val="Nadpis1Char"/>
    <w:uiPriority w:val="9"/>
    <w:qFormat/>
    <w:rsid w:val="00F83E62"/>
    <w:pPr>
      <w:keepNext/>
      <w:keepLines/>
      <w:widowControl/>
      <w:numPr>
        <w:numId w:val="2"/>
      </w:numPr>
      <w:spacing w:before="240" w:after="240"/>
      <w:contextualSpacing/>
      <w:jc w:val="center"/>
      <w:outlineLvl w:val="0"/>
    </w:pPr>
    <w:rPr>
      <w:rFonts w:ascii="Arial" w:eastAsia="Arial" w:hAnsi="Arial" w:cs="Arial"/>
      <w:b/>
      <w:bCs/>
      <w:sz w:val="22"/>
      <w:szCs w:val="22"/>
    </w:rPr>
  </w:style>
  <w:style w:type="paragraph" w:styleId="Nadpis2">
    <w:name w:val="heading 2"/>
    <w:basedOn w:val="Normln"/>
    <w:next w:val="Normln"/>
    <w:link w:val="Nadpis2Char"/>
    <w:uiPriority w:val="9"/>
    <w:semiHidden/>
    <w:unhideWhenUsed/>
    <w:qFormat/>
    <w:rsid w:val="00621A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037C06"/>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rPr>
      <w:rFonts w:ascii="Arial" w:eastAsia="Arial" w:hAnsi="Arial" w:cs="Arial"/>
      <w:b/>
      <w:bCs/>
      <w:i w:val="0"/>
      <w:iCs w:val="0"/>
      <w:smallCaps w:val="0"/>
      <w:strike w:val="0"/>
      <w:sz w:val="13"/>
      <w:szCs w:val="13"/>
      <w:u w:val="none"/>
    </w:rPr>
  </w:style>
  <w:style w:type="character" w:customStyle="1" w:styleId="Zkladntext4Exact0">
    <w:name w:val="Základní text (4) Exact0"/>
    <w:basedOn w:val="Standardnpsmoodstavce"/>
    <w:rPr>
      <w:rFonts w:ascii="Arial" w:eastAsia="Arial" w:hAnsi="Arial" w:cs="Arial"/>
      <w:b/>
      <w:bCs/>
      <w:i w:val="0"/>
      <w:iCs w:val="0"/>
      <w:smallCaps w:val="0"/>
      <w:strike w:val="0"/>
      <w:color w:val="08225E"/>
      <w:sz w:val="13"/>
      <w:szCs w:val="13"/>
      <w:u w:val="none"/>
    </w:rPr>
  </w:style>
  <w:style w:type="character" w:styleId="Nevyeenzmnka">
    <w:name w:val="Unresolved Mention"/>
    <w:basedOn w:val="Standardnpsmoodstavce"/>
    <w:uiPriority w:val="99"/>
    <w:semiHidden/>
    <w:unhideWhenUsed/>
    <w:rsid w:val="007B44A1"/>
    <w:rPr>
      <w:color w:val="605E5C"/>
      <w:shd w:val="clear" w:color="auto" w:fill="E1DFDD"/>
    </w:rPr>
  </w:style>
  <w:style w:type="character" w:customStyle="1" w:styleId="Zkladntext3">
    <w:name w:val="Základní text (3)"/>
    <w:basedOn w:val="Standardnpsmoodstavce"/>
    <w:rPr>
      <w:rFonts w:ascii="Arial" w:eastAsia="Arial" w:hAnsi="Arial" w:cs="Arial"/>
      <w:b/>
      <w:bCs/>
      <w:i w:val="0"/>
      <w:iCs w:val="0"/>
      <w:smallCaps w:val="0"/>
      <w:strike w:val="0"/>
      <w:color w:val="08225E"/>
      <w:spacing w:val="0"/>
      <w:w w:val="100"/>
      <w:position w:val="0"/>
      <w:sz w:val="34"/>
      <w:szCs w:val="34"/>
      <w:u w:val="none"/>
      <w:lang w:val="cs-CZ" w:eastAsia="cs-CZ" w:bidi="cs-CZ"/>
    </w:rPr>
  </w:style>
  <w:style w:type="character" w:customStyle="1" w:styleId="Zkladntext4">
    <w:name w:val="Základní text (4)"/>
    <w:basedOn w:val="Standardnpsmoodstavce"/>
    <w:rPr>
      <w:rFonts w:ascii="Arial" w:eastAsia="Arial" w:hAnsi="Arial" w:cs="Arial"/>
      <w:b/>
      <w:bCs/>
      <w:i w:val="0"/>
      <w:iCs w:val="0"/>
      <w:smallCaps w:val="0"/>
      <w:strike w:val="0"/>
      <w:color w:val="08225E"/>
      <w:spacing w:val="0"/>
      <w:w w:val="100"/>
      <w:position w:val="0"/>
      <w:sz w:val="13"/>
      <w:szCs w:val="13"/>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22"/>
      <w:szCs w:val="22"/>
      <w:u w:val="none"/>
    </w:rPr>
  </w:style>
  <w:style w:type="character" w:customStyle="1" w:styleId="Zkladntext11Exact">
    <w:name w:val="Základní text (11) Exact"/>
    <w:basedOn w:val="Standardnpsmoodstavce"/>
    <w:link w:val="Zkladntext11"/>
    <w:rPr>
      <w:rFonts w:ascii="Candara" w:eastAsia="Candara" w:hAnsi="Candara" w:cs="Candara"/>
      <w:b w:val="0"/>
      <w:bCs w:val="0"/>
      <w:i w:val="0"/>
      <w:iCs w:val="0"/>
      <w:smallCaps w:val="0"/>
      <w:strike w:val="0"/>
      <w:sz w:val="58"/>
      <w:szCs w:val="5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36"/>
      <w:szCs w:val="36"/>
      <w:u w:val="none"/>
    </w:rPr>
  </w:style>
  <w:style w:type="character" w:customStyle="1" w:styleId="Nadpis10">
    <w:name w:val="Nadpis #1_"/>
    <w:basedOn w:val="Standardnpsmoodstavce"/>
    <w:link w:val="Nadpis11"/>
    <w:rPr>
      <w:rFonts w:ascii="Arial" w:eastAsia="Arial" w:hAnsi="Arial" w:cs="Arial"/>
      <w:b/>
      <w:bCs/>
      <w:i w:val="0"/>
      <w:iCs w:val="0"/>
      <w:smallCaps w:val="0"/>
      <w:strike w:val="0"/>
      <w:sz w:val="40"/>
      <w:szCs w:val="4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32"/>
      <w:szCs w:val="32"/>
      <w:u w:val="none"/>
    </w:rPr>
  </w:style>
  <w:style w:type="character" w:customStyle="1" w:styleId="Nadpis20">
    <w:name w:val="Nadpis #2_"/>
    <w:basedOn w:val="Standardnpsmoodstavce"/>
    <w:link w:val="Nadpis21"/>
    <w:rPr>
      <w:rFonts w:ascii="Arial" w:eastAsia="Arial" w:hAnsi="Arial" w:cs="Arial"/>
      <w:b/>
      <w:bCs/>
      <w:i w:val="0"/>
      <w:iCs w:val="0"/>
      <w:smallCaps w:val="0"/>
      <w:strike w:val="0"/>
      <w:sz w:val="32"/>
      <w:szCs w:val="32"/>
      <w:u w:val="none"/>
    </w:rPr>
  </w:style>
  <w:style w:type="character" w:customStyle="1" w:styleId="ZhlavneboZpat">
    <w:name w:val="Záhlaví nebo Zápatí"/>
    <w:basedOn w:val="Standardnpsmoodstavce"/>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Tun">
    <w:name w:val="Základní text (2) + Tučné"/>
    <w:basedOn w:val="Standardnpsmoodstavce"/>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3">
    <w:name w:val="Nadpis #3"/>
    <w:basedOn w:val="Standardnpsmoodstavce"/>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u w:val="none"/>
    </w:rPr>
  </w:style>
  <w:style w:type="character" w:customStyle="1" w:styleId="Zkladntext285ptTun">
    <w:name w:val="Základní text (2) + 8;5 pt;Tučné"/>
    <w:basedOn w:val="Standardnpsmoodstavce"/>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Tun0">
    <w:name w:val="Základní text (2) + Tučné0"/>
    <w:basedOn w:val="Standardnpsmoodstavce"/>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8">
    <w:name w:val="Základní text (8)_"/>
    <w:basedOn w:val="Standardnpsmoodstavce"/>
    <w:link w:val="Zkladntext80"/>
    <w:rPr>
      <w:rFonts w:ascii="Arial" w:eastAsia="Arial" w:hAnsi="Arial" w:cs="Arial"/>
      <w:b/>
      <w:bCs/>
      <w:i/>
      <w:iCs/>
      <w:smallCaps w:val="0"/>
      <w:strike w:val="0"/>
      <w:sz w:val="21"/>
      <w:szCs w:val="21"/>
      <w:u w:val="none"/>
    </w:rPr>
  </w:style>
  <w:style w:type="character" w:customStyle="1" w:styleId="Zkladntext245ptKurzva">
    <w:name w:val="Základní text (2) + 4;5 pt;Kurzíva"/>
    <w:basedOn w:val="Standardnpsmoodstavce"/>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
    <w:name w:val="Základní text (2)"/>
    <w:basedOn w:val="Standardnpsmoodstavce"/>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Zkladntext20">
    <w:name w:val="Základní text (2)0"/>
    <w:basedOn w:val="Standardnpsmoodstavce"/>
    <w:rPr>
      <w:rFonts w:ascii="Arial" w:eastAsia="Arial" w:hAnsi="Arial" w:cs="Arial"/>
      <w:b w:val="0"/>
      <w:bCs w:val="0"/>
      <w:i w:val="0"/>
      <w:iCs w:val="0"/>
      <w:smallCaps w:val="0"/>
      <w:strike w:val="0"/>
      <w:color w:val="0000FF"/>
      <w:spacing w:val="0"/>
      <w:w w:val="100"/>
      <w:position w:val="0"/>
      <w:sz w:val="21"/>
      <w:szCs w:val="21"/>
      <w:u w:val="none"/>
      <w:lang w:val="en-US" w:eastAsia="en-US" w:bidi="en-US"/>
    </w:rPr>
  </w:style>
  <w:style w:type="character" w:customStyle="1" w:styleId="Zkladntext2Tun1">
    <w:name w:val="Základní text (2) + Tučné1"/>
    <w:basedOn w:val="Standardnpsmoodstavce"/>
    <w:rPr>
      <w:rFonts w:ascii="Arial" w:eastAsia="Arial" w:hAnsi="Arial" w:cs="Arial"/>
      <w:b/>
      <w:bCs/>
      <w:i w:val="0"/>
      <w:iCs w:val="0"/>
      <w:smallCaps w:val="0"/>
      <w:strike w:val="0"/>
      <w:color w:val="0000FF"/>
      <w:spacing w:val="0"/>
      <w:w w:val="100"/>
      <w:position w:val="0"/>
      <w:sz w:val="21"/>
      <w:szCs w:val="21"/>
      <w:u w:val="single"/>
      <w:lang w:val="en-US" w:eastAsia="en-US" w:bidi="en-US"/>
    </w:rPr>
  </w:style>
  <w:style w:type="character" w:customStyle="1" w:styleId="Zkladntext2Tun2">
    <w:name w:val="Základní text (2) + Tučné2"/>
    <w:basedOn w:val="Standardnpsmoodstavce"/>
    <w:rPr>
      <w:rFonts w:ascii="Arial" w:eastAsia="Arial" w:hAnsi="Arial" w:cs="Arial"/>
      <w:b/>
      <w:bCs/>
      <w:i w:val="0"/>
      <w:iCs w:val="0"/>
      <w:smallCaps w:val="0"/>
      <w:strike w:val="0"/>
      <w:color w:val="0000FF"/>
      <w:spacing w:val="0"/>
      <w:w w:val="100"/>
      <w:position w:val="0"/>
      <w:sz w:val="21"/>
      <w:szCs w:val="21"/>
      <w:u w:val="none"/>
      <w:lang w:val="en-US" w:eastAsia="en-US" w:bidi="en-US"/>
    </w:rPr>
  </w:style>
  <w:style w:type="character" w:customStyle="1" w:styleId="Zkladntext21">
    <w:name w:val="Základní text (2)1"/>
    <w:basedOn w:val="Standardnpsmoodstavce"/>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9Netun">
    <w:name w:val="Základní text (9) + Ne tučné"/>
    <w:basedOn w:val="Standardnpsmoodstavce"/>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9">
    <w:name w:val="Základní text (9)"/>
    <w:basedOn w:val="Standardnpsmoodstavce"/>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paragraph" w:customStyle="1" w:styleId="Zkladntext10">
    <w:name w:val="Základní text (10)"/>
    <w:basedOn w:val="Normln"/>
    <w:link w:val="Zkladntext10Exact"/>
    <w:pPr>
      <w:shd w:val="clear" w:color="auto" w:fill="FFFFFF"/>
      <w:spacing w:line="298" w:lineRule="exact"/>
    </w:pPr>
    <w:rPr>
      <w:rFonts w:ascii="Arial" w:eastAsia="Arial" w:hAnsi="Arial" w:cs="Arial"/>
      <w:sz w:val="22"/>
      <w:szCs w:val="22"/>
    </w:rPr>
  </w:style>
  <w:style w:type="paragraph" w:customStyle="1" w:styleId="Zkladntext11">
    <w:name w:val="Základní text (11)"/>
    <w:basedOn w:val="Normln"/>
    <w:link w:val="Zkladntext11Exact"/>
    <w:pPr>
      <w:shd w:val="clear" w:color="auto" w:fill="FFFFFF"/>
      <w:spacing w:line="708" w:lineRule="exact"/>
    </w:pPr>
    <w:rPr>
      <w:rFonts w:ascii="Candara" w:eastAsia="Candara" w:hAnsi="Candara" w:cs="Candara"/>
      <w:sz w:val="58"/>
      <w:szCs w:val="58"/>
    </w:rPr>
  </w:style>
  <w:style w:type="paragraph" w:customStyle="1" w:styleId="Zkladntext50">
    <w:name w:val="Základní text (5)"/>
    <w:basedOn w:val="Normln"/>
    <w:link w:val="Zkladntext5"/>
    <w:pPr>
      <w:shd w:val="clear" w:color="auto" w:fill="FFFFFF"/>
      <w:spacing w:line="413" w:lineRule="exact"/>
      <w:jc w:val="center"/>
    </w:pPr>
    <w:rPr>
      <w:rFonts w:ascii="Arial" w:eastAsia="Arial" w:hAnsi="Arial" w:cs="Arial"/>
      <w:b/>
      <w:bCs/>
      <w:sz w:val="36"/>
      <w:szCs w:val="36"/>
    </w:rPr>
  </w:style>
  <w:style w:type="paragraph" w:customStyle="1" w:styleId="Nadpis11">
    <w:name w:val="Nadpis #1"/>
    <w:basedOn w:val="Normln"/>
    <w:link w:val="Nadpis10"/>
    <w:pPr>
      <w:shd w:val="clear" w:color="auto" w:fill="FFFFFF"/>
      <w:spacing w:before="1460" w:line="446" w:lineRule="exact"/>
      <w:outlineLvl w:val="0"/>
    </w:pPr>
    <w:rPr>
      <w:rFonts w:ascii="Arial" w:eastAsia="Arial" w:hAnsi="Arial" w:cs="Arial"/>
      <w:b/>
      <w:bCs/>
      <w:sz w:val="40"/>
      <w:szCs w:val="40"/>
    </w:rPr>
  </w:style>
  <w:style w:type="paragraph" w:customStyle="1" w:styleId="Zkladntext60">
    <w:name w:val="Základní text (6)"/>
    <w:basedOn w:val="Normln"/>
    <w:link w:val="Zkladntext6"/>
    <w:pPr>
      <w:shd w:val="clear" w:color="auto" w:fill="FFFFFF"/>
      <w:spacing w:before="3300" w:after="320" w:line="358" w:lineRule="exact"/>
      <w:jc w:val="center"/>
    </w:pPr>
    <w:rPr>
      <w:rFonts w:ascii="Arial" w:eastAsia="Arial" w:hAnsi="Arial" w:cs="Arial"/>
      <w:sz w:val="32"/>
      <w:szCs w:val="32"/>
    </w:rPr>
  </w:style>
  <w:style w:type="paragraph" w:customStyle="1" w:styleId="Nadpis21">
    <w:name w:val="Nadpis #2"/>
    <w:basedOn w:val="Normln"/>
    <w:link w:val="Nadpis20"/>
    <w:pPr>
      <w:shd w:val="clear" w:color="auto" w:fill="FFFFFF"/>
      <w:spacing w:after="260" w:line="358" w:lineRule="exact"/>
      <w:outlineLvl w:val="1"/>
    </w:pPr>
    <w:rPr>
      <w:rFonts w:ascii="Arial" w:eastAsia="Arial" w:hAnsi="Arial" w:cs="Arial"/>
      <w:b/>
      <w:bCs/>
      <w:sz w:val="32"/>
      <w:szCs w:val="32"/>
    </w:rPr>
  </w:style>
  <w:style w:type="paragraph" w:customStyle="1" w:styleId="Zkladntext70">
    <w:name w:val="Základní text (7)"/>
    <w:basedOn w:val="Normln"/>
    <w:link w:val="Zkladntext7"/>
    <w:pPr>
      <w:shd w:val="clear" w:color="auto" w:fill="FFFFFF"/>
      <w:spacing w:before="360" w:after="360" w:line="268" w:lineRule="exact"/>
      <w:jc w:val="both"/>
    </w:pPr>
    <w:rPr>
      <w:rFonts w:ascii="Arial" w:eastAsia="Arial" w:hAnsi="Arial" w:cs="Arial"/>
      <w:b/>
      <w:bCs/>
    </w:rPr>
  </w:style>
  <w:style w:type="paragraph" w:customStyle="1" w:styleId="Zkladntext80">
    <w:name w:val="Základní text (8)"/>
    <w:basedOn w:val="Normln"/>
    <w:link w:val="Zkladntext8"/>
    <w:pPr>
      <w:shd w:val="clear" w:color="auto" w:fill="FFFFFF"/>
      <w:spacing w:before="240" w:line="250" w:lineRule="exact"/>
      <w:jc w:val="both"/>
    </w:pPr>
    <w:rPr>
      <w:rFonts w:ascii="Arial" w:eastAsia="Arial" w:hAnsi="Arial" w:cs="Arial"/>
      <w:b/>
      <w:bCs/>
      <w:i/>
      <w:iCs/>
      <w:sz w:val="21"/>
      <w:szCs w:val="21"/>
    </w:rPr>
  </w:style>
  <w:style w:type="paragraph" w:styleId="Zhlav">
    <w:name w:val="header"/>
    <w:basedOn w:val="Normln"/>
    <w:link w:val="ZhlavChar"/>
    <w:uiPriority w:val="99"/>
    <w:unhideWhenUsed/>
    <w:rsid w:val="00E55D9F"/>
    <w:pPr>
      <w:tabs>
        <w:tab w:val="center" w:pos="4536"/>
        <w:tab w:val="right" w:pos="9072"/>
      </w:tabs>
    </w:pPr>
  </w:style>
  <w:style w:type="character" w:customStyle="1" w:styleId="ZhlavChar">
    <w:name w:val="Záhlaví Char"/>
    <w:basedOn w:val="Standardnpsmoodstavce"/>
    <w:link w:val="Zhlav"/>
    <w:uiPriority w:val="99"/>
    <w:rsid w:val="00E55D9F"/>
    <w:rPr>
      <w:color w:val="000000"/>
    </w:rPr>
  </w:style>
  <w:style w:type="paragraph" w:styleId="Zpat">
    <w:name w:val="footer"/>
    <w:basedOn w:val="Normln"/>
    <w:link w:val="ZpatChar"/>
    <w:uiPriority w:val="99"/>
    <w:unhideWhenUsed/>
    <w:rsid w:val="00E55D9F"/>
    <w:pPr>
      <w:tabs>
        <w:tab w:val="center" w:pos="4536"/>
        <w:tab w:val="right" w:pos="9072"/>
      </w:tabs>
    </w:pPr>
  </w:style>
  <w:style w:type="character" w:customStyle="1" w:styleId="ZpatChar">
    <w:name w:val="Zápatí Char"/>
    <w:basedOn w:val="Standardnpsmoodstavce"/>
    <w:link w:val="Zpat"/>
    <w:uiPriority w:val="99"/>
    <w:rsid w:val="00E55D9F"/>
    <w:rPr>
      <w:color w:val="000000"/>
    </w:rPr>
  </w:style>
  <w:style w:type="paragraph" w:styleId="Textpoznpodarou">
    <w:name w:val="footnote text"/>
    <w:basedOn w:val="Normln"/>
    <w:link w:val="TextpoznpodarouChar"/>
    <w:rsid w:val="009E3D33"/>
    <w:pPr>
      <w:widowControl/>
    </w:pPr>
    <w:rPr>
      <w:rFonts w:ascii="Times New Roman" w:eastAsia="Times New Roman" w:hAnsi="Times New Roman" w:cs="Times New Roman"/>
      <w:color w:val="auto"/>
      <w:sz w:val="20"/>
      <w:szCs w:val="20"/>
      <w:lang w:bidi="ar-SA"/>
    </w:rPr>
  </w:style>
  <w:style w:type="character" w:customStyle="1" w:styleId="TextpoznpodarouChar">
    <w:name w:val="Text pozn. pod čarou Char"/>
    <w:basedOn w:val="Standardnpsmoodstavce"/>
    <w:link w:val="Textpoznpodarou"/>
    <w:rsid w:val="009E3D33"/>
    <w:rPr>
      <w:rFonts w:ascii="Times New Roman" w:eastAsia="Times New Roman" w:hAnsi="Times New Roman" w:cs="Times New Roman"/>
      <w:sz w:val="20"/>
      <w:szCs w:val="20"/>
      <w:lang w:bidi="ar-SA"/>
    </w:rPr>
  </w:style>
  <w:style w:type="character" w:styleId="Znakapoznpodarou">
    <w:name w:val="footnote reference"/>
    <w:basedOn w:val="Standardnpsmoodstavce"/>
    <w:rsid w:val="009E3D33"/>
    <w:rPr>
      <w:vertAlign w:val="superscript"/>
    </w:rPr>
  </w:style>
  <w:style w:type="character" w:customStyle="1" w:styleId="Nadpis1Char">
    <w:name w:val="Nadpis 1 Char"/>
    <w:basedOn w:val="Standardnpsmoodstavce"/>
    <w:link w:val="Nadpis1"/>
    <w:uiPriority w:val="9"/>
    <w:rsid w:val="00F83E62"/>
    <w:rPr>
      <w:rFonts w:ascii="Arial" w:eastAsia="Arial" w:hAnsi="Arial" w:cs="Arial"/>
      <w:b/>
      <w:bCs/>
      <w:color w:val="000000"/>
      <w:sz w:val="22"/>
      <w:szCs w:val="22"/>
    </w:rPr>
  </w:style>
  <w:style w:type="character" w:customStyle="1" w:styleId="Nadpis4">
    <w:name w:val="Nadpis #4"/>
    <w:basedOn w:val="Standardnpsmoodstavce"/>
    <w:rsid w:val="00474CD1"/>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styleId="Hypertextovodkaz">
    <w:name w:val="Hyperlink"/>
    <w:basedOn w:val="Standardnpsmoodstavce"/>
    <w:uiPriority w:val="99"/>
    <w:unhideWhenUsed/>
    <w:rsid w:val="002E7986"/>
    <w:rPr>
      <w:color w:val="0563C1" w:themeColor="hyperlink"/>
      <w:u w:val="single"/>
    </w:rPr>
  </w:style>
  <w:style w:type="character" w:styleId="Odkaznakoment">
    <w:name w:val="annotation reference"/>
    <w:basedOn w:val="Standardnpsmoodstavce"/>
    <w:uiPriority w:val="99"/>
    <w:unhideWhenUsed/>
    <w:rsid w:val="000B3431"/>
    <w:rPr>
      <w:sz w:val="16"/>
      <w:szCs w:val="16"/>
    </w:rPr>
  </w:style>
  <w:style w:type="paragraph" w:styleId="Textkomente">
    <w:name w:val="annotation text"/>
    <w:basedOn w:val="Normln"/>
    <w:link w:val="TextkomenteChar"/>
    <w:uiPriority w:val="99"/>
    <w:unhideWhenUsed/>
    <w:rsid w:val="000B3431"/>
    <w:rPr>
      <w:sz w:val="20"/>
      <w:szCs w:val="20"/>
    </w:rPr>
  </w:style>
  <w:style w:type="character" w:customStyle="1" w:styleId="TextkomenteChar">
    <w:name w:val="Text komentáře Char"/>
    <w:basedOn w:val="Standardnpsmoodstavce"/>
    <w:link w:val="Textkomente"/>
    <w:uiPriority w:val="99"/>
    <w:rsid w:val="000B3431"/>
    <w:rPr>
      <w:color w:val="000000"/>
      <w:sz w:val="20"/>
      <w:szCs w:val="20"/>
    </w:rPr>
  </w:style>
  <w:style w:type="paragraph" w:styleId="Pedmtkomente">
    <w:name w:val="annotation subject"/>
    <w:basedOn w:val="Textkomente"/>
    <w:next w:val="Textkomente"/>
    <w:link w:val="PedmtkomenteChar"/>
    <w:uiPriority w:val="99"/>
    <w:semiHidden/>
    <w:unhideWhenUsed/>
    <w:rsid w:val="000B3431"/>
    <w:rPr>
      <w:b/>
      <w:bCs/>
    </w:rPr>
  </w:style>
  <w:style w:type="character" w:customStyle="1" w:styleId="PedmtkomenteChar">
    <w:name w:val="Předmět komentáře Char"/>
    <w:basedOn w:val="TextkomenteChar"/>
    <w:link w:val="Pedmtkomente"/>
    <w:uiPriority w:val="99"/>
    <w:semiHidden/>
    <w:rsid w:val="000B3431"/>
    <w:rPr>
      <w:b/>
      <w:bCs/>
      <w:color w:val="000000"/>
      <w:sz w:val="20"/>
      <w:szCs w:val="20"/>
    </w:rPr>
  </w:style>
  <w:style w:type="paragraph" w:styleId="Textbubliny">
    <w:name w:val="Balloon Text"/>
    <w:basedOn w:val="Normln"/>
    <w:link w:val="TextbublinyChar"/>
    <w:uiPriority w:val="99"/>
    <w:semiHidden/>
    <w:unhideWhenUsed/>
    <w:rsid w:val="000B34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3431"/>
    <w:rPr>
      <w:rFonts w:ascii="Segoe UI" w:hAnsi="Segoe UI" w:cs="Segoe UI"/>
      <w:color w:val="000000"/>
      <w:sz w:val="18"/>
      <w:szCs w:val="18"/>
    </w:rPr>
  </w:style>
  <w:style w:type="paragraph" w:customStyle="1" w:styleId="Odstavecslovan">
    <w:name w:val="Odstavec číslovaný"/>
    <w:basedOn w:val="Normln"/>
    <w:link w:val="OdstavecslovanChar"/>
    <w:qFormat/>
    <w:rsid w:val="001F1FEA"/>
    <w:pPr>
      <w:widowControl/>
      <w:spacing w:before="60"/>
      <w:ind w:left="567" w:hanging="567"/>
      <w:jc w:val="both"/>
    </w:pPr>
    <w:rPr>
      <w:rFonts w:asciiTheme="majorHAnsi" w:eastAsia="Calibri" w:hAnsiTheme="majorHAnsi" w:cstheme="majorHAnsi"/>
      <w:color w:val="auto"/>
      <w:sz w:val="20"/>
      <w:szCs w:val="20"/>
      <w:lang w:bidi="ar-SA"/>
    </w:rPr>
  </w:style>
  <w:style w:type="character" w:customStyle="1" w:styleId="OdstavecslovanChar">
    <w:name w:val="Odstavec číslovaný Char"/>
    <w:basedOn w:val="Standardnpsmoodstavce"/>
    <w:link w:val="Odstavecslovan"/>
    <w:rsid w:val="001F1FEA"/>
    <w:rPr>
      <w:rFonts w:asciiTheme="majorHAnsi" w:eastAsia="Calibri" w:hAnsiTheme="majorHAnsi" w:cstheme="majorHAnsi"/>
      <w:sz w:val="20"/>
      <w:szCs w:val="20"/>
      <w:lang w:bidi="ar-SA"/>
    </w:rPr>
  </w:style>
  <w:style w:type="character" w:styleId="Sledovanodkaz">
    <w:name w:val="FollowedHyperlink"/>
    <w:basedOn w:val="Standardnpsmoodstavce"/>
    <w:uiPriority w:val="99"/>
    <w:semiHidden/>
    <w:unhideWhenUsed/>
    <w:rsid w:val="00FB3D14"/>
    <w:rPr>
      <w:color w:val="954F72" w:themeColor="followedHyperlink"/>
      <w:u w:val="single"/>
    </w:rPr>
  </w:style>
  <w:style w:type="paragraph" w:styleId="Normlnweb">
    <w:name w:val="Normal (Web)"/>
    <w:basedOn w:val="Normln"/>
    <w:rsid w:val="005D2409"/>
    <w:pPr>
      <w:widowControl/>
      <w:suppressAutoHyphens/>
      <w:spacing w:before="120"/>
    </w:pPr>
    <w:rPr>
      <w:rFonts w:ascii="Times New Roman" w:eastAsia="Times New Roman" w:hAnsi="Times New Roman" w:cs="Times New Roman"/>
      <w:color w:val="auto"/>
      <w:lang w:eastAsia="ar-SA" w:bidi="ar-SA"/>
    </w:rPr>
  </w:style>
  <w:style w:type="paragraph" w:styleId="Revize">
    <w:name w:val="Revision"/>
    <w:hidden/>
    <w:uiPriority w:val="99"/>
    <w:semiHidden/>
    <w:rsid w:val="00344359"/>
    <w:pPr>
      <w:widowControl/>
    </w:pPr>
    <w:rPr>
      <w:color w:val="000000"/>
    </w:rPr>
  </w:style>
  <w:style w:type="character" w:customStyle="1" w:styleId="UnresolvedMention1">
    <w:name w:val="Unresolved Mention1"/>
    <w:basedOn w:val="Standardnpsmoodstavce"/>
    <w:uiPriority w:val="99"/>
    <w:semiHidden/>
    <w:unhideWhenUsed/>
    <w:rsid w:val="008637AB"/>
    <w:rPr>
      <w:color w:val="605E5C"/>
      <w:shd w:val="clear" w:color="auto" w:fill="E1DFDD"/>
    </w:rPr>
  </w:style>
  <w:style w:type="paragraph" w:styleId="Odstavecseseznamem">
    <w:name w:val="List Paragraph"/>
    <w:basedOn w:val="Normln"/>
    <w:uiPriority w:val="34"/>
    <w:qFormat/>
    <w:rsid w:val="001000B9"/>
    <w:pPr>
      <w:ind w:left="720"/>
      <w:contextualSpacing/>
    </w:pPr>
  </w:style>
  <w:style w:type="character" w:customStyle="1" w:styleId="Nadpis2Char">
    <w:name w:val="Nadpis 2 Char"/>
    <w:basedOn w:val="Standardnpsmoodstavce"/>
    <w:link w:val="Nadpis2"/>
    <w:uiPriority w:val="9"/>
    <w:semiHidden/>
    <w:rsid w:val="00621AA7"/>
    <w:rPr>
      <w:rFonts w:asciiTheme="majorHAnsi" w:eastAsiaTheme="majorEastAsia" w:hAnsiTheme="majorHAnsi" w:cstheme="majorBidi"/>
      <w:color w:val="2E74B5" w:themeColor="accent1" w:themeShade="BF"/>
      <w:sz w:val="26"/>
      <w:szCs w:val="26"/>
    </w:rPr>
  </w:style>
  <w:style w:type="character" w:customStyle="1" w:styleId="Nadpis5Char">
    <w:name w:val="Nadpis 5 Char"/>
    <w:basedOn w:val="Standardnpsmoodstavce"/>
    <w:link w:val="Nadpis5"/>
    <w:uiPriority w:val="9"/>
    <w:semiHidden/>
    <w:rsid w:val="00037C06"/>
    <w:rPr>
      <w:rFonts w:asciiTheme="majorHAnsi" w:eastAsiaTheme="majorEastAsia" w:hAnsiTheme="majorHAnsi" w:cstheme="majorBidi"/>
      <w:color w:val="2E74B5" w:themeColor="accent1" w:themeShade="BF"/>
    </w:rPr>
  </w:style>
  <w:style w:type="character" w:customStyle="1" w:styleId="normaltextrun">
    <w:name w:val="normaltextrun"/>
    <w:basedOn w:val="Standardnpsmoodstavce"/>
    <w:rsid w:val="00FE4545"/>
  </w:style>
  <w:style w:type="character" w:customStyle="1" w:styleId="eop">
    <w:name w:val="eop"/>
    <w:basedOn w:val="Standardnpsmoodstavce"/>
    <w:rsid w:val="00FE4545"/>
  </w:style>
  <w:style w:type="paragraph" w:customStyle="1" w:styleId="paragraph">
    <w:name w:val="paragraph"/>
    <w:basedOn w:val="Normln"/>
    <w:rsid w:val="0023678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kladntext4Exact00">
    <w:name w:val="Základní text (4) Exact00"/>
    <w:basedOn w:val="Standardnpsmoodstavce"/>
    <w:rsid w:val="00FF55B1"/>
    <w:rPr>
      <w:rFonts w:ascii="Arial" w:eastAsia="Arial" w:hAnsi="Arial" w:cs="Arial"/>
      <w:b/>
      <w:bCs/>
      <w:i w:val="0"/>
      <w:iCs w:val="0"/>
      <w:smallCaps w:val="0"/>
      <w:strike w:val="0"/>
      <w:color w:val="08225E"/>
      <w:sz w:val="13"/>
      <w:szCs w:val="13"/>
      <w:u w:val="none"/>
    </w:rPr>
  </w:style>
  <w:style w:type="character" w:customStyle="1" w:styleId="Zkladntext2Tun00">
    <w:name w:val="Základní text (2) + Tučné00"/>
    <w:basedOn w:val="Standardnpsmoodstavce"/>
    <w:rsid w:val="00FF55B1"/>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200">
    <w:name w:val="Základní text (2)00"/>
    <w:basedOn w:val="Standardnpsmoodstavce"/>
    <w:rsid w:val="00FF55B1"/>
    <w:rPr>
      <w:rFonts w:ascii="Arial" w:eastAsia="Arial" w:hAnsi="Arial" w:cs="Arial"/>
      <w:b w:val="0"/>
      <w:bCs w:val="0"/>
      <w:i w:val="0"/>
      <w:iCs w:val="0"/>
      <w:smallCaps w:val="0"/>
      <w:strike w:val="0"/>
      <w:color w:val="0000FF"/>
      <w:spacing w:val="0"/>
      <w:w w:val="100"/>
      <w:position w:val="0"/>
      <w:sz w:val="21"/>
      <w:szCs w:val="21"/>
      <w:u w:val="none"/>
      <w:lang w:val="en-US" w:eastAsia="en-US" w:bidi="en-US"/>
    </w:rPr>
  </w:style>
  <w:style w:type="character" w:customStyle="1" w:styleId="Zkladntext2Tun10">
    <w:name w:val="Základní text (2) + Tučné10"/>
    <w:basedOn w:val="Standardnpsmoodstavce"/>
    <w:rsid w:val="00FF55B1"/>
    <w:rPr>
      <w:rFonts w:ascii="Arial" w:eastAsia="Arial" w:hAnsi="Arial" w:cs="Arial"/>
      <w:b/>
      <w:bCs/>
      <w:i w:val="0"/>
      <w:iCs w:val="0"/>
      <w:smallCaps w:val="0"/>
      <w:strike w:val="0"/>
      <w:color w:val="0000FF"/>
      <w:spacing w:val="0"/>
      <w:w w:val="100"/>
      <w:position w:val="0"/>
      <w:sz w:val="21"/>
      <w:szCs w:val="21"/>
      <w:u w:val="single"/>
      <w:lang w:val="en-US" w:eastAsia="en-US" w:bidi="en-US"/>
    </w:rPr>
  </w:style>
  <w:style w:type="character" w:customStyle="1" w:styleId="Zkladntext2Tun20">
    <w:name w:val="Základní text (2) + Tučné20"/>
    <w:basedOn w:val="Standardnpsmoodstavce"/>
    <w:rsid w:val="00FF55B1"/>
    <w:rPr>
      <w:rFonts w:ascii="Arial" w:eastAsia="Arial" w:hAnsi="Arial" w:cs="Arial"/>
      <w:b/>
      <w:bCs/>
      <w:i w:val="0"/>
      <w:iCs w:val="0"/>
      <w:smallCaps w:val="0"/>
      <w:strike w:val="0"/>
      <w:color w:val="0000FF"/>
      <w:spacing w:val="0"/>
      <w:w w:val="100"/>
      <w:position w:val="0"/>
      <w:sz w:val="21"/>
      <w:szCs w:val="21"/>
      <w:u w:val="none"/>
      <w:lang w:val="en-US" w:eastAsia="en-US" w:bidi="en-US"/>
    </w:rPr>
  </w:style>
  <w:style w:type="character" w:customStyle="1" w:styleId="Zkladntext210">
    <w:name w:val="Základní text (2)10"/>
    <w:basedOn w:val="Standardnpsmoodstavce"/>
    <w:rsid w:val="00FF55B1"/>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paragraph" w:customStyle="1" w:styleId="Zkladntext40">
    <w:name w:val="Základní text (4)0"/>
    <w:basedOn w:val="Normln"/>
    <w:rsid w:val="00FF55B1"/>
    <w:pPr>
      <w:shd w:val="clear" w:color="auto" w:fill="FFFFFF"/>
      <w:spacing w:after="180" w:line="146" w:lineRule="exact"/>
    </w:pPr>
    <w:rPr>
      <w:rFonts w:ascii="Arial" w:eastAsia="Arial" w:hAnsi="Arial" w:cs="Arial"/>
      <w:b/>
      <w:bCs/>
      <w:sz w:val="13"/>
      <w:szCs w:val="13"/>
    </w:rPr>
  </w:style>
  <w:style w:type="paragraph" w:customStyle="1" w:styleId="Zkladntext30">
    <w:name w:val="Základní text (3)0"/>
    <w:basedOn w:val="Normln"/>
    <w:rsid w:val="00FF55B1"/>
    <w:pPr>
      <w:shd w:val="clear" w:color="auto" w:fill="FFFFFF"/>
      <w:spacing w:line="278" w:lineRule="exact"/>
    </w:pPr>
    <w:rPr>
      <w:rFonts w:ascii="Arial" w:eastAsia="Arial" w:hAnsi="Arial" w:cs="Arial"/>
      <w:b/>
      <w:bCs/>
      <w:sz w:val="34"/>
      <w:szCs w:val="34"/>
    </w:rPr>
  </w:style>
  <w:style w:type="paragraph" w:customStyle="1" w:styleId="Zkladntext22">
    <w:name w:val="Základní text (2)2"/>
    <w:basedOn w:val="Normln"/>
    <w:rsid w:val="00FF55B1"/>
    <w:pPr>
      <w:shd w:val="clear" w:color="auto" w:fill="FFFFFF"/>
      <w:spacing w:before="180" w:after="1460" w:line="234" w:lineRule="exact"/>
      <w:ind w:hanging="540"/>
    </w:pPr>
    <w:rPr>
      <w:rFonts w:ascii="Arial" w:eastAsia="Arial" w:hAnsi="Arial" w:cs="Arial"/>
      <w:sz w:val="21"/>
      <w:szCs w:val="21"/>
    </w:rPr>
  </w:style>
  <w:style w:type="paragraph" w:customStyle="1" w:styleId="ZhlavneboZpat0">
    <w:name w:val="Záhlaví nebo Zápatí0"/>
    <w:basedOn w:val="Normln"/>
    <w:rsid w:val="00FF55B1"/>
    <w:pPr>
      <w:shd w:val="clear" w:color="auto" w:fill="FFFFFF"/>
      <w:spacing w:line="178" w:lineRule="exact"/>
    </w:pPr>
    <w:rPr>
      <w:rFonts w:ascii="Arial" w:eastAsia="Arial" w:hAnsi="Arial" w:cs="Arial"/>
      <w:sz w:val="16"/>
      <w:szCs w:val="16"/>
    </w:rPr>
  </w:style>
  <w:style w:type="paragraph" w:customStyle="1" w:styleId="Nadpis30">
    <w:name w:val="Nadpis #30"/>
    <w:basedOn w:val="Normln"/>
    <w:rsid w:val="00FF55B1"/>
    <w:pPr>
      <w:shd w:val="clear" w:color="auto" w:fill="FFFFFF"/>
      <w:spacing w:line="264" w:lineRule="exact"/>
      <w:ind w:hanging="360"/>
      <w:jc w:val="both"/>
      <w:outlineLvl w:val="2"/>
    </w:pPr>
    <w:rPr>
      <w:rFonts w:ascii="Arial" w:eastAsia="Arial" w:hAnsi="Arial" w:cs="Arial"/>
      <w:b/>
      <w:bCs/>
      <w:sz w:val="21"/>
      <w:szCs w:val="21"/>
    </w:rPr>
  </w:style>
  <w:style w:type="paragraph" w:customStyle="1" w:styleId="Zkladntext90">
    <w:name w:val="Základní text (9)0"/>
    <w:basedOn w:val="Normln"/>
    <w:rsid w:val="00FF55B1"/>
    <w:pPr>
      <w:shd w:val="clear" w:color="auto" w:fill="FFFFFF"/>
      <w:spacing w:line="278" w:lineRule="exact"/>
      <w:ind w:hanging="360"/>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3419">
      <w:bodyDiv w:val="1"/>
      <w:marLeft w:val="0"/>
      <w:marRight w:val="0"/>
      <w:marTop w:val="0"/>
      <w:marBottom w:val="0"/>
      <w:divBdr>
        <w:top w:val="none" w:sz="0" w:space="0" w:color="auto"/>
        <w:left w:val="none" w:sz="0" w:space="0" w:color="auto"/>
        <w:bottom w:val="none" w:sz="0" w:space="0" w:color="auto"/>
        <w:right w:val="none" w:sz="0" w:space="0" w:color="auto"/>
      </w:divBdr>
    </w:div>
    <w:div w:id="246815441">
      <w:bodyDiv w:val="1"/>
      <w:marLeft w:val="0"/>
      <w:marRight w:val="0"/>
      <w:marTop w:val="0"/>
      <w:marBottom w:val="0"/>
      <w:divBdr>
        <w:top w:val="none" w:sz="0" w:space="0" w:color="auto"/>
        <w:left w:val="none" w:sz="0" w:space="0" w:color="auto"/>
        <w:bottom w:val="none" w:sz="0" w:space="0" w:color="auto"/>
        <w:right w:val="none" w:sz="0" w:space="0" w:color="auto"/>
      </w:divBdr>
    </w:div>
    <w:div w:id="253049430">
      <w:bodyDiv w:val="1"/>
      <w:marLeft w:val="0"/>
      <w:marRight w:val="0"/>
      <w:marTop w:val="0"/>
      <w:marBottom w:val="0"/>
      <w:divBdr>
        <w:top w:val="none" w:sz="0" w:space="0" w:color="auto"/>
        <w:left w:val="none" w:sz="0" w:space="0" w:color="auto"/>
        <w:bottom w:val="none" w:sz="0" w:space="0" w:color="auto"/>
        <w:right w:val="none" w:sz="0" w:space="0" w:color="auto"/>
      </w:divBdr>
      <w:divsChild>
        <w:div w:id="624121553">
          <w:marLeft w:val="0"/>
          <w:marRight w:val="0"/>
          <w:marTop w:val="0"/>
          <w:marBottom w:val="0"/>
          <w:divBdr>
            <w:top w:val="none" w:sz="0" w:space="0" w:color="auto"/>
            <w:left w:val="none" w:sz="0" w:space="0" w:color="auto"/>
            <w:bottom w:val="none" w:sz="0" w:space="0" w:color="auto"/>
            <w:right w:val="none" w:sz="0" w:space="0" w:color="auto"/>
          </w:divBdr>
        </w:div>
        <w:div w:id="848328259">
          <w:marLeft w:val="0"/>
          <w:marRight w:val="0"/>
          <w:marTop w:val="0"/>
          <w:marBottom w:val="0"/>
          <w:divBdr>
            <w:top w:val="none" w:sz="0" w:space="0" w:color="auto"/>
            <w:left w:val="none" w:sz="0" w:space="0" w:color="auto"/>
            <w:bottom w:val="none" w:sz="0" w:space="0" w:color="auto"/>
            <w:right w:val="none" w:sz="0" w:space="0" w:color="auto"/>
          </w:divBdr>
        </w:div>
        <w:div w:id="994452635">
          <w:marLeft w:val="0"/>
          <w:marRight w:val="0"/>
          <w:marTop w:val="0"/>
          <w:marBottom w:val="0"/>
          <w:divBdr>
            <w:top w:val="none" w:sz="0" w:space="0" w:color="auto"/>
            <w:left w:val="none" w:sz="0" w:space="0" w:color="auto"/>
            <w:bottom w:val="none" w:sz="0" w:space="0" w:color="auto"/>
            <w:right w:val="none" w:sz="0" w:space="0" w:color="auto"/>
          </w:divBdr>
        </w:div>
        <w:div w:id="1488476495">
          <w:marLeft w:val="0"/>
          <w:marRight w:val="0"/>
          <w:marTop w:val="0"/>
          <w:marBottom w:val="0"/>
          <w:divBdr>
            <w:top w:val="none" w:sz="0" w:space="0" w:color="auto"/>
            <w:left w:val="none" w:sz="0" w:space="0" w:color="auto"/>
            <w:bottom w:val="none" w:sz="0" w:space="0" w:color="auto"/>
            <w:right w:val="none" w:sz="0" w:space="0" w:color="auto"/>
          </w:divBdr>
        </w:div>
        <w:div w:id="1614677367">
          <w:marLeft w:val="0"/>
          <w:marRight w:val="0"/>
          <w:marTop w:val="0"/>
          <w:marBottom w:val="0"/>
          <w:divBdr>
            <w:top w:val="none" w:sz="0" w:space="0" w:color="auto"/>
            <w:left w:val="none" w:sz="0" w:space="0" w:color="auto"/>
            <w:bottom w:val="none" w:sz="0" w:space="0" w:color="auto"/>
            <w:right w:val="none" w:sz="0" w:space="0" w:color="auto"/>
          </w:divBdr>
        </w:div>
        <w:div w:id="1771579189">
          <w:marLeft w:val="0"/>
          <w:marRight w:val="0"/>
          <w:marTop w:val="0"/>
          <w:marBottom w:val="0"/>
          <w:divBdr>
            <w:top w:val="none" w:sz="0" w:space="0" w:color="auto"/>
            <w:left w:val="none" w:sz="0" w:space="0" w:color="auto"/>
            <w:bottom w:val="none" w:sz="0" w:space="0" w:color="auto"/>
            <w:right w:val="none" w:sz="0" w:space="0" w:color="auto"/>
          </w:divBdr>
        </w:div>
      </w:divsChild>
    </w:div>
    <w:div w:id="354354810">
      <w:bodyDiv w:val="1"/>
      <w:marLeft w:val="0"/>
      <w:marRight w:val="0"/>
      <w:marTop w:val="0"/>
      <w:marBottom w:val="0"/>
      <w:divBdr>
        <w:top w:val="none" w:sz="0" w:space="0" w:color="auto"/>
        <w:left w:val="none" w:sz="0" w:space="0" w:color="auto"/>
        <w:bottom w:val="none" w:sz="0" w:space="0" w:color="auto"/>
        <w:right w:val="none" w:sz="0" w:space="0" w:color="auto"/>
      </w:divBdr>
    </w:div>
    <w:div w:id="955715476">
      <w:bodyDiv w:val="1"/>
      <w:marLeft w:val="0"/>
      <w:marRight w:val="0"/>
      <w:marTop w:val="0"/>
      <w:marBottom w:val="0"/>
      <w:divBdr>
        <w:top w:val="none" w:sz="0" w:space="0" w:color="auto"/>
        <w:left w:val="none" w:sz="0" w:space="0" w:color="auto"/>
        <w:bottom w:val="none" w:sz="0" w:space="0" w:color="auto"/>
        <w:right w:val="none" w:sz="0" w:space="0" w:color="auto"/>
      </w:divBdr>
    </w:div>
    <w:div w:id="1067459728">
      <w:bodyDiv w:val="1"/>
      <w:marLeft w:val="0"/>
      <w:marRight w:val="0"/>
      <w:marTop w:val="0"/>
      <w:marBottom w:val="0"/>
      <w:divBdr>
        <w:top w:val="none" w:sz="0" w:space="0" w:color="auto"/>
        <w:left w:val="none" w:sz="0" w:space="0" w:color="auto"/>
        <w:bottom w:val="none" w:sz="0" w:space="0" w:color="auto"/>
        <w:right w:val="none" w:sz="0" w:space="0" w:color="auto"/>
      </w:divBdr>
      <w:divsChild>
        <w:div w:id="89736566">
          <w:marLeft w:val="0"/>
          <w:marRight w:val="0"/>
          <w:marTop w:val="0"/>
          <w:marBottom w:val="150"/>
          <w:divBdr>
            <w:top w:val="single" w:sz="6" w:space="2" w:color="999999"/>
            <w:left w:val="none" w:sz="0" w:space="0" w:color="auto"/>
            <w:bottom w:val="single" w:sz="6" w:space="2" w:color="999999"/>
            <w:right w:val="none" w:sz="0" w:space="0" w:color="auto"/>
          </w:divBdr>
          <w:divsChild>
            <w:div w:id="511919376">
              <w:marLeft w:val="0"/>
              <w:marRight w:val="0"/>
              <w:marTop w:val="0"/>
              <w:marBottom w:val="0"/>
              <w:divBdr>
                <w:top w:val="single" w:sz="24" w:space="12" w:color="EEEEEE"/>
                <w:left w:val="none" w:sz="0" w:space="6" w:color="auto"/>
                <w:bottom w:val="single" w:sz="24" w:space="12" w:color="EEEEEE"/>
                <w:right w:val="none" w:sz="0" w:space="6" w:color="auto"/>
              </w:divBdr>
            </w:div>
          </w:divsChild>
        </w:div>
      </w:divsChild>
    </w:div>
    <w:div w:id="1107191275">
      <w:bodyDiv w:val="1"/>
      <w:marLeft w:val="0"/>
      <w:marRight w:val="0"/>
      <w:marTop w:val="0"/>
      <w:marBottom w:val="0"/>
      <w:divBdr>
        <w:top w:val="none" w:sz="0" w:space="0" w:color="auto"/>
        <w:left w:val="none" w:sz="0" w:space="0" w:color="auto"/>
        <w:bottom w:val="none" w:sz="0" w:space="0" w:color="auto"/>
        <w:right w:val="none" w:sz="0" w:space="0" w:color="auto"/>
      </w:divBdr>
      <w:divsChild>
        <w:div w:id="1340307430">
          <w:marLeft w:val="0"/>
          <w:marRight w:val="0"/>
          <w:marTop w:val="0"/>
          <w:marBottom w:val="0"/>
          <w:divBdr>
            <w:top w:val="none" w:sz="0" w:space="0" w:color="auto"/>
            <w:left w:val="none" w:sz="0" w:space="0" w:color="auto"/>
            <w:bottom w:val="none" w:sz="0" w:space="0" w:color="auto"/>
            <w:right w:val="none" w:sz="0" w:space="0" w:color="auto"/>
          </w:divBdr>
        </w:div>
        <w:div w:id="1710062349">
          <w:marLeft w:val="0"/>
          <w:marRight w:val="0"/>
          <w:marTop w:val="0"/>
          <w:marBottom w:val="0"/>
          <w:divBdr>
            <w:top w:val="none" w:sz="0" w:space="0" w:color="auto"/>
            <w:left w:val="none" w:sz="0" w:space="0" w:color="auto"/>
            <w:bottom w:val="none" w:sz="0" w:space="0" w:color="auto"/>
            <w:right w:val="none" w:sz="0" w:space="0" w:color="auto"/>
          </w:divBdr>
        </w:div>
      </w:divsChild>
    </w:div>
    <w:div w:id="1169103518">
      <w:bodyDiv w:val="1"/>
      <w:marLeft w:val="0"/>
      <w:marRight w:val="0"/>
      <w:marTop w:val="0"/>
      <w:marBottom w:val="0"/>
      <w:divBdr>
        <w:top w:val="none" w:sz="0" w:space="0" w:color="auto"/>
        <w:left w:val="none" w:sz="0" w:space="0" w:color="auto"/>
        <w:bottom w:val="none" w:sz="0" w:space="0" w:color="auto"/>
        <w:right w:val="none" w:sz="0" w:space="0" w:color="auto"/>
      </w:divBdr>
      <w:divsChild>
        <w:div w:id="804466997">
          <w:marLeft w:val="0"/>
          <w:marRight w:val="0"/>
          <w:marTop w:val="0"/>
          <w:marBottom w:val="0"/>
          <w:divBdr>
            <w:top w:val="none" w:sz="0" w:space="0" w:color="auto"/>
            <w:left w:val="none" w:sz="0" w:space="0" w:color="auto"/>
            <w:bottom w:val="none" w:sz="0" w:space="0" w:color="auto"/>
            <w:right w:val="none" w:sz="0" w:space="0" w:color="auto"/>
          </w:divBdr>
        </w:div>
        <w:div w:id="1609384822">
          <w:marLeft w:val="0"/>
          <w:marRight w:val="0"/>
          <w:marTop w:val="0"/>
          <w:marBottom w:val="0"/>
          <w:divBdr>
            <w:top w:val="none" w:sz="0" w:space="0" w:color="auto"/>
            <w:left w:val="none" w:sz="0" w:space="0" w:color="auto"/>
            <w:bottom w:val="none" w:sz="0" w:space="0" w:color="auto"/>
            <w:right w:val="none" w:sz="0" w:space="0" w:color="auto"/>
          </w:divBdr>
        </w:div>
      </w:divsChild>
    </w:div>
    <w:div w:id="1299602218">
      <w:bodyDiv w:val="1"/>
      <w:marLeft w:val="0"/>
      <w:marRight w:val="0"/>
      <w:marTop w:val="0"/>
      <w:marBottom w:val="0"/>
      <w:divBdr>
        <w:top w:val="none" w:sz="0" w:space="0" w:color="auto"/>
        <w:left w:val="none" w:sz="0" w:space="0" w:color="auto"/>
        <w:bottom w:val="none" w:sz="0" w:space="0" w:color="auto"/>
        <w:right w:val="none" w:sz="0" w:space="0" w:color="auto"/>
      </w:divBdr>
    </w:div>
    <w:div w:id="1408530363">
      <w:bodyDiv w:val="1"/>
      <w:marLeft w:val="0"/>
      <w:marRight w:val="0"/>
      <w:marTop w:val="0"/>
      <w:marBottom w:val="0"/>
      <w:divBdr>
        <w:top w:val="none" w:sz="0" w:space="0" w:color="auto"/>
        <w:left w:val="none" w:sz="0" w:space="0" w:color="auto"/>
        <w:bottom w:val="none" w:sz="0" w:space="0" w:color="auto"/>
        <w:right w:val="none" w:sz="0" w:space="0" w:color="auto"/>
      </w:divBdr>
      <w:divsChild>
        <w:div w:id="697782777">
          <w:marLeft w:val="0"/>
          <w:marRight w:val="0"/>
          <w:marTop w:val="0"/>
          <w:marBottom w:val="0"/>
          <w:divBdr>
            <w:top w:val="none" w:sz="0" w:space="0" w:color="auto"/>
            <w:left w:val="none" w:sz="0" w:space="0" w:color="auto"/>
            <w:bottom w:val="none" w:sz="0" w:space="0" w:color="auto"/>
            <w:right w:val="none" w:sz="0" w:space="0" w:color="auto"/>
          </w:divBdr>
        </w:div>
        <w:div w:id="1348287873">
          <w:marLeft w:val="0"/>
          <w:marRight w:val="0"/>
          <w:marTop w:val="0"/>
          <w:marBottom w:val="0"/>
          <w:divBdr>
            <w:top w:val="none" w:sz="0" w:space="0" w:color="auto"/>
            <w:left w:val="none" w:sz="0" w:space="0" w:color="auto"/>
            <w:bottom w:val="none" w:sz="0" w:space="0" w:color="auto"/>
            <w:right w:val="none" w:sz="0" w:space="0" w:color="auto"/>
          </w:divBdr>
        </w:div>
      </w:divsChild>
    </w:div>
    <w:div w:id="21305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fnbrn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fnbr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fnbrno.cz/document_download_32939.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fnbr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8C031-28B5-46A3-8151-499E7C256F04}">
  <ds:schemaRefs>
    <ds:schemaRef ds:uri="http://schemas.openxmlformats.org/officeDocument/2006/bibliography"/>
  </ds:schemaRefs>
</ds:datastoreItem>
</file>

<file path=customXml/itemProps2.xml><?xml version="1.0" encoding="utf-8"?>
<ds:datastoreItem xmlns:ds="http://schemas.openxmlformats.org/officeDocument/2006/customXml" ds:itemID="{C33D390E-830B-4601-8103-61625698AA5F}">
  <ds:schemaRefs>
    <ds:schemaRef ds:uri="http://schemas.microsoft.com/sharepoint/v3/contenttype/forms"/>
  </ds:schemaRefs>
</ds:datastoreItem>
</file>

<file path=customXml/itemProps3.xml><?xml version="1.0" encoding="utf-8"?>
<ds:datastoreItem xmlns:ds="http://schemas.openxmlformats.org/officeDocument/2006/customXml" ds:itemID="{75D93A59-7EA5-45B1-AF14-F1F1324EC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76142-E1BA-4DD4-8C2A-578981026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3886</Words>
  <Characters>22931</Characters>
  <Application>Microsoft Office Word</Application>
  <DocSecurity>0</DocSecurity>
  <Lines>191</Lines>
  <Paragraphs>53</Paragraphs>
  <ScaleCrop>false</ScaleCrop>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Halla</dc:creator>
  <cp:keywords/>
  <cp:lastModifiedBy>Kotková Alexandra</cp:lastModifiedBy>
  <cp:revision>28</cp:revision>
  <cp:lastPrinted>2023-04-19T16:07:00Z</cp:lastPrinted>
  <dcterms:created xsi:type="dcterms:W3CDTF">2025-07-03T21:34:00Z</dcterms:created>
  <dcterms:modified xsi:type="dcterms:W3CDTF">2025-08-07T12:30:00Z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ies>
</file>