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E1CB4" w14:textId="164661B9" w:rsidR="00B4354E" w:rsidRDefault="00C82184" w:rsidP="00B4354E">
      <w:pPr>
        <w:jc w:val="center"/>
      </w:pPr>
      <w:r>
        <w:t xml:space="preserve"> </w:t>
      </w:r>
    </w:p>
    <w:p w14:paraId="4E10AAF6" w14:textId="740DA952" w:rsidR="007500BE" w:rsidRDefault="007500BE" w:rsidP="00B4354E">
      <w:pPr>
        <w:jc w:val="center"/>
      </w:pPr>
      <w:r>
        <w:t xml:space="preserve">  </w:t>
      </w:r>
    </w:p>
    <w:p w14:paraId="737010C3" w14:textId="77777777" w:rsidR="00B4354E" w:rsidRDefault="00B4354E" w:rsidP="00B4354E">
      <w:pPr>
        <w:pStyle w:val="Nzev"/>
      </w:pPr>
    </w:p>
    <w:p w14:paraId="2D3FEDEB" w14:textId="77777777" w:rsidR="00B4354E" w:rsidRDefault="00B4354E" w:rsidP="00B4354E">
      <w:pPr>
        <w:pStyle w:val="Nzev"/>
      </w:pPr>
    </w:p>
    <w:p w14:paraId="08972B90" w14:textId="77777777" w:rsidR="00B4354E" w:rsidRDefault="00B4354E" w:rsidP="0095599F">
      <w:pPr>
        <w:pStyle w:val="Nzev"/>
        <w:keepNext/>
        <w:rPr>
          <w:szCs w:val="44"/>
        </w:rPr>
      </w:pPr>
    </w:p>
    <w:p w14:paraId="2A6EE8F6" w14:textId="77777777" w:rsidR="00B4354E" w:rsidRDefault="00B4354E" w:rsidP="00B4354E">
      <w:pPr>
        <w:pStyle w:val="Nzev"/>
        <w:rPr>
          <w:noProof/>
          <w:lang w:eastAsia="cs-CZ"/>
        </w:rPr>
      </w:pPr>
      <w:r w:rsidRPr="007D7BD8">
        <w:rPr>
          <w:szCs w:val="44"/>
        </w:rPr>
        <w:t>Zadávací dokumentace</w:t>
      </w:r>
      <w:r>
        <w:rPr>
          <w:noProof/>
          <w:lang w:eastAsia="cs-CZ"/>
        </w:rPr>
        <w:t xml:space="preserve"> </w:t>
      </w:r>
    </w:p>
    <w:p w14:paraId="7BEC014D" w14:textId="33F694B6" w:rsidR="00B4354E" w:rsidRDefault="00B4354E" w:rsidP="00B4354E">
      <w:pPr>
        <w:jc w:val="center"/>
        <w:rPr>
          <w:noProof/>
          <w:lang w:eastAsia="cs-CZ"/>
        </w:rPr>
      </w:pPr>
      <w:r>
        <w:rPr>
          <w:rFonts w:cs="Arial"/>
          <w:b/>
          <w:sz w:val="28"/>
          <w:szCs w:val="28"/>
        </w:rPr>
        <w:t xml:space="preserve">k nadlimitní veřejné zakázce na </w:t>
      </w:r>
      <w:r w:rsidR="00297609">
        <w:rPr>
          <w:rFonts w:cs="Arial"/>
          <w:b/>
          <w:sz w:val="28"/>
          <w:szCs w:val="28"/>
        </w:rPr>
        <w:t>dodávky</w:t>
      </w:r>
    </w:p>
    <w:p w14:paraId="27FAE24E" w14:textId="0CAD0269" w:rsidR="00B4354E" w:rsidRDefault="00B4354E" w:rsidP="00B4354E">
      <w:pPr>
        <w:jc w:val="center"/>
        <w:rPr>
          <w:rFonts w:cs="Arial"/>
        </w:rPr>
      </w:pPr>
      <w:r>
        <w:rPr>
          <w:rFonts w:cs="Arial"/>
        </w:rPr>
        <w:t xml:space="preserve">zadávané v otevřeném řízení </w:t>
      </w:r>
      <w:r w:rsidRPr="003F3766">
        <w:rPr>
          <w:rFonts w:cs="Arial"/>
        </w:rPr>
        <w:t xml:space="preserve">dle § 56 </w:t>
      </w:r>
      <w:r>
        <w:rPr>
          <w:rFonts w:cs="Arial"/>
        </w:rPr>
        <w:t xml:space="preserve">a násl. </w:t>
      </w:r>
      <w:r w:rsidRPr="003F3766">
        <w:rPr>
          <w:rFonts w:cs="Arial"/>
        </w:rPr>
        <w:t>zákona</w:t>
      </w:r>
      <w:r>
        <w:rPr>
          <w:rFonts w:cs="Arial"/>
        </w:rPr>
        <w:t xml:space="preserve"> č. 134/20</w:t>
      </w:r>
      <w:r w:rsidRPr="00CC73E3">
        <w:rPr>
          <w:rFonts w:cs="Arial"/>
        </w:rPr>
        <w:t>1</w:t>
      </w:r>
      <w:r>
        <w:rPr>
          <w:rFonts w:cs="Arial"/>
        </w:rPr>
        <w:t>6 Sb., o zadávání veřejných zakázek, ve znění pozdějších předpisů, (dále jen „zákon“)</w:t>
      </w:r>
    </w:p>
    <w:p w14:paraId="5EC8A393" w14:textId="77777777" w:rsidR="00B4354E" w:rsidRDefault="00B4354E" w:rsidP="00B4354E">
      <w:pPr>
        <w:jc w:val="center"/>
        <w:rPr>
          <w:rFonts w:cs="Arial"/>
        </w:rPr>
      </w:pPr>
    </w:p>
    <w:p w14:paraId="5238250E" w14:textId="77777777" w:rsidR="00B4354E" w:rsidRDefault="00B4354E" w:rsidP="00B4354E">
      <w:pPr>
        <w:jc w:val="center"/>
        <w:rPr>
          <w:rFonts w:cs="Arial"/>
        </w:rPr>
      </w:pPr>
    </w:p>
    <w:p w14:paraId="4EF25E14" w14:textId="77777777" w:rsidR="00B4354E" w:rsidRDefault="00B4354E" w:rsidP="00B4354E">
      <w:pPr>
        <w:jc w:val="center"/>
        <w:rPr>
          <w:rFonts w:cs="Arial"/>
          <w:b/>
          <w:color w:val="000000"/>
          <w:sz w:val="44"/>
          <w:szCs w:val="44"/>
        </w:rPr>
      </w:pPr>
    </w:p>
    <w:p w14:paraId="431016DB" w14:textId="77777777" w:rsidR="00B4354E" w:rsidRDefault="00B4354E" w:rsidP="00B4354E">
      <w:pPr>
        <w:jc w:val="center"/>
        <w:rPr>
          <w:rFonts w:cs="Arial"/>
          <w:b/>
          <w:color w:val="000000"/>
          <w:sz w:val="44"/>
          <w:szCs w:val="44"/>
        </w:rPr>
      </w:pPr>
    </w:p>
    <w:p w14:paraId="5B49B77C" w14:textId="5073D6CC" w:rsidR="00B4354E" w:rsidRDefault="00F756AA" w:rsidP="00B4354E">
      <w:pPr>
        <w:jc w:val="center"/>
        <w:rPr>
          <w:noProof/>
          <w:lang w:eastAsia="cs-CZ"/>
        </w:rPr>
      </w:pPr>
      <w:r w:rsidRPr="00F756AA">
        <w:rPr>
          <w:rFonts w:cs="Arial"/>
          <w:b/>
          <w:color w:val="000000"/>
          <w:sz w:val="44"/>
          <w:szCs w:val="44"/>
        </w:rPr>
        <w:t xml:space="preserve">FN Brno – Upgrade vizualizačního </w:t>
      </w:r>
      <w:r w:rsidR="00D23A25">
        <w:rPr>
          <w:rFonts w:cs="Arial"/>
          <w:b/>
          <w:color w:val="000000"/>
          <w:sz w:val="44"/>
          <w:szCs w:val="44"/>
        </w:rPr>
        <w:t>software</w:t>
      </w:r>
      <w:r w:rsidRPr="00F756AA">
        <w:rPr>
          <w:rFonts w:cs="Arial"/>
          <w:b/>
          <w:color w:val="000000"/>
          <w:sz w:val="44"/>
          <w:szCs w:val="44"/>
        </w:rPr>
        <w:t xml:space="preserve"> </w:t>
      </w:r>
      <w:r w:rsidR="00D23A25">
        <w:rPr>
          <w:rFonts w:cs="Arial"/>
          <w:b/>
          <w:color w:val="000000"/>
          <w:sz w:val="44"/>
          <w:szCs w:val="44"/>
        </w:rPr>
        <w:t>měření a regulace</w:t>
      </w:r>
      <w:r w:rsidR="00DE7A04">
        <w:rPr>
          <w:rFonts w:cs="Arial"/>
          <w:b/>
          <w:color w:val="000000"/>
          <w:sz w:val="44"/>
          <w:szCs w:val="44"/>
        </w:rPr>
        <w:t xml:space="preserve"> </w:t>
      </w:r>
      <w:r w:rsidR="00D23A25">
        <w:rPr>
          <w:rFonts w:cs="Arial"/>
          <w:b/>
          <w:color w:val="000000"/>
          <w:sz w:val="44"/>
          <w:szCs w:val="44"/>
        </w:rPr>
        <w:t>a</w:t>
      </w:r>
      <w:r w:rsidRPr="00F756AA">
        <w:rPr>
          <w:rFonts w:cs="Arial"/>
          <w:b/>
          <w:color w:val="000000"/>
          <w:sz w:val="44"/>
          <w:szCs w:val="44"/>
        </w:rPr>
        <w:t xml:space="preserve"> výměna </w:t>
      </w:r>
      <w:r w:rsidR="00DE7A04" w:rsidRPr="00F756AA">
        <w:rPr>
          <w:rFonts w:cs="Arial"/>
          <w:b/>
          <w:color w:val="000000"/>
          <w:sz w:val="44"/>
          <w:szCs w:val="44"/>
        </w:rPr>
        <w:t>řídicího</w:t>
      </w:r>
      <w:r w:rsidRPr="00F756AA">
        <w:rPr>
          <w:rFonts w:cs="Arial"/>
          <w:b/>
          <w:color w:val="000000"/>
          <w:sz w:val="44"/>
          <w:szCs w:val="44"/>
        </w:rPr>
        <w:t xml:space="preserve"> systému rozváděčů</w:t>
      </w:r>
      <w:r w:rsidR="00B4354E">
        <w:rPr>
          <w:noProof/>
          <w:lang w:eastAsia="cs-CZ"/>
        </w:rPr>
        <w:t xml:space="preserve"> </w:t>
      </w:r>
    </w:p>
    <w:p w14:paraId="3610E76A" w14:textId="77777777" w:rsidR="00B4354E" w:rsidRDefault="00B4354E" w:rsidP="00B4354E">
      <w:pPr>
        <w:jc w:val="center"/>
        <w:rPr>
          <w:noProof/>
          <w:lang w:eastAsia="cs-CZ"/>
        </w:rPr>
      </w:pPr>
    </w:p>
    <w:p w14:paraId="418A9F68" w14:textId="77777777" w:rsidR="00B4354E" w:rsidRDefault="00B4354E" w:rsidP="00B4354E">
      <w:pPr>
        <w:jc w:val="center"/>
        <w:rPr>
          <w:noProof/>
          <w:lang w:eastAsia="cs-CZ"/>
        </w:rPr>
      </w:pPr>
    </w:p>
    <w:p w14:paraId="7E1220B5" w14:textId="77777777" w:rsidR="00B4354E" w:rsidRDefault="00B4354E" w:rsidP="00B4354E">
      <w:pPr>
        <w:jc w:val="center"/>
        <w:rPr>
          <w:noProof/>
          <w:lang w:eastAsia="cs-CZ"/>
        </w:rPr>
      </w:pPr>
    </w:p>
    <w:p w14:paraId="187DCE58" w14:textId="77777777" w:rsidR="00B4354E" w:rsidRDefault="00B4354E" w:rsidP="00B4354E">
      <w:pPr>
        <w:jc w:val="center"/>
        <w:rPr>
          <w:noProof/>
          <w:lang w:eastAsia="cs-CZ"/>
        </w:rPr>
      </w:pPr>
    </w:p>
    <w:p w14:paraId="2D61D2EC" w14:textId="77777777" w:rsidR="00B4354E" w:rsidRDefault="00B4354E" w:rsidP="00B4354E">
      <w:pPr>
        <w:jc w:val="center"/>
        <w:rPr>
          <w:noProof/>
          <w:lang w:eastAsia="cs-CZ"/>
        </w:rPr>
      </w:pPr>
    </w:p>
    <w:p w14:paraId="1CE5701E" w14:textId="77777777" w:rsidR="00B4354E" w:rsidRPr="008236C0" w:rsidRDefault="00B4354E" w:rsidP="00B4354E">
      <w:pPr>
        <w:jc w:val="center"/>
        <w:rPr>
          <w:sz w:val="24"/>
          <w:szCs w:val="24"/>
        </w:rPr>
      </w:pPr>
      <w:r w:rsidRPr="008236C0">
        <w:rPr>
          <w:sz w:val="24"/>
          <w:szCs w:val="24"/>
        </w:rPr>
        <w:t>Zadavatel:</w:t>
      </w:r>
    </w:p>
    <w:p w14:paraId="290AF435" w14:textId="77777777" w:rsidR="00B4354E" w:rsidRPr="008236C0" w:rsidRDefault="00B4354E" w:rsidP="00B4354E">
      <w:pPr>
        <w:rPr>
          <w:sz w:val="24"/>
          <w:szCs w:val="24"/>
        </w:rPr>
      </w:pPr>
    </w:p>
    <w:p w14:paraId="24476FC5" w14:textId="77777777" w:rsidR="00B4354E" w:rsidRPr="008236C0" w:rsidRDefault="00B4354E" w:rsidP="00B4354E">
      <w:pPr>
        <w:jc w:val="center"/>
        <w:rPr>
          <w:sz w:val="24"/>
          <w:szCs w:val="24"/>
        </w:rPr>
      </w:pPr>
      <w:r w:rsidRPr="008236C0">
        <w:rPr>
          <w:sz w:val="24"/>
          <w:szCs w:val="24"/>
        </w:rPr>
        <w:t>Fakultní nemocnice Brno</w:t>
      </w:r>
    </w:p>
    <w:p w14:paraId="63979C3A" w14:textId="77777777" w:rsidR="00B4354E" w:rsidRPr="008236C0" w:rsidRDefault="00B4354E" w:rsidP="00B4354E">
      <w:pPr>
        <w:jc w:val="center"/>
        <w:rPr>
          <w:sz w:val="24"/>
          <w:szCs w:val="24"/>
        </w:rPr>
      </w:pPr>
      <w:r w:rsidRPr="008236C0">
        <w:rPr>
          <w:sz w:val="24"/>
          <w:szCs w:val="24"/>
        </w:rPr>
        <w:t>se sídlem Jihlavská 20, 625 00 Brno, IČO: 65269705</w:t>
      </w:r>
    </w:p>
    <w:p w14:paraId="4A5137BC" w14:textId="77777777" w:rsidR="0095599F" w:rsidRDefault="0095599F" w:rsidP="00B4354E">
      <w:pPr>
        <w:jc w:val="center"/>
      </w:pPr>
    </w:p>
    <w:p w14:paraId="28D3F8E5" w14:textId="77777777" w:rsidR="0095599F" w:rsidRDefault="0095599F" w:rsidP="00B4354E">
      <w:pPr>
        <w:jc w:val="center"/>
      </w:pPr>
    </w:p>
    <w:p w14:paraId="67003B9C" w14:textId="77777777" w:rsidR="0095599F" w:rsidRDefault="0095599F" w:rsidP="00B4354E">
      <w:pPr>
        <w:jc w:val="center"/>
      </w:pPr>
    </w:p>
    <w:p w14:paraId="0EFBC862" w14:textId="77777777" w:rsidR="0095599F" w:rsidRDefault="0095599F" w:rsidP="00B4354E">
      <w:pPr>
        <w:jc w:val="center"/>
      </w:pPr>
    </w:p>
    <w:p w14:paraId="6C4322FA" w14:textId="77777777" w:rsidR="0095599F" w:rsidRDefault="0095599F" w:rsidP="00B4354E">
      <w:pPr>
        <w:jc w:val="center"/>
      </w:pPr>
    </w:p>
    <w:p w14:paraId="66A1C6AE" w14:textId="77777777" w:rsidR="0095599F" w:rsidRDefault="0095599F" w:rsidP="00B4354E">
      <w:pPr>
        <w:jc w:val="center"/>
      </w:pPr>
    </w:p>
    <w:p w14:paraId="674FF6C5" w14:textId="77777777" w:rsidR="0095599F" w:rsidRDefault="0095599F" w:rsidP="00B4354E">
      <w:pPr>
        <w:jc w:val="center"/>
      </w:pPr>
    </w:p>
    <w:p w14:paraId="4E3FBCEB" w14:textId="2E3BC889" w:rsidR="0095599F" w:rsidRDefault="008236C0" w:rsidP="008236C0">
      <w:pPr>
        <w:pStyle w:val="Nadpis1"/>
      </w:pPr>
      <w:r>
        <w:lastRenderedPageBreak/>
        <w:t>I</w:t>
      </w:r>
      <w:r w:rsidR="0095599F">
        <w:t>dentifikační údaje zadavatele</w:t>
      </w:r>
    </w:p>
    <w:p w14:paraId="7E3F5796" w14:textId="77777777" w:rsidR="0095599F" w:rsidRDefault="0095599F" w:rsidP="00E96CE5">
      <w:pPr>
        <w:tabs>
          <w:tab w:val="left" w:pos="2268"/>
        </w:tabs>
        <w:spacing w:after="0"/>
      </w:pPr>
      <w:r>
        <w:t>Název zadavatele:</w:t>
      </w:r>
      <w:r>
        <w:tab/>
        <w:t>Fakultní nemocnice Brno</w:t>
      </w:r>
    </w:p>
    <w:p w14:paraId="5F101BFD" w14:textId="4CDF9DDF" w:rsidR="0095599F" w:rsidRDefault="0095599F" w:rsidP="00E96CE5">
      <w:pPr>
        <w:tabs>
          <w:tab w:val="left" w:pos="2268"/>
        </w:tabs>
        <w:spacing w:after="0"/>
      </w:pPr>
      <w:r>
        <w:t>IČO:</w:t>
      </w:r>
      <w:r>
        <w:tab/>
        <w:t>65269705</w:t>
      </w:r>
    </w:p>
    <w:p w14:paraId="080E948D" w14:textId="77777777" w:rsidR="0095599F" w:rsidRDefault="0095599F" w:rsidP="00E96CE5">
      <w:pPr>
        <w:tabs>
          <w:tab w:val="left" w:pos="2268"/>
        </w:tabs>
        <w:spacing w:after="0"/>
      </w:pPr>
      <w:r>
        <w:t>DIČ:</w:t>
      </w:r>
      <w:r>
        <w:tab/>
        <w:t>CZ65269705</w:t>
      </w:r>
    </w:p>
    <w:p w14:paraId="32659E52" w14:textId="77777777" w:rsidR="0095599F" w:rsidRDefault="0095599F" w:rsidP="00E96CE5">
      <w:pPr>
        <w:tabs>
          <w:tab w:val="left" w:pos="2268"/>
        </w:tabs>
        <w:spacing w:after="0"/>
      </w:pPr>
      <w:r>
        <w:t>Sídlo zadavatele:</w:t>
      </w:r>
      <w:r>
        <w:tab/>
        <w:t>Jihlavská 20, 625 00 Brno</w:t>
      </w:r>
    </w:p>
    <w:p w14:paraId="7F7772FF" w14:textId="77777777" w:rsidR="0095599F" w:rsidRDefault="0095599F" w:rsidP="00E96CE5">
      <w:pPr>
        <w:tabs>
          <w:tab w:val="left" w:pos="2268"/>
        </w:tabs>
        <w:spacing w:after="0"/>
      </w:pPr>
      <w:r>
        <w:t>Statutární orgán:</w:t>
      </w:r>
      <w:r>
        <w:tab/>
        <w:t>MUDr. Ivo Rovný, MBA, ředitel</w:t>
      </w:r>
    </w:p>
    <w:p w14:paraId="24839E38" w14:textId="77777777" w:rsidR="0095599F" w:rsidRDefault="0095599F" w:rsidP="00E96CE5">
      <w:pPr>
        <w:tabs>
          <w:tab w:val="left" w:pos="2268"/>
        </w:tabs>
        <w:spacing w:after="0"/>
      </w:pPr>
      <w:r>
        <w:t>Bankovní spojení:</w:t>
      </w:r>
      <w:r>
        <w:tab/>
      </w:r>
      <w:r w:rsidRPr="008420D6">
        <w:t>Česká národní banka</w:t>
      </w:r>
    </w:p>
    <w:p w14:paraId="68598E4D" w14:textId="77777777" w:rsidR="0095599F" w:rsidRDefault="0095599F" w:rsidP="00E96CE5">
      <w:pPr>
        <w:tabs>
          <w:tab w:val="left" w:pos="2268"/>
        </w:tabs>
        <w:spacing w:after="0"/>
      </w:pPr>
      <w:r>
        <w:t>Číslo účtu:</w:t>
      </w:r>
      <w:r>
        <w:tab/>
        <w:t>71234621/0710</w:t>
      </w:r>
    </w:p>
    <w:p w14:paraId="4EB51682" w14:textId="77777777" w:rsidR="0095599F" w:rsidRDefault="0095599F" w:rsidP="00E96CE5">
      <w:pPr>
        <w:tabs>
          <w:tab w:val="left" w:pos="2268"/>
        </w:tabs>
        <w:spacing w:after="0"/>
      </w:pPr>
      <w:r>
        <w:t xml:space="preserve">ID datové schránky: </w:t>
      </w:r>
      <w:r>
        <w:tab/>
      </w:r>
      <w:r w:rsidRPr="008E2A9E">
        <w:t>4twn9vt</w:t>
      </w:r>
    </w:p>
    <w:p w14:paraId="142D60B5" w14:textId="77777777" w:rsidR="0095599F" w:rsidRDefault="0095599F" w:rsidP="008236C0">
      <w:pPr>
        <w:spacing w:after="0"/>
      </w:pPr>
    </w:p>
    <w:p w14:paraId="2BE3AD50" w14:textId="77777777" w:rsidR="0095599F" w:rsidRDefault="0095599F" w:rsidP="008236C0">
      <w:pPr>
        <w:spacing w:after="0"/>
      </w:pPr>
      <w: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3F3927D6" w14:textId="77777777" w:rsidR="0095599F" w:rsidRDefault="0095599F" w:rsidP="008236C0">
      <w:pPr>
        <w:pStyle w:val="Nadpis1"/>
      </w:pPr>
      <w:r>
        <w:t>předmet a účel veřejné zakázky</w:t>
      </w:r>
    </w:p>
    <w:p w14:paraId="0EBA13BD" w14:textId="3074F86E" w:rsidR="0095599F" w:rsidRPr="001267C2" w:rsidRDefault="008E1B9E" w:rsidP="0095599F">
      <w:pPr>
        <w:pStyle w:val="Odstavecseseznamem"/>
        <w:rPr>
          <w:b/>
          <w:i/>
        </w:rPr>
      </w:pPr>
      <w:r>
        <w:rPr>
          <w:b/>
          <w:i/>
        </w:rPr>
        <w:t>Předmět</w:t>
      </w:r>
      <w:r w:rsidR="0095599F" w:rsidRPr="001267C2">
        <w:rPr>
          <w:b/>
          <w:i/>
        </w:rPr>
        <w:t xml:space="preserve"> zadávacího </w:t>
      </w:r>
      <w:r>
        <w:rPr>
          <w:b/>
          <w:i/>
        </w:rPr>
        <w:t>řízení</w:t>
      </w:r>
      <w:r w:rsidR="0095599F" w:rsidRPr="001267C2">
        <w:rPr>
          <w:b/>
          <w:i/>
        </w:rPr>
        <w:t>:</w:t>
      </w:r>
    </w:p>
    <w:p w14:paraId="232C2389" w14:textId="661CA9D1" w:rsidR="008814D7" w:rsidRDefault="008814D7" w:rsidP="006E4795">
      <w:pPr>
        <w:pStyle w:val="Bezmezer"/>
      </w:pPr>
      <w:r>
        <w:t xml:space="preserve">Předmětem zadávacího řízení </w:t>
      </w:r>
      <w:r w:rsidR="00BC0A7D">
        <w:t>je dodávka</w:t>
      </w:r>
      <w:r w:rsidR="00564130">
        <w:t xml:space="preserve"> rozvaděčů řídicího systému měření a regulace zadavatele</w:t>
      </w:r>
      <w:r w:rsidR="00D23A25">
        <w:t xml:space="preserve"> a upgrade  software</w:t>
      </w:r>
      <w:r w:rsidR="00564130">
        <w:t xml:space="preserve">, dle </w:t>
      </w:r>
      <w:r w:rsidR="00200739">
        <w:t xml:space="preserve"> technické specifikace</w:t>
      </w:r>
      <w:r w:rsidR="00460448">
        <w:t xml:space="preserve"> uvedené v příloze </w:t>
      </w:r>
      <w:r w:rsidR="00C26AB4">
        <w:t>1</w:t>
      </w:r>
      <w:r w:rsidR="00460448">
        <w:t xml:space="preserve"> zadávací dokumentace </w:t>
      </w:r>
      <w:r w:rsidR="00C26AB4">
        <w:t xml:space="preserve">včetně programového vybavení, příslušenství, montáže a dalších služeb </w:t>
      </w:r>
      <w:r w:rsidR="00E02F05">
        <w:t xml:space="preserve">(dále </w:t>
      </w:r>
      <w:r w:rsidR="007A5B49" w:rsidRPr="007A5B49">
        <w:t>jako „zboží“ nebo také „předmět veřejné zakázky“).</w:t>
      </w:r>
      <w:r w:rsidR="00564130">
        <w:t xml:space="preserve"> </w:t>
      </w:r>
    </w:p>
    <w:p w14:paraId="29B11F2C" w14:textId="65D8053E" w:rsidR="00A7095B" w:rsidRDefault="00A7095B" w:rsidP="00363939">
      <w:pPr>
        <w:pStyle w:val="Bezmezer"/>
      </w:pPr>
      <w:r>
        <w:t>Předmět zadávacího řízení je přesně specifikován v příloze č. 1</w:t>
      </w:r>
      <w:r w:rsidR="00363939">
        <w:t xml:space="preserve">, projektové dokumentaci pro výběr zhotovitele, kterou vypracovala společnost </w:t>
      </w:r>
      <w:r w:rsidR="00363939" w:rsidRPr="00363939">
        <w:t>Siemens, s.r.o.</w:t>
      </w:r>
      <w:r w:rsidR="00363939">
        <w:t xml:space="preserve">, IČO: 00 268557, se sídlem: </w:t>
      </w:r>
      <w:r w:rsidR="00363939" w:rsidRPr="00363939">
        <w:t>Siemensova 2715/1, 155 00 Praha 13 – Stodůlky</w:t>
      </w:r>
      <w:r w:rsidR="00363939">
        <w:t>, zapsaná v obchodním rejstříku  vedeném Městským soudem v Praze, oddíl: C, vložka 625, divize:</w:t>
      </w:r>
      <w:r w:rsidR="00363939" w:rsidRPr="00363939">
        <w:t xml:space="preserve"> Smart Infrastructure Buildings</w:t>
      </w:r>
      <w:r w:rsidR="00363939">
        <w:t>, se sídlem: Budova A3, Škrobárenská 511/5, 617 00 Brno (dále jen „projektová dokumentace“ nebo „příloha č. 1“).</w:t>
      </w:r>
    </w:p>
    <w:p w14:paraId="14FDB3E4" w14:textId="3B1FF765" w:rsidR="00E02F05" w:rsidRDefault="00E02F05" w:rsidP="00E02F05">
      <w:pPr>
        <w:pStyle w:val="Bezmezer"/>
      </w:pPr>
      <w:r>
        <w:t>Zadavatel výslovně upozorňuje, že zde uvedené údaje představují pomůcku pro stanovení nabídkové ceny a nebudou závazné ani výchozí pro plnění veřejné zakázky. Zadavatel nebude sankcionován za vyšší či nižší odběr.</w:t>
      </w:r>
    </w:p>
    <w:p w14:paraId="0F39C832" w14:textId="77777777" w:rsidR="00C23966" w:rsidRPr="00C23966" w:rsidRDefault="00C23966" w:rsidP="00C23966">
      <w:pPr>
        <w:pStyle w:val="Odstavecseseznamem"/>
        <w:rPr>
          <w:b/>
          <w:i/>
        </w:rPr>
      </w:pPr>
      <w:r w:rsidRPr="00C23966">
        <w:rPr>
          <w:b/>
          <w:i/>
        </w:rPr>
        <w:t>Doplňková dokumentace</w:t>
      </w:r>
    </w:p>
    <w:p w14:paraId="36C1EC99" w14:textId="694DC0D4" w:rsidR="00C23966" w:rsidRDefault="00C23966" w:rsidP="00C23966">
      <w:pPr>
        <w:ind w:left="567"/>
      </w:pPr>
      <w:r w:rsidRPr="00E439E0">
        <w:t xml:space="preserve">Součástí zadávací dokumentace je Příloha č. </w:t>
      </w:r>
      <w:r>
        <w:t>8</w:t>
      </w:r>
      <w:r w:rsidRPr="00E439E0">
        <w:t xml:space="preserve"> - Doplňková dokumentace, kterou tvoří interní předpisy a pravidla zadavatele, které budou závazné pro vybraného dodavatele v průběhu plnění smlouvy</w:t>
      </w:r>
      <w:r>
        <w:t>.</w:t>
      </w:r>
    </w:p>
    <w:p w14:paraId="4C254398" w14:textId="7EEBD6F8" w:rsidR="008236C0" w:rsidRPr="008814D7" w:rsidRDefault="008236C0" w:rsidP="001267C2">
      <w:pPr>
        <w:pStyle w:val="Odstavecseseznamem"/>
        <w:rPr>
          <w:b/>
          <w:i/>
        </w:rPr>
      </w:pPr>
      <w:r w:rsidRPr="008814D7">
        <w:rPr>
          <w:b/>
          <w:i/>
        </w:rPr>
        <w:t>Doba plnění:</w:t>
      </w:r>
    </w:p>
    <w:p w14:paraId="55798C1D" w14:textId="24B01BD4" w:rsidR="008236C0" w:rsidRDefault="009E67CF" w:rsidP="008E1B9E">
      <w:pPr>
        <w:ind w:left="567"/>
        <w:rPr>
          <w:rFonts w:ascii="Times New Roman" w:hAnsi="Times New Roman" w:cs="Times New Roman"/>
          <w:szCs w:val="24"/>
          <w:lang w:eastAsia="cs-CZ"/>
        </w:rPr>
      </w:pPr>
      <w:r>
        <w:t xml:space="preserve">Doba dodání </w:t>
      </w:r>
      <w:r w:rsidR="00564130">
        <w:t>zboží</w:t>
      </w:r>
      <w:r>
        <w:t xml:space="preserve"> je</w:t>
      </w:r>
      <w:r w:rsidR="0095562C">
        <w:t xml:space="preserve"> 183 dnů ode dne nabytí účinnosti smlouvy</w:t>
      </w:r>
      <w:r>
        <w:t xml:space="preserve">. </w:t>
      </w:r>
    </w:p>
    <w:p w14:paraId="2737AAD9" w14:textId="06628D57" w:rsidR="008236C0" w:rsidRDefault="008236C0" w:rsidP="001267C2">
      <w:pPr>
        <w:pStyle w:val="Odstavecseseznamem"/>
        <w:rPr>
          <w:b/>
          <w:i/>
        </w:rPr>
      </w:pPr>
      <w:r>
        <w:rPr>
          <w:b/>
          <w:i/>
        </w:rPr>
        <w:t>Místo plnění:</w:t>
      </w:r>
    </w:p>
    <w:p w14:paraId="5BFFCC2C" w14:textId="579B4B8B" w:rsidR="008236C0" w:rsidRPr="00E71A5D" w:rsidRDefault="008236C0" w:rsidP="008E1B9E">
      <w:pPr>
        <w:ind w:left="567"/>
        <w:rPr>
          <w:rFonts w:ascii="Times New Roman" w:hAnsi="Times New Roman" w:cs="Times New Roman"/>
          <w:szCs w:val="24"/>
          <w:lang w:eastAsia="cs-CZ"/>
        </w:rPr>
      </w:pPr>
      <w:r w:rsidRPr="00E71A5D">
        <w:rPr>
          <w:rFonts w:eastAsia="Arial"/>
        </w:rPr>
        <w:t>Mí</w:t>
      </w:r>
      <w:r w:rsidR="001821D4">
        <w:rPr>
          <w:rFonts w:eastAsia="Arial"/>
        </w:rPr>
        <w:t xml:space="preserve">stem dodání a plnění smlouvy </w:t>
      </w:r>
      <w:r w:rsidR="007A5B49">
        <w:rPr>
          <w:rFonts w:eastAsia="Arial"/>
        </w:rPr>
        <w:t xml:space="preserve">je </w:t>
      </w:r>
      <w:r w:rsidR="007A5B49">
        <w:rPr>
          <w:rStyle w:val="slostrnky"/>
        </w:rPr>
        <w:t xml:space="preserve">Fakultní nemocnice Brno, </w:t>
      </w:r>
      <w:r w:rsidR="00C305FB" w:rsidRPr="00C305FB">
        <w:rPr>
          <w:rStyle w:val="slostrnky"/>
        </w:rPr>
        <w:t>Nemocnice a porodnice Bohu</w:t>
      </w:r>
      <w:r w:rsidR="00C305FB">
        <w:rPr>
          <w:rStyle w:val="slostrnky"/>
        </w:rPr>
        <w:t>nice, Jihlavská 20, 625 00 Brno</w:t>
      </w:r>
      <w:r w:rsidR="007A5B49">
        <w:rPr>
          <w:rStyle w:val="slostrnky"/>
        </w:rPr>
        <w:t>.</w:t>
      </w:r>
      <w:r w:rsidRPr="00E71A5D">
        <w:rPr>
          <w:rFonts w:ascii="Times New Roman" w:hAnsi="Times New Roman" w:cs="Times New Roman"/>
          <w:szCs w:val="24"/>
          <w:lang w:eastAsia="cs-CZ"/>
        </w:rPr>
        <w:t xml:space="preserve"> </w:t>
      </w:r>
    </w:p>
    <w:p w14:paraId="17505A81" w14:textId="4BFD39B8" w:rsidR="001267C2" w:rsidRPr="001267C2" w:rsidRDefault="001267C2" w:rsidP="001267C2">
      <w:pPr>
        <w:pStyle w:val="Odstavecseseznamem"/>
      </w:pPr>
      <w:r>
        <w:rPr>
          <w:b/>
          <w:i/>
        </w:rPr>
        <w:t>Klasifikace předmětu veřejné zakázky:</w:t>
      </w:r>
    </w:p>
    <w:p w14:paraId="428769EC" w14:textId="71F9491B" w:rsidR="00564130" w:rsidRDefault="00564130" w:rsidP="00564130">
      <w:pPr>
        <w:ind w:left="567"/>
      </w:pPr>
      <w:r>
        <w:t>CPV 38424000-3 – Měřicí a řídicí zařízení</w:t>
      </w:r>
    </w:p>
    <w:p w14:paraId="2D685EF1" w14:textId="26C03DD8" w:rsidR="00564130" w:rsidRDefault="00564130" w:rsidP="00564130">
      <w:pPr>
        <w:ind w:firstLine="567"/>
      </w:pPr>
      <w:r>
        <w:t>CPV 50711000-2 – Opravy a údržba elektrických stavebních zařízení</w:t>
      </w:r>
    </w:p>
    <w:p w14:paraId="13DF39EC" w14:textId="43ABB489" w:rsidR="00564130" w:rsidRDefault="00564130" w:rsidP="00564130">
      <w:pPr>
        <w:ind w:left="567"/>
      </w:pPr>
      <w:r>
        <w:t>CPV 45317200-4 – Instalace řídicích a regulačních systémů</w:t>
      </w:r>
    </w:p>
    <w:p w14:paraId="7DE563C2" w14:textId="77777777" w:rsidR="00E96CE5" w:rsidRPr="00E96CE5" w:rsidRDefault="00E96CE5" w:rsidP="00E96CE5">
      <w:pPr>
        <w:pStyle w:val="Odstavecseseznamem"/>
        <w:rPr>
          <w:b/>
          <w:i/>
        </w:rPr>
      </w:pPr>
      <w:r w:rsidRPr="00E96CE5">
        <w:rPr>
          <w:b/>
          <w:i/>
        </w:rPr>
        <w:t>Varianty nabídky:</w:t>
      </w:r>
    </w:p>
    <w:p w14:paraId="66C05133" w14:textId="66BDB279" w:rsidR="00E96CE5" w:rsidRDefault="00E96CE5" w:rsidP="008E1B9E">
      <w:pPr>
        <w:ind w:left="567"/>
      </w:pPr>
      <w:r w:rsidRPr="004020E5">
        <w:t>Zadavatel nepřipouští předložení variant</w:t>
      </w:r>
      <w:r>
        <w:t>.</w:t>
      </w:r>
    </w:p>
    <w:p w14:paraId="1EEA84FB" w14:textId="4E3D7AE0" w:rsidR="001267C2" w:rsidRDefault="001267C2" w:rsidP="00523AC2">
      <w:pPr>
        <w:pStyle w:val="Nadpis1"/>
      </w:pPr>
      <w:r>
        <w:lastRenderedPageBreak/>
        <w:t>Kvalifikace účastníka</w:t>
      </w:r>
    </w:p>
    <w:p w14:paraId="25FC52BF" w14:textId="0610A18D" w:rsidR="001267C2" w:rsidRDefault="00E72F46" w:rsidP="00A43F3E">
      <w:r>
        <w:t>Zadavatel požaduje, aby součástí nabídky bylo doložení splnění podmínek kvalifikace podle zákona, které účastník prokáže ve lhůtě pro podávání nabídek následujícím způsobem:</w:t>
      </w:r>
    </w:p>
    <w:p w14:paraId="17CD9C5D" w14:textId="08803344" w:rsidR="0047533F" w:rsidRPr="0047533F" w:rsidRDefault="0047533F" w:rsidP="008A7ACE">
      <w:pPr>
        <w:pStyle w:val="Odstavecseseznamem"/>
        <w:rPr>
          <w:b/>
        </w:rPr>
      </w:pPr>
      <w:r w:rsidRPr="0047533F">
        <w:rPr>
          <w:b/>
          <w:i/>
        </w:rPr>
        <w:t>Splnění kvalifikačních podmínek</w:t>
      </w:r>
    </w:p>
    <w:p w14:paraId="1A3F770D" w14:textId="46006272" w:rsidR="00A43F3E" w:rsidRDefault="00A43F3E" w:rsidP="0047533F">
      <w:pPr>
        <w:pStyle w:val="Bezmezer"/>
        <w:numPr>
          <w:ilvl w:val="0"/>
          <w:numId w:val="0"/>
        </w:numPr>
        <w:ind w:left="1134" w:hanging="567"/>
        <w:rPr>
          <w:b/>
        </w:rPr>
      </w:pPr>
      <w:r>
        <w:t xml:space="preserve">Splnění kvalifikačních podmínek prokazuje účastník již ve své nabídce, a to </w:t>
      </w:r>
      <w:r w:rsidRPr="00BB64B2">
        <w:rPr>
          <w:b/>
        </w:rPr>
        <w:t>předložením</w:t>
      </w:r>
      <w:r>
        <w:rPr>
          <w:b/>
        </w:rPr>
        <w:t>:</w:t>
      </w:r>
    </w:p>
    <w:p w14:paraId="7F7F64E0" w14:textId="77777777" w:rsidR="002A7F67" w:rsidRDefault="002A7F67" w:rsidP="008E1B9E">
      <w:pPr>
        <w:pStyle w:val="Bezmezer"/>
      </w:pPr>
      <w:r w:rsidRPr="43AAE205">
        <w:rPr>
          <w:b/>
          <w:bCs/>
        </w:rPr>
        <w:t>prostých kopií požadovaných dokumentů</w:t>
      </w:r>
      <w:r>
        <w:t>, doklady o splnění kvalifikace mohou být nahrazeny čestným prohlášením;</w:t>
      </w:r>
    </w:p>
    <w:p w14:paraId="554DDD56" w14:textId="77777777" w:rsidR="002A7F67" w:rsidRDefault="002A7F67" w:rsidP="008E1B9E">
      <w:pPr>
        <w:pStyle w:val="Bezmezer"/>
      </w:pPr>
      <w:r w:rsidRPr="43AAE205">
        <w:t>jednotného evropského osvědčení</w:t>
      </w:r>
      <w:r>
        <w:t xml:space="preserve"> dle § 87 zákona;</w:t>
      </w:r>
    </w:p>
    <w:p w14:paraId="2730FEBD" w14:textId="77777777" w:rsidR="002A7F67" w:rsidRDefault="002A7F67" w:rsidP="008E1B9E">
      <w:pPr>
        <w:pStyle w:val="Bezmezer"/>
      </w:pPr>
      <w:r w:rsidRPr="43AAE205">
        <w:rPr>
          <w:b/>
          <w:bCs/>
        </w:rPr>
        <w:t xml:space="preserve">výpisu ze seznamu kvalifikovaných dodavatelů </w:t>
      </w:r>
      <w:r>
        <w:t>- k prokázání základní způsobilosti podle § 74 zákona a profesní způsobilosti podle § 77 zákona, v tom rozsahu, v jakém údaje ve výpisu ze seznamu kvalifikovaných dodavatelů prokazují splnění kritérií profesní způsobilosti v souladu s § 228, výpis ze seznamu kvalifikovaných dodavatelů nesmí být k poslednímu dni, ke kterému má být prokázáno splnění kvalifikace, starší než 3 měsíce;</w:t>
      </w:r>
    </w:p>
    <w:p w14:paraId="5AFCFCCB" w14:textId="0FA3FB9B" w:rsidR="00A43F3E" w:rsidRDefault="002A7F67" w:rsidP="008E1B9E">
      <w:pPr>
        <w:pStyle w:val="Bezmezer"/>
      </w:pPr>
      <w:r w:rsidRPr="43AAE205">
        <w:rPr>
          <w:b/>
          <w:bCs/>
        </w:rPr>
        <w:t>platného certifikátu</w:t>
      </w:r>
      <w:r>
        <w:t xml:space="preserve"> vydaného v rámci schváleného systému certifikovaných dodavatelů dle § 233 a násl. zákona, a to v rozsahu uvedeném v certifikátu (zadavatel může požadovat předložení dokladů podle § 74 odst. 1 písm. b) až d před uzavřením smlouvy).</w:t>
      </w:r>
    </w:p>
    <w:p w14:paraId="19148106" w14:textId="77777777" w:rsidR="009E7D4D" w:rsidRPr="00F6650F" w:rsidRDefault="009E7D4D" w:rsidP="008A7ACE">
      <w:pPr>
        <w:pStyle w:val="Odstavecseseznamem"/>
        <w:rPr>
          <w:b/>
        </w:rPr>
      </w:pPr>
      <w:r w:rsidRPr="00F6650F">
        <w:rPr>
          <w:b/>
        </w:rPr>
        <w:t>Základní způsobilost dle § 74 zákona a způsob jejího prokázání</w:t>
      </w:r>
    </w:p>
    <w:p w14:paraId="144929CA" w14:textId="4E37A87C" w:rsidR="009E7D4D" w:rsidRDefault="002A7F67" w:rsidP="008E1B9E">
      <w:pPr>
        <w:pStyle w:val="Bezmezer"/>
        <w:numPr>
          <w:ilvl w:val="0"/>
          <w:numId w:val="0"/>
        </w:numPr>
        <w:ind w:left="567"/>
      </w:pPr>
      <w:r>
        <w:t>D</w:t>
      </w:r>
      <w:r w:rsidRPr="000F1816">
        <w:t>oklady prokazující základní způsobilost podle § 74 musí prokazovat splnění požadovaného kritéria způsobilosti nejpozději v době 3 měsíců přede dnem zahájení zadávacího řízení.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744"/>
        <w:gridCol w:w="4743"/>
      </w:tblGrid>
      <w:tr w:rsidR="002A7F67" w14:paraId="4D4B6AE0" w14:textId="77777777" w:rsidTr="000242C0">
        <w:tc>
          <w:tcPr>
            <w:tcW w:w="4744" w:type="dxa"/>
          </w:tcPr>
          <w:p w14:paraId="7E10900D" w14:textId="77777777" w:rsidR="002A7F67" w:rsidRDefault="002A7F67" w:rsidP="000242C0">
            <w:pPr>
              <w:spacing w:before="120"/>
            </w:pPr>
            <w:r w:rsidRPr="00EB4AA8">
              <w:rPr>
                <w:b/>
              </w:rPr>
              <w:t>Požadavek</w:t>
            </w:r>
            <w:r>
              <w:rPr>
                <w:b/>
              </w:rPr>
              <w:t xml:space="preserve">  </w:t>
            </w:r>
          </w:p>
        </w:tc>
        <w:tc>
          <w:tcPr>
            <w:tcW w:w="4743" w:type="dxa"/>
          </w:tcPr>
          <w:p w14:paraId="5C7345D9" w14:textId="77777777" w:rsidR="002A7F67" w:rsidRDefault="002A7F67" w:rsidP="000242C0">
            <w:pPr>
              <w:spacing w:before="120"/>
            </w:pPr>
            <w:r w:rsidRPr="00EB4AA8">
              <w:rPr>
                <w:b/>
              </w:rPr>
              <w:t>Dokument prokázání ve vztahu k ČR</w:t>
            </w:r>
          </w:p>
        </w:tc>
      </w:tr>
      <w:tr w:rsidR="002A7F67" w14:paraId="0F94BCFC" w14:textId="77777777" w:rsidTr="000242C0">
        <w:tc>
          <w:tcPr>
            <w:tcW w:w="4744" w:type="dxa"/>
          </w:tcPr>
          <w:p w14:paraId="614FF36E" w14:textId="77777777" w:rsidR="002A7F67" w:rsidRDefault="002A7F67" w:rsidP="000242C0">
            <w:pPr>
              <w:spacing w:before="120"/>
            </w:pPr>
            <w:r>
              <w:t>Dle § 74</w:t>
            </w:r>
            <w:r w:rsidRPr="00F93489">
              <w:t> odst. 1 písm. a) zákona</w:t>
            </w:r>
            <w:r>
              <w:rPr>
                <w:rStyle w:val="Znakapoznpodarou"/>
              </w:rPr>
              <w:footnoteReference w:id="2"/>
            </w:r>
            <w:r>
              <w:t xml:space="preserve"> - Bezúhonnost v zemi sídla dodavatele v rozsahu definice zákona</w:t>
            </w:r>
          </w:p>
        </w:tc>
        <w:tc>
          <w:tcPr>
            <w:tcW w:w="4743" w:type="dxa"/>
            <w:vAlign w:val="center"/>
          </w:tcPr>
          <w:p w14:paraId="533ABDEB" w14:textId="77777777" w:rsidR="002A7F67" w:rsidRDefault="002A7F67" w:rsidP="000242C0">
            <w:pPr>
              <w:spacing w:before="120"/>
            </w:pPr>
            <w:r>
              <w:t>Výpis z Rejstříku trestů</w:t>
            </w:r>
          </w:p>
        </w:tc>
      </w:tr>
      <w:tr w:rsidR="002A7F67" w14:paraId="4047AC89" w14:textId="77777777" w:rsidTr="000242C0">
        <w:tc>
          <w:tcPr>
            <w:tcW w:w="4744" w:type="dxa"/>
          </w:tcPr>
          <w:p w14:paraId="5822D681" w14:textId="77777777" w:rsidR="002A7F67" w:rsidRDefault="002A7F67" w:rsidP="000242C0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b</w:t>
            </w:r>
            <w:r w:rsidRPr="00F93489">
              <w:t>)</w:t>
            </w:r>
            <w:r>
              <w:t xml:space="preserve"> - neexistence splatného daňového nedoplatku v ČR </w:t>
            </w:r>
            <w:r w:rsidRPr="004217E0">
              <w:t>a</w:t>
            </w:r>
            <w:r>
              <w:t xml:space="preserve"> v zemi sídla dodavatele</w:t>
            </w:r>
          </w:p>
        </w:tc>
        <w:tc>
          <w:tcPr>
            <w:tcW w:w="4743" w:type="dxa"/>
          </w:tcPr>
          <w:p w14:paraId="4B8BED3A" w14:textId="77777777" w:rsidR="002A7F67" w:rsidRDefault="002A7F67" w:rsidP="000242C0">
            <w:pPr>
              <w:jc w:val="left"/>
            </w:pPr>
            <w:r>
              <w:t>Potvrzení příslušného finančního úřadu</w:t>
            </w:r>
          </w:p>
          <w:p w14:paraId="5218A628" w14:textId="77777777" w:rsidR="002A7F67" w:rsidRPr="00EB4AA8" w:rsidRDefault="002A7F67" w:rsidP="000242C0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a</w:t>
            </w:r>
          </w:p>
          <w:p w14:paraId="16AB2F70" w14:textId="77777777" w:rsidR="002A7F67" w:rsidRDefault="002A7F67" w:rsidP="000242C0">
            <w:pPr>
              <w:spacing w:before="120"/>
            </w:pPr>
            <w:r>
              <w:t>Písemné čestné prohlášení dodavatele ve vztahu ke spotřební dani</w:t>
            </w:r>
          </w:p>
        </w:tc>
      </w:tr>
      <w:tr w:rsidR="002A7F67" w14:paraId="03E4A6E9" w14:textId="77777777" w:rsidTr="000242C0">
        <w:tc>
          <w:tcPr>
            <w:tcW w:w="4744" w:type="dxa"/>
          </w:tcPr>
          <w:p w14:paraId="18B2DD3D" w14:textId="77777777" w:rsidR="002A7F67" w:rsidRDefault="002A7F67" w:rsidP="000242C0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c</w:t>
            </w:r>
            <w:r w:rsidRPr="00F93489">
              <w:t>)</w:t>
            </w:r>
            <w:r>
              <w:t xml:space="preserve"> - neexistence splatného nedoplatku na pojistném nebo na penále na veřejné zdravotní pojištění v ČR a v zemi sídla dodavatele</w:t>
            </w:r>
          </w:p>
        </w:tc>
        <w:tc>
          <w:tcPr>
            <w:tcW w:w="4743" w:type="dxa"/>
            <w:vAlign w:val="center"/>
          </w:tcPr>
          <w:p w14:paraId="20DE1BFE" w14:textId="77777777" w:rsidR="002A7F67" w:rsidRDefault="002A7F67" w:rsidP="000242C0">
            <w:pPr>
              <w:spacing w:before="120"/>
            </w:pPr>
            <w:r>
              <w:t>Písemné čestné prohlášení dodavatele</w:t>
            </w:r>
          </w:p>
        </w:tc>
      </w:tr>
      <w:tr w:rsidR="002A7F67" w14:paraId="67BA600B" w14:textId="77777777" w:rsidTr="000242C0">
        <w:tc>
          <w:tcPr>
            <w:tcW w:w="4744" w:type="dxa"/>
          </w:tcPr>
          <w:p w14:paraId="75E3DEA1" w14:textId="77777777" w:rsidR="002A7F67" w:rsidRDefault="002A7F67" w:rsidP="000242C0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d</w:t>
            </w:r>
            <w:r w:rsidRPr="00F93489">
              <w:t>)</w:t>
            </w:r>
            <w:r>
              <w:t xml:space="preserve"> - neexistence splatného nedoplatku na pojistném nebo na penále </w:t>
            </w:r>
            <w:r w:rsidRPr="00B15943">
              <w:t xml:space="preserve">na sociální zabezpečení a příspěvku na státní politiku zaměstnanosti </w:t>
            </w:r>
            <w:r>
              <w:t>v ČR a v zemi sídla dodavatele</w:t>
            </w:r>
          </w:p>
        </w:tc>
        <w:tc>
          <w:tcPr>
            <w:tcW w:w="4743" w:type="dxa"/>
            <w:vAlign w:val="center"/>
          </w:tcPr>
          <w:p w14:paraId="41E0CA36" w14:textId="77777777" w:rsidR="002A7F67" w:rsidRDefault="002A7F67" w:rsidP="000242C0">
            <w:pPr>
              <w:spacing w:before="120"/>
            </w:pPr>
            <w:r>
              <w:t>Potvrzení příslušné okresní správy sociálního zabezpečení</w:t>
            </w:r>
          </w:p>
        </w:tc>
      </w:tr>
      <w:tr w:rsidR="002A7F67" w14:paraId="1A0D767F" w14:textId="77777777" w:rsidTr="000242C0">
        <w:tc>
          <w:tcPr>
            <w:tcW w:w="4744" w:type="dxa"/>
          </w:tcPr>
          <w:p w14:paraId="74036B72" w14:textId="77777777" w:rsidR="002A7F67" w:rsidRDefault="002A7F67" w:rsidP="000242C0">
            <w:pPr>
              <w:spacing w:before="120"/>
            </w:pPr>
            <w:r>
              <w:t>Dle § 74</w:t>
            </w:r>
            <w:r w:rsidRPr="00F93489">
              <w:t xml:space="preserve"> odst. 1 písm. </w:t>
            </w:r>
            <w:r>
              <w:t>e</w:t>
            </w:r>
            <w:r w:rsidRPr="00F93489">
              <w:t>)</w:t>
            </w:r>
            <w:r>
              <w:t xml:space="preserve"> - nebyla zahájená likvidace, nebylo vydáno rozhodnutí o úpadku, nebyla nařízená nucená správa podle jiného </w:t>
            </w:r>
            <w:r>
              <w:lastRenderedPageBreak/>
              <w:t>právního předpisu nebo obdobná situace podle právního řádu země sídla dodavatele</w:t>
            </w:r>
          </w:p>
        </w:tc>
        <w:tc>
          <w:tcPr>
            <w:tcW w:w="4743" w:type="dxa"/>
            <w:vAlign w:val="center"/>
          </w:tcPr>
          <w:p w14:paraId="423DF25E" w14:textId="77777777" w:rsidR="002A7F67" w:rsidRDefault="002A7F67" w:rsidP="000242C0">
            <w:pPr>
              <w:jc w:val="left"/>
            </w:pPr>
            <w:r>
              <w:lastRenderedPageBreak/>
              <w:t>Výpis z obchodního rejstříku</w:t>
            </w:r>
          </w:p>
          <w:p w14:paraId="5D87E706" w14:textId="77777777" w:rsidR="002A7F67" w:rsidRPr="00EB4AA8" w:rsidRDefault="002A7F67" w:rsidP="000242C0">
            <w:pPr>
              <w:jc w:val="left"/>
              <w:rPr>
                <w:u w:val="single"/>
              </w:rPr>
            </w:pPr>
            <w:r w:rsidRPr="00EB4AA8">
              <w:rPr>
                <w:u w:val="single"/>
              </w:rPr>
              <w:t>nebo</w:t>
            </w:r>
          </w:p>
          <w:p w14:paraId="41B6BA14" w14:textId="77777777" w:rsidR="002A7F67" w:rsidRDefault="002A7F67" w:rsidP="000242C0">
            <w:pPr>
              <w:spacing w:before="120"/>
            </w:pPr>
            <w:r>
              <w:lastRenderedPageBreak/>
              <w:t>Písemné čestné prohlášení dodavatele, v případě, že dodavatel není do obchodního rejstříku zapsán</w:t>
            </w:r>
          </w:p>
        </w:tc>
      </w:tr>
    </w:tbl>
    <w:p w14:paraId="1E7EF564" w14:textId="73C7E418" w:rsidR="002A7F67" w:rsidRDefault="00D95D8F" w:rsidP="008E1B9E">
      <w:pPr>
        <w:pStyle w:val="Bezmezer"/>
        <w:numPr>
          <w:ilvl w:val="0"/>
          <w:numId w:val="0"/>
        </w:numPr>
        <w:ind w:left="567"/>
      </w:pPr>
      <w:r>
        <w:lastRenderedPageBreak/>
        <w:t xml:space="preserve"> </w:t>
      </w:r>
    </w:p>
    <w:p w14:paraId="2AF05D23" w14:textId="2EB3F3BC" w:rsidR="009E7D4D" w:rsidRPr="008A7ACE" w:rsidRDefault="009E7D4D" w:rsidP="008A7ACE">
      <w:pPr>
        <w:pStyle w:val="Odstavecseseznamem"/>
        <w:rPr>
          <w:b/>
        </w:rPr>
      </w:pPr>
      <w:r w:rsidRPr="008A7ACE">
        <w:rPr>
          <w:b/>
        </w:rPr>
        <w:t>Profesní způsobilost dle § 77 odst. 1 zákona a způsob jejího prokázání:</w:t>
      </w:r>
    </w:p>
    <w:p w14:paraId="6231C9E0" w14:textId="3804B305" w:rsidR="009E7D4D" w:rsidRDefault="009E7D4D" w:rsidP="008E1B9E">
      <w:pPr>
        <w:pStyle w:val="Bezmezer"/>
      </w:pPr>
      <w:r w:rsidRPr="00AD7AD7">
        <w:t xml:space="preserve">Účastník zadávacího řízení předloží </w:t>
      </w:r>
      <w:r>
        <w:t xml:space="preserve">dle </w:t>
      </w:r>
      <w:r w:rsidRPr="00AD7AD7">
        <w:t xml:space="preserve">§ 77 odst. 1 </w:t>
      </w:r>
      <w:r w:rsidRPr="00AD7AD7">
        <w:rPr>
          <w:b/>
        </w:rPr>
        <w:t>výpis z obchodního rejstříku</w:t>
      </w:r>
      <w:r w:rsidRPr="00AD7AD7">
        <w:t xml:space="preserve">, nebo </w:t>
      </w:r>
      <w:r w:rsidRPr="00AD7AD7">
        <w:rPr>
          <w:b/>
        </w:rPr>
        <w:t>jiné obdobné evidence</w:t>
      </w:r>
      <w:r w:rsidRPr="00AD7AD7">
        <w:t>, pokud jiný právní předpis zápis do takové evidence vyžaduje</w:t>
      </w:r>
      <w:r>
        <w:t>.</w:t>
      </w:r>
    </w:p>
    <w:p w14:paraId="2B1A7F20" w14:textId="71F4730E" w:rsidR="00646593" w:rsidRPr="008A7ACE" w:rsidRDefault="00646593" w:rsidP="008A7ACE">
      <w:pPr>
        <w:pStyle w:val="Odstavecseseznamem"/>
        <w:rPr>
          <w:b/>
        </w:rPr>
      </w:pPr>
      <w:r w:rsidRPr="008A7ACE">
        <w:rPr>
          <w:b/>
        </w:rPr>
        <w:t>Technická kvalifik</w:t>
      </w:r>
      <w:r w:rsidR="00D669B2">
        <w:rPr>
          <w:b/>
        </w:rPr>
        <w:t xml:space="preserve">ace dle § 79 odst. 2 písm. b) </w:t>
      </w:r>
      <w:r w:rsidRPr="008A7ACE">
        <w:rPr>
          <w:b/>
        </w:rPr>
        <w:t>zákona a způsob jejího prokázání</w:t>
      </w:r>
    </w:p>
    <w:p w14:paraId="63780109" w14:textId="50D5C7CA" w:rsidR="00821DEB" w:rsidRDefault="006E4F63" w:rsidP="008E1B9E">
      <w:pPr>
        <w:pStyle w:val="Bezmezer"/>
      </w:pPr>
      <w:r>
        <w:t xml:space="preserve">Účastník zadávacího řízení předloží dle § 79 odst. 2 písm. b) </w:t>
      </w:r>
      <w:r w:rsidRPr="0D29A7FF">
        <w:rPr>
          <w:b/>
          <w:bCs/>
        </w:rPr>
        <w:t>seznam minimálně 2 významných dodávek</w:t>
      </w:r>
      <w:r>
        <w:t xml:space="preserve">, </w:t>
      </w:r>
      <w:r w:rsidR="00012443">
        <w:t xml:space="preserve">provedených za poslední 3 roky, </w:t>
      </w:r>
      <w:r>
        <w:t xml:space="preserve">předmětem kterých je dodání obdobného plnění jako je předmět veřejné zakázky – </w:t>
      </w:r>
      <w:r w:rsidR="00613075">
        <w:t>dodání nebo výměna systému měření a regulace</w:t>
      </w:r>
      <w:r>
        <w:t>,</w:t>
      </w:r>
      <w:r w:rsidR="00B8236D">
        <w:t xml:space="preserve"> </w:t>
      </w:r>
      <w:r w:rsidR="00273562">
        <w:t xml:space="preserve">v celkové hodnotě plnění alespoň </w:t>
      </w:r>
      <w:r w:rsidR="00613075">
        <w:t>1</w:t>
      </w:r>
      <w:r w:rsidR="005E29D1">
        <w:t> </w:t>
      </w:r>
      <w:r w:rsidR="00613075">
        <w:t>5</w:t>
      </w:r>
      <w:r w:rsidR="005E29D1">
        <w:t xml:space="preserve">00 000,- </w:t>
      </w:r>
      <w:r w:rsidR="00273562">
        <w:t>Kč bez DPH</w:t>
      </w:r>
      <w:r w:rsidR="00012443">
        <w:t>.</w:t>
      </w:r>
    </w:p>
    <w:p w14:paraId="345E81E6" w14:textId="5F85025E" w:rsidR="006A4F04" w:rsidRPr="006E4F63" w:rsidRDefault="006A4F04" w:rsidP="006A4F04">
      <w:pPr>
        <w:pStyle w:val="Bezmezer"/>
        <w:numPr>
          <w:ilvl w:val="0"/>
          <w:numId w:val="0"/>
        </w:numPr>
        <w:ind w:left="1134"/>
      </w:pPr>
      <w:r>
        <w:t>Účastník může použít seznam významných dodávek</w:t>
      </w:r>
      <w:r w:rsidRPr="002A766F">
        <w:t xml:space="preserve">, který tvoří přílohu č. </w:t>
      </w:r>
      <w:r>
        <w:t>6</w:t>
      </w:r>
      <w:r w:rsidRPr="002A766F">
        <w:t xml:space="preserve"> zadávací dokumentace, nebo vlastní dokument, který musí obsahovat všechny údaje vyžadované v zadávací dokumentaci</w:t>
      </w:r>
      <w:r>
        <w:t>.</w:t>
      </w:r>
    </w:p>
    <w:p w14:paraId="12781C11" w14:textId="3C43CD90" w:rsidR="006E4795" w:rsidRDefault="006E4795" w:rsidP="006E4795">
      <w:pPr>
        <w:pStyle w:val="Odstavecseseznamem"/>
        <w:rPr>
          <w:b/>
        </w:rPr>
      </w:pPr>
      <w:r w:rsidRPr="006E4795">
        <w:rPr>
          <w:b/>
        </w:rPr>
        <w:t>Technická kvalifikace dle § 79 odst. 2 písm. c) a d zákona a způsob jejího prokázání:</w:t>
      </w:r>
    </w:p>
    <w:p w14:paraId="5B964F8B" w14:textId="77777777" w:rsidR="006E4795" w:rsidRPr="002A766F" w:rsidRDefault="006E4795" w:rsidP="006E4795">
      <w:pPr>
        <w:pStyle w:val="Bezmezer"/>
      </w:pPr>
      <w:r w:rsidRPr="002A766F">
        <w:t>Účastník zadávacího řízení předloží dle § 79 odst. 2 písm. c) zákona seznam osob (techniků), které se budou podílet na plnění veřejné zakázky, a to zejména těch, které zajišťují kontrolu kvality nebo budou provádět práce, bez ohledu na to, zda jde o zaměstnance dodavatele nebo osoby v jiném vztahu k dodavateli. Seznam techniků bude obsahovat minimálně následující osoby:</w:t>
      </w:r>
    </w:p>
    <w:p w14:paraId="6566E32F" w14:textId="77777777" w:rsidR="0059179C" w:rsidRPr="0059179C" w:rsidRDefault="006E4795" w:rsidP="006E4795">
      <w:pPr>
        <w:pStyle w:val="Podnadpis"/>
        <w:rPr>
          <w:b/>
        </w:rPr>
      </w:pPr>
      <w:r>
        <w:t>V</w:t>
      </w:r>
      <w:r w:rsidRPr="006E4795">
        <w:t>edoucí realizačního týmu</w:t>
      </w:r>
      <w:r w:rsidR="0059179C">
        <w:t>;</w:t>
      </w:r>
    </w:p>
    <w:p w14:paraId="2EB16D06" w14:textId="77777777" w:rsidR="0059179C" w:rsidRPr="0059179C" w:rsidRDefault="0059179C" w:rsidP="0059179C">
      <w:pPr>
        <w:pStyle w:val="Podnadpis"/>
        <w:rPr>
          <w:b/>
        </w:rPr>
      </w:pPr>
      <w:r w:rsidRPr="0059179C">
        <w:t>MaR technik senior</w:t>
      </w:r>
      <w:r>
        <w:t>;</w:t>
      </w:r>
    </w:p>
    <w:p w14:paraId="1031F2FE" w14:textId="08E4CF3B" w:rsidR="006E4795" w:rsidRPr="006E4795" w:rsidRDefault="0059179C" w:rsidP="0059179C">
      <w:pPr>
        <w:pStyle w:val="Podnadpis"/>
        <w:rPr>
          <w:b/>
        </w:rPr>
      </w:pPr>
      <w:r>
        <w:t>MaR technik</w:t>
      </w:r>
      <w:r w:rsidR="006E4795">
        <w:t>.</w:t>
      </w:r>
    </w:p>
    <w:p w14:paraId="52AAE181" w14:textId="4DB400B4" w:rsidR="006E4795" w:rsidRDefault="006E4795" w:rsidP="006E4795">
      <w:pPr>
        <w:pStyle w:val="Bezmezer"/>
      </w:pPr>
      <w:r w:rsidRPr="006E4795">
        <w:t>Účastník zadávacího řízení předloží dle § 79 odst. 2 písm. d) zákona osvědčení o vzdělání a odborné kvalifikaci vztahující se k předmětu veřejné zakázky a určuje další následující požadavky</w:t>
      </w:r>
      <w:r>
        <w:t>:</w:t>
      </w:r>
    </w:p>
    <w:p w14:paraId="0D8BD8DA" w14:textId="0CBC85F9" w:rsidR="006E4795" w:rsidRDefault="006E4795" w:rsidP="006E4795">
      <w:pPr>
        <w:pStyle w:val="Podnadpis"/>
      </w:pPr>
      <w:r w:rsidRPr="0059179C">
        <w:rPr>
          <w:b/>
        </w:rPr>
        <w:t xml:space="preserve">Vedoucí realizačního týmu </w:t>
      </w:r>
      <w:r>
        <w:t xml:space="preserve">- </w:t>
      </w:r>
      <w:r w:rsidRPr="002A766F">
        <w:t>fyzická osoba, která povede realizační tým a splňuje následující minimální požadavky:</w:t>
      </w:r>
    </w:p>
    <w:p w14:paraId="376C6A70" w14:textId="179CDE61" w:rsidR="006E4795" w:rsidRDefault="006E4795" w:rsidP="006E4795">
      <w:pPr>
        <w:pStyle w:val="Odstavecseseznamem"/>
        <w:numPr>
          <w:ilvl w:val="0"/>
          <w:numId w:val="32"/>
        </w:numPr>
        <w:ind w:left="1701" w:hanging="567"/>
      </w:pPr>
      <w:r>
        <w:t>Vysokoškolské vzdělání v technickém oboru;</w:t>
      </w:r>
    </w:p>
    <w:p w14:paraId="780BF06C" w14:textId="7CCE714F" w:rsidR="006E4795" w:rsidRPr="006E4795" w:rsidRDefault="006E4795" w:rsidP="006E4795">
      <w:pPr>
        <w:pStyle w:val="Odstavecseseznamem"/>
        <w:numPr>
          <w:ilvl w:val="0"/>
          <w:numId w:val="32"/>
        </w:numPr>
        <w:ind w:left="1701" w:hanging="567"/>
      </w:pPr>
      <w:r w:rsidRPr="00F52AB9">
        <w:rPr>
          <w:rFonts w:eastAsiaTheme="majorEastAsia"/>
        </w:rPr>
        <w:t>Odborná praxe</w:t>
      </w:r>
      <w:r>
        <w:rPr>
          <w:rFonts w:eastAsiaTheme="majorEastAsia"/>
        </w:rPr>
        <w:t xml:space="preserve"> – v oboru dodání nebo výměny systémů měření a regulace, min. </w:t>
      </w:r>
      <w:r w:rsidR="00516F28">
        <w:rPr>
          <w:rFonts w:eastAsiaTheme="majorEastAsia"/>
        </w:rPr>
        <w:t>10</w:t>
      </w:r>
      <w:r>
        <w:rPr>
          <w:rFonts w:eastAsiaTheme="majorEastAsia"/>
        </w:rPr>
        <w:t xml:space="preserve"> </w:t>
      </w:r>
      <w:r w:rsidR="00516F28">
        <w:rPr>
          <w:rFonts w:eastAsiaTheme="majorEastAsia"/>
        </w:rPr>
        <w:t>let</w:t>
      </w:r>
      <w:r>
        <w:rPr>
          <w:rFonts w:eastAsiaTheme="majorEastAsia"/>
        </w:rPr>
        <w:t>;</w:t>
      </w:r>
    </w:p>
    <w:p w14:paraId="45A3A34B" w14:textId="0CACD4AE" w:rsidR="006E4795" w:rsidRDefault="006E4795" w:rsidP="006E4795">
      <w:pPr>
        <w:pStyle w:val="Odstavecseseznamem"/>
        <w:numPr>
          <w:ilvl w:val="0"/>
          <w:numId w:val="32"/>
        </w:numPr>
        <w:ind w:left="1701" w:hanging="567"/>
      </w:pPr>
      <w:r>
        <w:t xml:space="preserve">V průběhu trvání odborné praxe </w:t>
      </w:r>
      <w:r w:rsidR="00EE0753">
        <w:t xml:space="preserve">vykonával funkci vedoucího týmu nebo obdobné řídící pozice při plnění minimálně 2 významných dodávek, které splňují podmínky uvedené v odst. III. 4 1 zadávací dokumentace, včetně požadavku na dobu realizace. </w:t>
      </w:r>
    </w:p>
    <w:p w14:paraId="35E7587E" w14:textId="0168DC89" w:rsidR="006E4795" w:rsidRDefault="00EE0753" w:rsidP="0059179C">
      <w:pPr>
        <w:ind w:left="1701"/>
      </w:pPr>
      <w:r w:rsidRPr="00EE0753">
        <w:t xml:space="preserve">Účastník může prokázat splnění podmínky dle písm. c) i jinými </w:t>
      </w:r>
      <w:r>
        <w:t>dodávkami</w:t>
      </w:r>
      <w:r w:rsidRPr="00EE0753">
        <w:t>, než kterými prokazoval splnění podmínky technické kvalifikace dle odst. III. 4. 1.</w:t>
      </w:r>
    </w:p>
    <w:p w14:paraId="2EE134E2" w14:textId="7518CC38" w:rsidR="0059179C" w:rsidRPr="00516F28" w:rsidRDefault="0059179C" w:rsidP="0059179C">
      <w:pPr>
        <w:pStyle w:val="Podnadpis"/>
        <w:rPr>
          <w:b/>
        </w:rPr>
      </w:pPr>
      <w:r w:rsidRPr="0059179C">
        <w:rPr>
          <w:b/>
        </w:rPr>
        <w:t>MaR technik senior</w:t>
      </w:r>
      <w:r>
        <w:rPr>
          <w:b/>
        </w:rPr>
        <w:t xml:space="preserve"> </w:t>
      </w:r>
      <w:r>
        <w:t>– fyzická osoba, která se bude podílet na plnění předmětu zakázky v pozici technik senior a splňuje následující minimální požadavky:</w:t>
      </w:r>
    </w:p>
    <w:p w14:paraId="066FE68E" w14:textId="33A79FA8" w:rsidR="00516F28" w:rsidRDefault="00516F28" w:rsidP="00516F28">
      <w:pPr>
        <w:pStyle w:val="Odstavecseseznamem"/>
        <w:numPr>
          <w:ilvl w:val="0"/>
          <w:numId w:val="34"/>
        </w:numPr>
        <w:ind w:left="1701" w:hanging="567"/>
      </w:pPr>
      <w:r>
        <w:t>Odborná praxe – v oboru dodání nebo výměny systémů měření a regulace, min. 5 let;</w:t>
      </w:r>
    </w:p>
    <w:p w14:paraId="535F6618" w14:textId="29F2D643" w:rsidR="00516F28" w:rsidRDefault="00516F28" w:rsidP="00516F28">
      <w:pPr>
        <w:pStyle w:val="Odstavecseseznamem"/>
        <w:numPr>
          <w:ilvl w:val="0"/>
          <w:numId w:val="34"/>
        </w:numPr>
        <w:ind w:left="1701" w:hanging="567"/>
      </w:pPr>
      <w:r>
        <w:t>V průběhu trvání odborné praxe se podílel na plnění minimálně 2 významných dodávek, které splňují podmínky uvedené v odst. III. 4 1 zadávací dokumentace, včetně požadavku na dobu realizace.</w:t>
      </w:r>
    </w:p>
    <w:p w14:paraId="64128D6C" w14:textId="70A9E52A" w:rsidR="00516F28" w:rsidRPr="0059179C" w:rsidRDefault="00516F28" w:rsidP="00516F28">
      <w:pPr>
        <w:ind w:left="1134"/>
      </w:pPr>
      <w:r w:rsidRPr="00EE0753">
        <w:t xml:space="preserve">Účastník může prokázat splnění podmínky dle písm. </w:t>
      </w:r>
      <w:r>
        <w:t>b</w:t>
      </w:r>
      <w:r w:rsidRPr="00EE0753">
        <w:t xml:space="preserve">) i jinými </w:t>
      </w:r>
      <w:r>
        <w:t>dodávkami</w:t>
      </w:r>
      <w:r w:rsidRPr="00EE0753">
        <w:t>, než kterými prokazoval splnění podmínky technické kvalifikace dle odst. III. 4. 1.</w:t>
      </w:r>
    </w:p>
    <w:p w14:paraId="3FDD85A5" w14:textId="5C40235E" w:rsidR="0059179C" w:rsidRPr="00516F28" w:rsidRDefault="00516F28" w:rsidP="0059179C">
      <w:pPr>
        <w:pStyle w:val="Podnadpis"/>
        <w:rPr>
          <w:b/>
        </w:rPr>
      </w:pPr>
      <w:r w:rsidRPr="0059179C">
        <w:rPr>
          <w:b/>
        </w:rPr>
        <w:lastRenderedPageBreak/>
        <w:t>MaR technik</w:t>
      </w:r>
      <w:r>
        <w:t xml:space="preserve"> – minimálně 2 fyzické osoby, které se budou podílet na plnění předmětu zakázky a splňují následující minimální požadavky:</w:t>
      </w:r>
    </w:p>
    <w:p w14:paraId="2399C406" w14:textId="0F78FAC3" w:rsidR="00516F28" w:rsidRDefault="00516F28" w:rsidP="00516F28">
      <w:pPr>
        <w:pStyle w:val="Odstavecseseznamem"/>
        <w:numPr>
          <w:ilvl w:val="0"/>
          <w:numId w:val="35"/>
        </w:numPr>
        <w:ind w:left="1701" w:hanging="567"/>
      </w:pPr>
      <w:r>
        <w:t>Odborná praxe – v oboru dodání nebo výměny systémů měření a regulace, min. 3 roky;</w:t>
      </w:r>
    </w:p>
    <w:p w14:paraId="2F38C4D6" w14:textId="7CB17E08" w:rsidR="00516F28" w:rsidRDefault="00516F28" w:rsidP="00516F28">
      <w:pPr>
        <w:pStyle w:val="Odstavecseseznamem"/>
        <w:numPr>
          <w:ilvl w:val="0"/>
          <w:numId w:val="35"/>
        </w:numPr>
        <w:ind w:left="1701" w:hanging="567"/>
      </w:pPr>
      <w:r>
        <w:t>V průběhu trvání odborné praxe se podílel na plnění minimálně 2 významných dodávek, které splňují podmínky uvedené v odst. III. 4 1 zadávací dokumentace, včetně požadavku na dobu realizace.</w:t>
      </w:r>
    </w:p>
    <w:p w14:paraId="403CF91C" w14:textId="60E30B6A" w:rsidR="00516F28" w:rsidRPr="0059179C" w:rsidRDefault="00516F28" w:rsidP="00516F28">
      <w:pPr>
        <w:ind w:left="1134"/>
      </w:pPr>
      <w:r w:rsidRPr="00EE0753">
        <w:t xml:space="preserve">Účastník může prokázat splnění podmínky dle písm. </w:t>
      </w:r>
      <w:r>
        <w:t>b</w:t>
      </w:r>
      <w:r w:rsidRPr="00EE0753">
        <w:t xml:space="preserve">) i jinými </w:t>
      </w:r>
      <w:r>
        <w:t>dodávkami</w:t>
      </w:r>
      <w:r w:rsidRPr="00EE0753">
        <w:t>, než kterými prokazoval splnění podmínky technické kvalifikace dle odst. III. 4. 1.</w:t>
      </w:r>
    </w:p>
    <w:p w14:paraId="72C621B1" w14:textId="77777777" w:rsidR="00EE0753" w:rsidRPr="002A766F" w:rsidRDefault="00EE0753" w:rsidP="00EE0753">
      <w:pPr>
        <w:pStyle w:val="Bezmezer"/>
      </w:pPr>
      <w:r w:rsidRPr="002A766F">
        <w:t xml:space="preserve">Účastník prokáže splnění výše uvedených požadovaných kritérii předložením seznamu osob, předložením dokladů o vzdělání dle výše uvedeného (minimálně prosté kopie) a </w:t>
      </w:r>
      <w:r w:rsidRPr="00F52AB9">
        <w:rPr>
          <w:b/>
        </w:rPr>
        <w:t>předložením profesních životopisů osob</w:t>
      </w:r>
      <w:r w:rsidRPr="002A766F">
        <w:t xml:space="preserve"> uvedených na seznamu, které musí obsahovat minimálně:</w:t>
      </w:r>
    </w:p>
    <w:p w14:paraId="36076995" w14:textId="77777777" w:rsidR="00EE0753" w:rsidRPr="002A766F" w:rsidRDefault="00EE0753" w:rsidP="00EE0753">
      <w:pPr>
        <w:pStyle w:val="Podnadpis"/>
      </w:pPr>
      <w:r w:rsidRPr="002A766F">
        <w:t>jméno a příjmení pracovníka a označení pozice,</w:t>
      </w:r>
    </w:p>
    <w:p w14:paraId="556A4149" w14:textId="77777777" w:rsidR="00EE0753" w:rsidRPr="002A766F" w:rsidRDefault="00EE0753" w:rsidP="00EE0753">
      <w:pPr>
        <w:pStyle w:val="Podnadpis"/>
      </w:pPr>
      <w:r w:rsidRPr="002A766F">
        <w:t>údaj o zaměstnavateli a vztah k dodavateli (pracovněprávní, poddodavatelský či jiný),</w:t>
      </w:r>
    </w:p>
    <w:p w14:paraId="68576449" w14:textId="77777777" w:rsidR="00EE0753" w:rsidRPr="002A766F" w:rsidRDefault="00EE0753" w:rsidP="00EE0753">
      <w:pPr>
        <w:pStyle w:val="Podnadpis"/>
      </w:pPr>
      <w:r w:rsidRPr="002A766F">
        <w:t>údaj o délce praxe;</w:t>
      </w:r>
    </w:p>
    <w:p w14:paraId="7BAF2B65" w14:textId="77777777" w:rsidR="00EE0753" w:rsidRPr="002A766F" w:rsidRDefault="00EE0753" w:rsidP="00EE0753">
      <w:pPr>
        <w:pStyle w:val="Podnadpis"/>
      </w:pPr>
      <w:r w:rsidRPr="002A766F">
        <w:t>detailní informace o projektech, jejichž realizace příslušnými osobami je u jednotlivé pozice vyžadována požadována, a to v takovém detailu, aby zadavatel mohl ověřit splnění požadovaných parametrů, zejména ve vztahu k minimálně požadované praxi a</w:t>
      </w:r>
    </w:p>
    <w:p w14:paraId="0A20AA98" w14:textId="77777777" w:rsidR="00EE0753" w:rsidRPr="002A766F" w:rsidRDefault="00EE0753" w:rsidP="00EE0753">
      <w:pPr>
        <w:pStyle w:val="Podnadpis"/>
      </w:pPr>
      <w:r w:rsidRPr="002A766F">
        <w:t>označení referenčních zakázek a uvedení detailní informací (název stavebních prací, doba plnění, název objednatele, opis plnění), kterými příslušná osoba prokazuje, že disponuje zkušeností s realizací obdobných zakázek, které jsou u takové osoby vyžadovány. U těchto zakázek bude v profesním životopise dále uveden objednatel a jeho kontaktní údaje (pro ověření významné služby);</w:t>
      </w:r>
    </w:p>
    <w:p w14:paraId="660CD406" w14:textId="10A6A3D8" w:rsidR="00EE0753" w:rsidRDefault="00EE0753" w:rsidP="00EE0753">
      <w:pPr>
        <w:ind w:left="1134"/>
      </w:pPr>
      <w:r w:rsidRPr="002A766F">
        <w:t xml:space="preserve">Účastník může použít vzor seznamu techniků, který tvoří </w:t>
      </w:r>
      <w:r w:rsidRPr="00DC1B76">
        <w:t>přílohu č. 7 zadávací</w:t>
      </w:r>
      <w:r w:rsidRPr="002A766F">
        <w:t xml:space="preserve"> dokumentace, nebo vlastní dokument, který musí obsahovat všechny údaje vyžadované v zadávací dokumentaci. </w:t>
      </w:r>
    </w:p>
    <w:p w14:paraId="331E3E75" w14:textId="6F32FF46" w:rsidR="00646593" w:rsidRPr="008A7ACE" w:rsidRDefault="00646593" w:rsidP="008A7ACE">
      <w:pPr>
        <w:pStyle w:val="Odstavecseseznamem"/>
        <w:rPr>
          <w:b/>
        </w:rPr>
      </w:pPr>
      <w:r w:rsidRPr="008A7ACE">
        <w:rPr>
          <w:b/>
        </w:rPr>
        <w:t>Prokazování kvalifikace v případě společné účasti dodavatelů:</w:t>
      </w:r>
    </w:p>
    <w:p w14:paraId="2A4ECC19" w14:textId="77777777" w:rsidR="00646593" w:rsidRPr="00646593" w:rsidRDefault="00646593" w:rsidP="008E1B9E">
      <w:pPr>
        <w:ind w:left="567"/>
      </w:pPr>
      <w:r w:rsidRPr="00DF0D3B">
        <w:t>V případě společné účasti dodavatelů prokazuje</w:t>
      </w:r>
      <w:r>
        <w:t xml:space="preserve"> dle § 82 zákona</w:t>
      </w:r>
      <w:r w:rsidRPr="00DF0D3B">
        <w:t xml:space="preserve"> základní způsobilost a profesní způsobilost podle § 77 odst. 1 každý dodavatel samostatně.</w:t>
      </w:r>
    </w:p>
    <w:p w14:paraId="2BF89A66" w14:textId="77777777" w:rsidR="00646593" w:rsidRPr="008A7ACE" w:rsidRDefault="00646593" w:rsidP="008A7ACE">
      <w:pPr>
        <w:pStyle w:val="Odstavecseseznamem"/>
        <w:rPr>
          <w:b/>
        </w:rPr>
      </w:pPr>
      <w:r w:rsidRPr="008A7ACE">
        <w:rPr>
          <w:b/>
        </w:rPr>
        <w:t>Prokazování splnění kvalifikace prostřednictvím jiných osob</w:t>
      </w:r>
      <w:r w:rsidR="00C63035" w:rsidRPr="008A7ACE">
        <w:rPr>
          <w:b/>
        </w:rPr>
        <w:t>:</w:t>
      </w:r>
    </w:p>
    <w:p w14:paraId="6CBEA87F" w14:textId="6A55B345" w:rsidR="00C63035" w:rsidRDefault="0097797C" w:rsidP="008E1B9E">
      <w:pPr>
        <w:pStyle w:val="Bezmezer"/>
        <w:numPr>
          <w:ilvl w:val="0"/>
          <w:numId w:val="0"/>
        </w:numPr>
        <w:ind w:left="567"/>
      </w:pPr>
      <w:r>
        <w:t>Dodavatel může</w:t>
      </w:r>
      <w:r w:rsidRPr="008A57E9">
        <w:t xml:space="preserve"> prokázat splnění určité části technické kvalifikace nebo profesní způsobilosti s výjimkou kritéria podle § 77 odst. 1 požadované zadavatelem prostřednictvím jiných osob. </w:t>
      </w:r>
      <w:r>
        <w:t>V</w:t>
      </w:r>
      <w:r w:rsidRPr="008A57E9">
        <w:t xml:space="preserve"> takovém případě </w:t>
      </w:r>
      <w:r>
        <w:t xml:space="preserve">je </w:t>
      </w:r>
      <w:r w:rsidRPr="008A57E9">
        <w:t>povinen zadavateli předložit</w:t>
      </w:r>
      <w:r>
        <w:t xml:space="preserve"> doklady stanovené v § 83 zákona.</w:t>
      </w:r>
    </w:p>
    <w:p w14:paraId="469DBE95" w14:textId="77777777" w:rsidR="00C63035" w:rsidRPr="008A7ACE" w:rsidRDefault="00C63035" w:rsidP="008A7ACE">
      <w:pPr>
        <w:pStyle w:val="Odstavecseseznamem"/>
        <w:rPr>
          <w:b/>
        </w:rPr>
      </w:pPr>
      <w:r w:rsidRPr="008A7ACE">
        <w:rPr>
          <w:b/>
        </w:rPr>
        <w:t>Změny kvalifikace účastníka zadávacího řízení:</w:t>
      </w:r>
    </w:p>
    <w:p w14:paraId="625C89F8" w14:textId="7B085C33" w:rsidR="00C63035" w:rsidRDefault="0097797C" w:rsidP="008E1B9E">
      <w:pPr>
        <w:pStyle w:val="Bezmezer"/>
        <w:numPr>
          <w:ilvl w:val="0"/>
          <w:numId w:val="0"/>
        </w:numPr>
        <w:ind w:left="567"/>
      </w:pPr>
      <w:r w:rsidRPr="0097797C">
        <w:rPr>
          <w:lang w:eastAsia="cs-CZ"/>
        </w:rPr>
        <w:t>Dojde-li v průběhu zadávacího řízení po předložení dokladů nebo prohlášení o kvalifikaci ke změně kvalifikace účastníka zadávacího řízení, a není-li splněná žádná z výjimek stanovených v § 88 odst. 1 zákona, je účastník zadávacího řízení povinen tuto změnu oznámit zadavateli do 5 pracovních dnů oznámit a do 10 pracovních dnů od oznámení této změny předložit nové doklady nebo prohlášení ke kvalifikaci; zadavatel může tyto lhůty prodloužit nebo prominout jejich zmeškání</w:t>
      </w:r>
      <w:r w:rsidR="00C63035">
        <w:t>.</w:t>
      </w:r>
    </w:p>
    <w:p w14:paraId="1325CD35" w14:textId="2DEB4F65" w:rsidR="00007FAE" w:rsidRPr="008A7ACE" w:rsidRDefault="00007FAE" w:rsidP="008A7ACE">
      <w:pPr>
        <w:pStyle w:val="Odstavecseseznamem"/>
        <w:rPr>
          <w:b/>
        </w:rPr>
      </w:pPr>
      <w:r w:rsidRPr="008A7ACE">
        <w:rPr>
          <w:b/>
        </w:rPr>
        <w:t>Důsledek nesplnění kvalifikačních předpokladů</w:t>
      </w:r>
      <w:r w:rsidR="008A7ACE">
        <w:rPr>
          <w:b/>
        </w:rPr>
        <w:t>:</w:t>
      </w:r>
    </w:p>
    <w:p w14:paraId="2C3E2320" w14:textId="77777777" w:rsidR="00007FAE" w:rsidRDefault="00007FAE" w:rsidP="008E1B9E">
      <w:pPr>
        <w:ind w:left="567"/>
      </w:pPr>
      <w:r w:rsidRPr="003C463C">
        <w:t xml:space="preserve">Důvodem pro vyloučení </w:t>
      </w:r>
      <w:r>
        <w:t>účastníka zadávacího řízení</w:t>
      </w:r>
      <w:r w:rsidRPr="003C463C">
        <w:t xml:space="preserve"> z účasti v zadávacím řízení je, pokud by </w:t>
      </w:r>
      <w:r>
        <w:t>účastník zadávacího řízení</w:t>
      </w:r>
      <w:r w:rsidRPr="003C463C">
        <w:t>:</w:t>
      </w:r>
    </w:p>
    <w:p w14:paraId="66D6574B" w14:textId="77777777" w:rsidR="00007FAE" w:rsidRDefault="00007FAE" w:rsidP="008E1B9E">
      <w:pPr>
        <w:pStyle w:val="Bezmezer"/>
      </w:pPr>
      <w:r w:rsidRPr="00375CF1">
        <w:t>poskytl údaje, doklady</w:t>
      </w:r>
      <w:r>
        <w:t>, vzorky nebo modely, které neodpovídají skutečnosti a měly nebo mohou mít vliv na posouzení podmínek účasti nebo na naplnění kritérií hodnocení;</w:t>
      </w:r>
    </w:p>
    <w:p w14:paraId="47DFBBD3" w14:textId="5CA94BFE" w:rsidR="00007FAE" w:rsidRDefault="00007FAE" w:rsidP="008E1B9E">
      <w:pPr>
        <w:pStyle w:val="Bezmezer"/>
      </w:pPr>
      <w:r>
        <w:lastRenderedPageBreak/>
        <w:t>nesplnil svou oznamovací povinnost při změně v kvalifikaci (§ 88 zákona).</w:t>
      </w:r>
    </w:p>
    <w:p w14:paraId="0FF94EE9" w14:textId="04362AC7" w:rsidR="007A5B49" w:rsidRDefault="007A5B49" w:rsidP="00523AC2">
      <w:pPr>
        <w:pStyle w:val="Nadpis1"/>
      </w:pPr>
      <w:r>
        <w:t>TEchnické podmínky a specifikace předmětu veřejné zakázky</w:t>
      </w:r>
    </w:p>
    <w:p w14:paraId="6509309D" w14:textId="0B8E33A9" w:rsidR="00A1275B" w:rsidRDefault="00A1275B" w:rsidP="00A1275B">
      <w:pPr>
        <w:pStyle w:val="Odstavecseseznamem"/>
      </w:pPr>
      <w:r>
        <w:t>Technické podmínky</w:t>
      </w:r>
    </w:p>
    <w:p w14:paraId="03021272" w14:textId="2F3CDB11" w:rsidR="00C1177C" w:rsidRDefault="00516F28" w:rsidP="00C1177C">
      <w:pPr>
        <w:pStyle w:val="Bezmezer"/>
      </w:pPr>
      <w:r>
        <w:t>B</w:t>
      </w:r>
      <w:r w:rsidR="00564130">
        <w:t>udou měněny následující zařízení: rozvaděč RA5 VZT26; rozvaděč RCH40 FC MR; rozvaděč RA2 VZT6,7; rozvaděč RA3 VZT4,5; rozvaděč RA4 VZT1,3 + chlazení; rozvaděč RVT30 VZT1,2 + topení; rozvaděč RT31 VS; rozvaděč RA10 Centrální kompresorová stanice; rozvaděč R velín</w:t>
      </w:r>
      <w:r w:rsidR="00DC1B76">
        <w:t>;</w:t>
      </w:r>
    </w:p>
    <w:p w14:paraId="3488F7E8" w14:textId="2A75A457" w:rsidR="00564130" w:rsidRDefault="00C1177C" w:rsidP="00C1177C">
      <w:pPr>
        <w:pStyle w:val="Bezmezer"/>
      </w:pPr>
      <w:r>
        <w:t>V</w:t>
      </w:r>
      <w:r w:rsidR="00564130">
        <w:t>ybraný dodavatel provede upgrade vizualizačního software Desigo Insight na aktuální verzi Desigo CC</w:t>
      </w:r>
      <w:r w:rsidRPr="00C1177C">
        <w:t xml:space="preserve"> </w:t>
      </w:r>
      <w:r>
        <w:t>v centrálním velínu. Účelem je</w:t>
      </w:r>
      <w:r w:rsidR="00564130">
        <w:t xml:space="preserve"> postupn</w:t>
      </w:r>
      <w:r w:rsidR="00DC1B76">
        <w:t>ý útlum software Desigo Insight;</w:t>
      </w:r>
      <w:r>
        <w:t xml:space="preserve"> </w:t>
      </w:r>
    </w:p>
    <w:p w14:paraId="6801C046" w14:textId="5B05F1DC" w:rsidR="00403ECD" w:rsidRDefault="005F14DD" w:rsidP="00C1177C">
      <w:pPr>
        <w:pStyle w:val="Bezmezer"/>
      </w:pPr>
      <w:r>
        <w:t xml:space="preserve">U </w:t>
      </w:r>
      <w:r w:rsidR="00403ECD" w:rsidRPr="00C1177C">
        <w:t>rozvaděč</w:t>
      </w:r>
      <w:r w:rsidR="00403ECD">
        <w:t xml:space="preserve">ů - </w:t>
      </w:r>
      <w:r w:rsidR="00403ECD" w:rsidRPr="00C1177C">
        <w:t>budova CH RZ DT-1, DT-4, budova Z DT-2</w:t>
      </w:r>
      <w:r w:rsidR="00403ECD">
        <w:t>0, DT-21, DT-8, budova I1 DT-30</w:t>
      </w:r>
      <w:r w:rsidR="00DC1B76">
        <w:t>,</w:t>
      </w:r>
      <w:r>
        <w:t xml:space="preserve"> </w:t>
      </w:r>
      <w:r w:rsidRPr="00C1177C">
        <w:t xml:space="preserve">provede </w:t>
      </w:r>
      <w:r>
        <w:t xml:space="preserve">vybraný dodavatel </w:t>
      </w:r>
      <w:r w:rsidRPr="00C1177C">
        <w:t xml:space="preserve">také </w:t>
      </w:r>
      <w:r>
        <w:t>upgrade</w:t>
      </w:r>
      <w:r w:rsidRPr="00C1177C">
        <w:t xml:space="preserve"> řídicích jednotek (CPU)</w:t>
      </w:r>
      <w:r w:rsidR="00403ECD">
        <w:t>. Rozvaděče samotné se měnit nebudou.</w:t>
      </w:r>
    </w:p>
    <w:p w14:paraId="062A6A7E" w14:textId="6C3FC8AF" w:rsidR="00CC7A8C" w:rsidRDefault="00CA3F3D" w:rsidP="006E4795">
      <w:pPr>
        <w:pStyle w:val="Bezmezer"/>
      </w:pPr>
      <w:r>
        <w:t xml:space="preserve">Technická specifikace zboží je </w:t>
      </w:r>
      <w:r w:rsidR="00C26AB4">
        <w:t>uvedena v</w:t>
      </w:r>
      <w:r w:rsidR="00363939">
        <w:t> </w:t>
      </w:r>
      <w:r w:rsidR="00C26AB4">
        <w:t>příloze</w:t>
      </w:r>
      <w:r w:rsidR="00363939">
        <w:t xml:space="preserve"> č.</w:t>
      </w:r>
      <w:r w:rsidR="00C26AB4">
        <w:t xml:space="preserve"> 1 zadávací dokumentace</w:t>
      </w:r>
      <w:r w:rsidR="00363939">
        <w:t xml:space="preserve"> – projektové dokumentaci</w:t>
      </w:r>
      <w:r w:rsidR="00C26AB4">
        <w:t>. Zadavatel požaduje dodání</w:t>
      </w:r>
      <w:r w:rsidR="00363939">
        <w:t xml:space="preserve"> jednotlivých části zboží a software</w:t>
      </w:r>
      <w:r w:rsidR="0042633A">
        <w:t>, tak jak jsou specifikovány v příloze č. 1 bez možnosti rovnocenného řešení</w:t>
      </w:r>
      <w:r>
        <w:t>.</w:t>
      </w:r>
      <w:r w:rsidR="0042633A">
        <w:t xml:space="preserve"> Zadavatel tuto podmínku stanovuje z důvodu, že poptávané zboží bude součástí jeho infras</w:t>
      </w:r>
      <w:r w:rsidR="00CC7A8C">
        <w:t>truktury</w:t>
      </w:r>
      <w:r w:rsidR="00363939">
        <w:t xml:space="preserve"> systému měření a regulace</w:t>
      </w:r>
      <w:r w:rsidR="00CC7A8C">
        <w:t>, která je založena na technologii</w:t>
      </w:r>
      <w:r w:rsidR="0042633A">
        <w:t xml:space="preserve"> </w:t>
      </w:r>
      <w:r w:rsidR="00363939">
        <w:t xml:space="preserve">popsané v příloze č. 1 </w:t>
      </w:r>
      <w:r w:rsidR="0042633A">
        <w:t>a jiné než specifikované zboží nenaplní jeho oprávněné potřeby.</w:t>
      </w:r>
      <w:r w:rsidR="00CC7A8C">
        <w:t xml:space="preserve"> </w:t>
      </w:r>
      <w:r w:rsidR="00CC7A8C" w:rsidRPr="00CC7A8C">
        <w:t>Použití jiných než specifikovaných prvků by mohlo vést k problémům s interoperabilitou, správou zařízení a integrací do stávajícího systému.</w:t>
      </w:r>
      <w:r w:rsidR="00CC7A8C">
        <w:t xml:space="preserve"> </w:t>
      </w:r>
    </w:p>
    <w:p w14:paraId="370FD042" w14:textId="40692C34" w:rsidR="00CC7A8C" w:rsidRDefault="00CC7A8C" w:rsidP="006E4795">
      <w:pPr>
        <w:pStyle w:val="Bezmezer"/>
      </w:pPr>
      <w:r>
        <w:t>Zadavatel odůvodňuje podmínku dle předchozího ustanovení dále následujícími důvody:</w:t>
      </w:r>
    </w:p>
    <w:p w14:paraId="46726736" w14:textId="6FBE417A" w:rsidR="00CC7A8C" w:rsidRDefault="006A5C22" w:rsidP="006A5C22">
      <w:pPr>
        <w:pStyle w:val="Podnadpis"/>
      </w:pPr>
      <w:r>
        <w:t>systém měření a regulace využív</w:t>
      </w:r>
      <w:r w:rsidR="00714F42">
        <w:t>aný</w:t>
      </w:r>
      <w:r>
        <w:t xml:space="preserve"> a implementov</w:t>
      </w:r>
      <w:r w:rsidR="00714F42">
        <w:t>aný</w:t>
      </w:r>
      <w:r>
        <w:t xml:space="preserve"> v prostředí zadavatele je postaven na technologii Desigo Insight, s postupným přechodem na Desigo CC. Všechny součásti zboží, které jsou předmětem této veřejné zakázky, tak, jak jsou specifikovány v příloze č. 1, jsou plně kompatibilní se stávajícím systémem zadavatele. </w:t>
      </w:r>
      <w:r w:rsidR="00CC7A8C">
        <w:t xml:space="preserve">Použití jiných zařízení by znemožnilo efektivní správu </w:t>
      </w:r>
      <w:r>
        <w:t>systému měření a regulace</w:t>
      </w:r>
      <w:r w:rsidR="00CC7A8C">
        <w:t>.</w:t>
      </w:r>
    </w:p>
    <w:p w14:paraId="2D241D41" w14:textId="5901B640" w:rsidR="00CC7A8C" w:rsidRDefault="006A5C22" w:rsidP="00714F42">
      <w:pPr>
        <w:pStyle w:val="Podnadpis"/>
      </w:pPr>
      <w:r>
        <w:t>Systém měření a regulace zadavatele je navržen a používán pro jednotnou správu všech podstanic, alarmů, trendů a ovládání technologií. Použití jiných než navržených prvků by narušilo jednotnost systému, což by mohlo vést ke zvýšeným nákladům na provoz</w:t>
      </w:r>
      <w:r w:rsidR="00714F42">
        <w:t>,</w:t>
      </w:r>
      <w:r>
        <w:t xml:space="preserve"> </w:t>
      </w:r>
      <w:r w:rsidR="00714F42" w:rsidRPr="00714F42">
        <w:t>údržbu a správu systému</w:t>
      </w:r>
      <w:r w:rsidR="00CC7A8C">
        <w:t>.</w:t>
      </w:r>
    </w:p>
    <w:p w14:paraId="79A3074D" w14:textId="52E9DD9C" w:rsidR="00CA3F3D" w:rsidRDefault="00714F42" w:rsidP="00714F42">
      <w:pPr>
        <w:pStyle w:val="Podnadpis"/>
      </w:pPr>
      <w:r w:rsidRPr="00714F42">
        <w:t>Zadavatel disponuje vyškolen</w:t>
      </w:r>
      <w:r>
        <w:t>ým personálem pro správu implementovaného systému měření a regulace</w:t>
      </w:r>
      <w:r w:rsidRPr="00714F42">
        <w:t>, včetně softwaru</w:t>
      </w:r>
      <w:r>
        <w:t>, ke kterému vlastní všechny potřební licence</w:t>
      </w:r>
      <w:r w:rsidRPr="00714F42">
        <w:t>. Použití jiných technologií by vyžadovalo nové šk</w:t>
      </w:r>
      <w:r>
        <w:t xml:space="preserve">olení, změnu servisních postupů, </w:t>
      </w:r>
      <w:r w:rsidRPr="00714F42">
        <w:t>revizi bezpečnostních protokolů</w:t>
      </w:r>
      <w:r>
        <w:t xml:space="preserve"> a nákup nových licencí</w:t>
      </w:r>
      <w:r w:rsidRPr="00714F42">
        <w:t>, což by vedlo k neefektivnímu vynakládání veřejných prostředků</w:t>
      </w:r>
      <w:r w:rsidR="00CC7A8C">
        <w:t>.</w:t>
      </w:r>
    </w:p>
    <w:p w14:paraId="7F2D655C" w14:textId="48FF4D55" w:rsidR="00714F42" w:rsidRDefault="00714F42" w:rsidP="00714F42">
      <w:pPr>
        <w:pStyle w:val="Podnadpis"/>
      </w:pPr>
      <w:r w:rsidRPr="00714F42">
        <w:t>Předmětem této veřejné zakázky není výměna celého systému, ale pouze jeho dílčí modernizace. Poptávané zboží bude zapojeno do stávajícího systému, přičemž tvoří přibližně 10 % z celkového objemu systému měření a regulace implementovaného u zadavatele. Použití jiných než specifikovaných komponent by ohrozilo funkčnost celku</w:t>
      </w:r>
      <w:r>
        <w:t>.</w:t>
      </w:r>
    </w:p>
    <w:p w14:paraId="4F59B12D" w14:textId="77777777" w:rsidR="00CA3F3D" w:rsidRDefault="00CA3F3D" w:rsidP="00CA3F3D">
      <w:pPr>
        <w:pStyle w:val="Bezmezer"/>
      </w:pPr>
      <w:r>
        <w:t>Zadavatel požaduje dodání nového zboží, nikoliv zboží repasované nebo dříve použité.</w:t>
      </w:r>
    </w:p>
    <w:p w14:paraId="3EEEF020" w14:textId="632C8F5A" w:rsidR="00CA3F3D" w:rsidRDefault="00CA3F3D" w:rsidP="00CA3F3D">
      <w:pPr>
        <w:pStyle w:val="Bezmezer"/>
      </w:pPr>
      <w:r w:rsidRPr="00263D36">
        <w:t>Zboží musí splňovat veškeré technické požadavky stanovené pro jeho uvedení na trh a do provozu dle právních předpisů, zejména zákona č. 22/1997 Sb., o technických požadavcích na výrobky, ve znění pozdějších předpisů.</w:t>
      </w:r>
    </w:p>
    <w:p w14:paraId="63CD77C6" w14:textId="5443DACD" w:rsidR="00410DC4" w:rsidRDefault="00410DC4" w:rsidP="00410DC4">
      <w:pPr>
        <w:pStyle w:val="Odstavecseseznamem"/>
      </w:pPr>
      <w:r>
        <w:t>Kybernetická bezpečnost</w:t>
      </w:r>
    </w:p>
    <w:p w14:paraId="5B52FAD5" w14:textId="03182DBB" w:rsidR="008821BC" w:rsidRPr="00A35969" w:rsidRDefault="00410DC4" w:rsidP="00714F42">
      <w:pPr>
        <w:pStyle w:val="Bezmezer"/>
      </w:pPr>
      <w:r>
        <w:lastRenderedPageBreak/>
        <w:t xml:space="preserve">Požadavky zadavatele na kybernetickou bezpečnost jsou podrobně formulovány v příloze č. </w:t>
      </w:r>
      <w:r w:rsidR="6D14F493">
        <w:t>5</w:t>
      </w:r>
      <w:r w:rsidR="60953C81">
        <w:t xml:space="preserve"> </w:t>
      </w:r>
      <w:r>
        <w:t xml:space="preserve"> této zadávací dokumentace. Vybraný dodavatel se zavazuje tyto požadavky respektovat po celou dobu dodávání pře</w:t>
      </w:r>
      <w:r w:rsidR="00714F42">
        <w:t>dmětu plnění.</w:t>
      </w:r>
    </w:p>
    <w:p w14:paraId="0421195F" w14:textId="673A7502" w:rsidR="00705C0D" w:rsidRDefault="00705C0D" w:rsidP="00523AC2">
      <w:pPr>
        <w:pStyle w:val="Nadpis1"/>
      </w:pPr>
      <w:r>
        <w:t>KOMUNIKACE MEZI ZADAVATELEM A ÚČASTNÍKY</w:t>
      </w:r>
    </w:p>
    <w:p w14:paraId="04D6FD33" w14:textId="77777777" w:rsidR="00705C0D" w:rsidRPr="004B10F7" w:rsidRDefault="00705C0D" w:rsidP="008A7ACE">
      <w:pPr>
        <w:pStyle w:val="Odstavecseseznamem"/>
      </w:pPr>
      <w:r>
        <w:t xml:space="preserve">Veškerá písemná komunikace mezi zadavatelem a účastníky probíhá pouze elektronicky, a to za využití </w:t>
      </w:r>
    </w:p>
    <w:p w14:paraId="46BC3D08" w14:textId="77777777" w:rsidR="00705C0D" w:rsidRPr="005C337B" w:rsidRDefault="00705C0D" w:rsidP="008E1B9E">
      <w:pPr>
        <w:pStyle w:val="Bezmezer"/>
      </w:pPr>
      <w:r w:rsidRPr="005C337B">
        <w:t xml:space="preserve">elektronického nástroje E-ZAK na adrese https://ezak.fnbrno.cz/; zadavatel doporučuje účastníkům včas se v elektronickém nástroji registrovat a z důvodu eliminace technických problému při podávání nabídky provést TEST NASTAVENÍ PROHLÍŽEČE, </w:t>
      </w:r>
    </w:p>
    <w:p w14:paraId="3E7E3BE4" w14:textId="77777777" w:rsidR="00705C0D" w:rsidRPr="005C337B" w:rsidRDefault="00705C0D" w:rsidP="008E1B9E">
      <w:pPr>
        <w:pStyle w:val="Bezmezer"/>
      </w:pPr>
      <w:r w:rsidRPr="005C337B">
        <w:t>datové schránky zadavatele: 4twn9vt,</w:t>
      </w:r>
    </w:p>
    <w:p w14:paraId="65D525BD" w14:textId="1CFD8500" w:rsidR="00705C0D" w:rsidRDefault="00705C0D" w:rsidP="008E1B9E">
      <w:pPr>
        <w:pStyle w:val="Bezmezer"/>
      </w:pPr>
      <w:r w:rsidRPr="005C337B">
        <w:t>e-</w:t>
      </w:r>
      <w:r w:rsidRPr="004863E1">
        <w:t>mailem na adresu kontaktní osoby pro toto zadávací řízení</w:t>
      </w:r>
      <w:r>
        <w:t>.</w:t>
      </w:r>
    </w:p>
    <w:p w14:paraId="509355E4" w14:textId="72550493" w:rsidR="00705C0D" w:rsidRDefault="00705C0D" w:rsidP="008A7ACE">
      <w:pPr>
        <w:pStyle w:val="Odstavecseseznamem"/>
      </w:pPr>
      <w:r w:rsidRPr="00B42E70">
        <w:rPr>
          <w:b/>
        </w:rPr>
        <w:t>Při komunikaci všemi shora uvedenými způsoby vždy prosím uveďte název veřejné zakázky a jméno kontaktní osoby zadavatele</w:t>
      </w:r>
      <w:r>
        <w:t>.</w:t>
      </w:r>
    </w:p>
    <w:p w14:paraId="3006098D" w14:textId="1C823445" w:rsidR="00705C0D" w:rsidRDefault="00705C0D" w:rsidP="00523AC2">
      <w:pPr>
        <w:pStyle w:val="Nadpis1"/>
      </w:pPr>
      <w:r>
        <w:t>VYSVĚTLENÍ ZADÁVACÍ DOKUMENTACE</w:t>
      </w:r>
    </w:p>
    <w:p w14:paraId="72A93532" w14:textId="77777777" w:rsidR="00705C0D" w:rsidRPr="00E24082" w:rsidRDefault="00705C0D" w:rsidP="008A7ACE">
      <w:pPr>
        <w:pStyle w:val="Odstavecseseznamem"/>
      </w:pPr>
      <w:r>
        <w:t>Zadavatel může zadávací dokumentaci vysvětlit, pokud takové vysvětlení, případně související dokumenty, uveřejní na profilu zadavatele, a to nejpozději 5 pracovních dnů před uplynutím lhůty pro podání nabídek.</w:t>
      </w:r>
    </w:p>
    <w:p w14:paraId="606AAA3C" w14:textId="77777777" w:rsidR="00705C0D" w:rsidRDefault="00705C0D" w:rsidP="008A7ACE">
      <w:pPr>
        <w:pStyle w:val="Odstavecseseznamem"/>
      </w:pPr>
      <w:r>
        <w:t xml:space="preserve">Pokud o vysvětlení zadávací dokumentace písemně požádá dodavatel, zadavatel vysvětlení uveřejní, odešle nebo předá včetně přesného znění žádosti bez identifikace tohoto dodavatele. Zadavatel není povinen vysvětlení poskytnout, pokud není žádost o vysvětlení doručena včas, a to alespoň 3 </w:t>
      </w:r>
      <w:r w:rsidRPr="43AAE205">
        <w:rPr>
          <w:u w:val="single"/>
        </w:rPr>
        <w:t xml:space="preserve">pracovní </w:t>
      </w:r>
      <w:r>
        <w:t xml:space="preserve">dny před uplynutím lhůt podle prvního odstavce, tj. celkem alespoň 8 </w:t>
      </w:r>
      <w:r w:rsidRPr="43AAE205">
        <w:rPr>
          <w:u w:val="single"/>
        </w:rPr>
        <w:t>pracovních</w:t>
      </w:r>
      <w:r>
        <w:t xml:space="preserve"> dnů před uplynutím lhůty pro podání nabídek. Pokud zadavatel na žádost o vysvětlení, která není doručena včas, vysvětlení poskytne, nemusí dodržet lhůtu podle prvního odstavce.</w:t>
      </w:r>
    </w:p>
    <w:p w14:paraId="7711AF5D" w14:textId="77777777" w:rsidR="00705C0D" w:rsidRDefault="00705C0D" w:rsidP="008A7ACE">
      <w:pPr>
        <w:pStyle w:val="Odstavecseseznamem"/>
      </w:pPr>
      <w:r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429D632E" w14:textId="70C724F1" w:rsidR="00705C0D" w:rsidRPr="005C337B" w:rsidRDefault="00705C0D" w:rsidP="008A7ACE">
      <w:pPr>
        <w:pStyle w:val="Odstavecseseznamem"/>
      </w:pPr>
      <w:r>
        <w:t xml:space="preserve">Kontaktní osobou zadavatele je JUDr. Barbora Lámerová, LL.M., referent Oddělení právních věcí, Fakultní nemocnice Brno, e-mail: </w:t>
      </w:r>
      <w:hyperlink r:id="rId11">
        <w:r w:rsidRPr="43AAE205">
          <w:rPr>
            <w:rStyle w:val="Hypertextovodkaz"/>
          </w:rPr>
          <w:t>lamerova.barbora@fnbrno.cz</w:t>
        </w:r>
      </w:hyperlink>
      <w:r>
        <w:t xml:space="preserve"> (viz. též </w:t>
      </w:r>
      <w:r w:rsidR="00637F0A">
        <w:t>článek</w:t>
      </w:r>
      <w:r>
        <w:t xml:space="preserve"> </w:t>
      </w:r>
      <w:r w:rsidR="00626ACC">
        <w:t>V</w:t>
      </w:r>
      <w:r>
        <w:t>. Komunikace mezi zadavatelem a účastníky).</w:t>
      </w:r>
    </w:p>
    <w:p w14:paraId="7911902C" w14:textId="77777777" w:rsidR="001D778A" w:rsidRPr="00523AC2" w:rsidRDefault="001D778A" w:rsidP="00523AC2">
      <w:pPr>
        <w:pStyle w:val="Nadpis1"/>
      </w:pPr>
      <w:r>
        <w:t>OBCHODNÍ A PLATEBNÍ PODMÍNKY</w:t>
      </w:r>
    </w:p>
    <w:p w14:paraId="76A7672E" w14:textId="13EAE567" w:rsidR="00963FF6" w:rsidRDefault="218D2674" w:rsidP="00523AC2">
      <w:pPr>
        <w:pStyle w:val="Odstavecseseznamem"/>
      </w:pPr>
      <w:r>
        <w:t>Zadavatel uzavře s účastníkem, jehož nabídka bude vyhodnocena podle hodnoticího kritéria ekonomické výhodnosti jako nejvýhodnější</w:t>
      </w:r>
      <w:r w:rsidR="00BC2A33">
        <w:t>, smlouvu o dílo</w:t>
      </w:r>
      <w:r w:rsidR="00DC1B76">
        <w:t>.</w:t>
      </w:r>
    </w:p>
    <w:p w14:paraId="5F45E9A4" w14:textId="752EFB28" w:rsidR="008A6F57" w:rsidRDefault="008A6F57" w:rsidP="008A6F57">
      <w:pPr>
        <w:pStyle w:val="Odstavecseseznamem"/>
      </w:pPr>
      <w:r w:rsidRPr="00152733">
        <w:rPr>
          <w:b/>
        </w:rPr>
        <w:t>Podrobné obchodní podmínky, včetně platebních podmínek, jsou obsaženy ve vzorovém textu rámcové smlouvy</w:t>
      </w:r>
      <w:r w:rsidR="00714F42">
        <w:rPr>
          <w:b/>
        </w:rPr>
        <w:t xml:space="preserve"> o dílo</w:t>
      </w:r>
      <w:r>
        <w:t>, kter</w:t>
      </w:r>
      <w:r w:rsidR="00B00C86">
        <w:t>á</w:t>
      </w:r>
      <w:r>
        <w:t xml:space="preserve"> je přiložen</w:t>
      </w:r>
      <w:r w:rsidR="00B00C86">
        <w:t>a</w:t>
      </w:r>
      <w:r>
        <w:t xml:space="preserve"> </w:t>
      </w:r>
      <w:r w:rsidRPr="005106FA">
        <w:t xml:space="preserve">jako </w:t>
      </w:r>
      <w:r w:rsidRPr="005106FA">
        <w:rPr>
          <w:u w:val="single"/>
        </w:rPr>
        <w:t xml:space="preserve">příloha č. </w:t>
      </w:r>
      <w:r w:rsidR="006A4F04">
        <w:rPr>
          <w:u w:val="single"/>
        </w:rPr>
        <w:t>3</w:t>
      </w:r>
      <w:r w:rsidRPr="005106FA">
        <w:t xml:space="preserve"> k této zadávací</w:t>
      </w:r>
      <w:r w:rsidRPr="00C31E7E">
        <w:t xml:space="preserve"> dokumentaci </w:t>
      </w:r>
      <w:r>
        <w:t>Zadavatel požaduje, aby účastník využil vzorové</w:t>
      </w:r>
      <w:r w:rsidR="00B00C86">
        <w:t>ho</w:t>
      </w:r>
      <w:r>
        <w:t xml:space="preserve"> text</w:t>
      </w:r>
      <w:r w:rsidR="00B00C86">
        <w:t>u</w:t>
      </w:r>
      <w:r>
        <w:t xml:space="preserve"> sml</w:t>
      </w:r>
      <w:r w:rsidR="00B00C86">
        <w:t>ouvy</w:t>
      </w:r>
      <w:r>
        <w:t xml:space="preserve"> bez jakýchkoliv změn</w:t>
      </w:r>
      <w:r w:rsidRPr="00977D12">
        <w:t xml:space="preserve">. </w:t>
      </w:r>
    </w:p>
    <w:p w14:paraId="1821181D" w14:textId="0CC3319F" w:rsidR="008A6F57" w:rsidRDefault="008A6F57" w:rsidP="008A6F57">
      <w:pPr>
        <w:pStyle w:val="Odstavecseseznamem"/>
      </w:pPr>
      <w:r w:rsidRPr="00216545">
        <w:t xml:space="preserve">Účastník je </w:t>
      </w:r>
      <w:r w:rsidRPr="00216545">
        <w:rPr>
          <w:b/>
        </w:rPr>
        <w:t>oprávněn a současně povinen vyplnit do návrh</w:t>
      </w:r>
      <w:r w:rsidR="00B00C86">
        <w:rPr>
          <w:b/>
        </w:rPr>
        <w:t>u</w:t>
      </w:r>
      <w:r>
        <w:rPr>
          <w:b/>
        </w:rPr>
        <w:t xml:space="preserve"> sml</w:t>
      </w:r>
      <w:r w:rsidR="00B00C86">
        <w:rPr>
          <w:b/>
        </w:rPr>
        <w:t>ouvy</w:t>
      </w:r>
      <w:r w:rsidRPr="00216545">
        <w:t xml:space="preserve"> zadavatelem vyznačené údaje a neoddělitelně k návrh</w:t>
      </w:r>
      <w:r>
        <w:t>u</w:t>
      </w:r>
      <w:r w:rsidRPr="00216545">
        <w:t xml:space="preserve"> sml</w:t>
      </w:r>
      <w:r>
        <w:t>ou</w:t>
      </w:r>
      <w:r w:rsidRPr="00216545">
        <w:t>v</w:t>
      </w:r>
      <w:r>
        <w:t>y</w:t>
      </w:r>
      <w:r w:rsidRPr="00216545">
        <w:t xml:space="preserve"> připojit příloh</w:t>
      </w:r>
      <w:r>
        <w:t>y</w:t>
      </w:r>
      <w:r w:rsidRPr="00216545">
        <w:t xml:space="preserve"> </w:t>
      </w:r>
      <w:r>
        <w:t xml:space="preserve">uvedené ve vzorovém textu smlouvy. </w:t>
      </w:r>
    </w:p>
    <w:p w14:paraId="77F225A9" w14:textId="4E772D70" w:rsidR="00C534DD" w:rsidRPr="00C534DD" w:rsidRDefault="00C534DD" w:rsidP="00007614">
      <w:pPr>
        <w:pStyle w:val="Nadpis1"/>
      </w:pPr>
      <w:r>
        <w:t>PODMÍNKY A POŽADAVKY NA ZPRACOVÁNÍ NABÍDKY A DALŠÍ PODMÍNKY A POŽADAVKY ZADAVATELE</w:t>
      </w:r>
    </w:p>
    <w:p w14:paraId="6E71F6D0" w14:textId="77777777" w:rsidR="00C534DD" w:rsidRDefault="00C534DD" w:rsidP="00007614">
      <w:pPr>
        <w:pStyle w:val="Odstavecseseznamem"/>
      </w:pPr>
      <w:r>
        <w:t>Nabídka musí být v českém jazyce (pokud není dále stanoveno jinak).</w:t>
      </w:r>
    </w:p>
    <w:p w14:paraId="25168DBD" w14:textId="77777777" w:rsidR="00C534DD" w:rsidRDefault="00C534DD" w:rsidP="00007614">
      <w:pPr>
        <w:pStyle w:val="Odstavecseseznamem"/>
      </w:pPr>
      <w:r>
        <w:t xml:space="preserve">Zadavatel akceptuje nabídky </w:t>
      </w:r>
      <w:r w:rsidRPr="43AAE205">
        <w:rPr>
          <w:b/>
          <w:bCs/>
        </w:rPr>
        <w:t>pouze v elektronické podobě</w:t>
      </w:r>
      <w:r>
        <w:t>.</w:t>
      </w:r>
    </w:p>
    <w:p w14:paraId="6D484F05" w14:textId="77777777" w:rsidR="00C534DD" w:rsidRDefault="00C534DD" w:rsidP="00007614">
      <w:pPr>
        <w:pStyle w:val="Odstavecseseznamem"/>
      </w:pPr>
      <w:r>
        <w:t xml:space="preserve">Nabídka bude zpracována v českém jazyce a předložena výhradně prostřednictvím funkcionality pro podávání nabídek elektronického nástroje E-ZAK na adrese: </w:t>
      </w:r>
      <w:r w:rsidRPr="43AAE205">
        <w:rPr>
          <w:b/>
          <w:bCs/>
        </w:rPr>
        <w:t>https://ezak.fnbrno.cz/</w:t>
      </w:r>
      <w:r>
        <w:t xml:space="preserve">. </w:t>
      </w:r>
    </w:p>
    <w:p w14:paraId="0A0C57F9" w14:textId="77777777" w:rsidR="00C534DD" w:rsidRDefault="00C534DD" w:rsidP="00007614">
      <w:pPr>
        <w:pStyle w:val="Odstavecseseznamem"/>
      </w:pPr>
      <w:r>
        <w:lastRenderedPageBreak/>
        <w:t>Zadavatel upozorňuje, že nabídky podané jiným způsobem nebudou dle § 28 odst. 2 zákona považovány za podané a nebude k nim přihlíženo. To se týká např. nabídek podaných e-mailem, prostřednictvím zpráv elektronického nástroje E-ZAK, prostřednictvím funkcionality pro podávání žádostí o vysvětlení zadávací dokumentace elektronického nástroje E-ZAK apod.</w:t>
      </w:r>
    </w:p>
    <w:p w14:paraId="1697A754" w14:textId="77777777" w:rsidR="00C534DD" w:rsidRDefault="00C534DD" w:rsidP="00007614">
      <w:pPr>
        <w:pStyle w:val="Odstavecseseznamem"/>
      </w:pPr>
      <w:r>
        <w:t xml:space="preserve">V případě technických problémů při vkládání nabídky v elektronickém nástroji E-ZAK zadavatel doporučuje kontaktovat </w:t>
      </w:r>
      <w:r w:rsidRPr="43AAE205">
        <w:rPr>
          <w:b/>
          <w:bCs/>
        </w:rPr>
        <w:t>QCM</w:t>
      </w:r>
      <w:r>
        <w:t xml:space="preserve"> - technickou podporu elektronického nástroje E-ZAK v pracovních dnech 8,00 -17,00 na tel. čísle + 420 538 702 719, případně e - mailem: podpora@ezak.cz.</w:t>
      </w:r>
    </w:p>
    <w:p w14:paraId="52FAFA03" w14:textId="6FC51199" w:rsidR="00C534DD" w:rsidRPr="00C534DD" w:rsidRDefault="00C534DD" w:rsidP="43AAE205">
      <w:pPr>
        <w:pStyle w:val="Odstavecseseznamem"/>
        <w:numPr>
          <w:ilvl w:val="0"/>
          <w:numId w:val="0"/>
        </w:numPr>
        <w:rPr>
          <w:b/>
          <w:i/>
        </w:rPr>
      </w:pPr>
      <w:r w:rsidRPr="43AAE205">
        <w:rPr>
          <w:b/>
          <w:bCs/>
          <w:i/>
          <w:iCs/>
        </w:rPr>
        <w:t>Struktura nabídky</w:t>
      </w:r>
    </w:p>
    <w:p w14:paraId="27A6C024" w14:textId="01561D49" w:rsidR="00C534DD" w:rsidRPr="00C534DD" w:rsidRDefault="00C534DD" w:rsidP="00C534DD">
      <w:pPr>
        <w:pStyle w:val="Odstavecseseznamem"/>
        <w:numPr>
          <w:ilvl w:val="0"/>
          <w:numId w:val="0"/>
        </w:numPr>
        <w:ind w:left="567"/>
      </w:pPr>
      <w:r w:rsidRPr="00C534DD">
        <w:rPr>
          <w:b/>
          <w:i/>
        </w:rPr>
        <w:t>Minimální obsah nabídky je stanoven příslušnými ustanoveními zadávací dokumentace a zákonem. Zadavatel požaduje, aby měla nabídka následující strukturu a obsahovala dokumenty uvedené níže</w:t>
      </w:r>
      <w:r>
        <w:t>:</w:t>
      </w:r>
    </w:p>
    <w:p w14:paraId="456EA891" w14:textId="77777777" w:rsidR="00C534DD" w:rsidRPr="0069048D" w:rsidRDefault="00C534DD" w:rsidP="008E1B9E">
      <w:pPr>
        <w:pStyle w:val="Bezmezer"/>
      </w:pPr>
      <w:r w:rsidRPr="0069048D">
        <w:t>Obsah nabídky – seznam předkládaných dokumentů</w:t>
      </w:r>
      <w:r>
        <w:t>;</w:t>
      </w:r>
    </w:p>
    <w:p w14:paraId="416B7E4D" w14:textId="4B5BEE88" w:rsidR="00C534DD" w:rsidRPr="0069048D" w:rsidRDefault="00C534DD" w:rsidP="008E1B9E">
      <w:pPr>
        <w:pStyle w:val="Bezmezer"/>
      </w:pPr>
      <w:r w:rsidRPr="0069048D">
        <w:t>Krycí list účastníka obsahující identifikační údaje účastníka, a to obchodní firmu nebo název, sídlo, právní formu, IČO, DIČ, bankovní spojení, statutární orgán, telefonní a e-mailové spojení, adresu pro doručování písemností, internetovou adresu, ID datové schránky apod</w:t>
      </w:r>
      <w:r>
        <w:t>.;</w:t>
      </w:r>
    </w:p>
    <w:p w14:paraId="53D91EF2" w14:textId="53C314C9" w:rsidR="00C534DD" w:rsidRPr="0069048D" w:rsidRDefault="00C534DD" w:rsidP="008E1B9E">
      <w:pPr>
        <w:pStyle w:val="Bezmezer"/>
      </w:pPr>
      <w:r w:rsidRPr="0069048D">
        <w:t xml:space="preserve">Doklady prokazující splnění </w:t>
      </w:r>
      <w:r>
        <w:t>po</w:t>
      </w:r>
      <w:r w:rsidR="004A42CF">
        <w:t>dmínek kvalifikace dle čl. III zadávací</w:t>
      </w:r>
      <w:r>
        <w:t xml:space="preserve"> dokumentace</w:t>
      </w:r>
      <w:r w:rsidR="004A42CF">
        <w:t>;</w:t>
      </w:r>
    </w:p>
    <w:p w14:paraId="665DE79C" w14:textId="250F3383" w:rsidR="00007614" w:rsidRDefault="00B00C86" w:rsidP="008E1B9E">
      <w:pPr>
        <w:pStyle w:val="Bezmezer"/>
      </w:pPr>
      <w:r>
        <w:t xml:space="preserve">Vyplněná </w:t>
      </w:r>
      <w:r w:rsidR="00AD22C7" w:rsidRPr="00DD6312">
        <w:t xml:space="preserve">příloha č. </w:t>
      </w:r>
      <w:r w:rsidR="00BC2A33">
        <w:t>2</w:t>
      </w:r>
      <w:r w:rsidR="00BC2A33" w:rsidRPr="00A67E4C">
        <w:t xml:space="preserve"> </w:t>
      </w:r>
      <w:r w:rsidR="00AD22C7" w:rsidRPr="00A67E4C">
        <w:t xml:space="preserve">zadávací </w:t>
      </w:r>
      <w:r w:rsidR="00007614" w:rsidRPr="00A67E4C">
        <w:t>dokumentace</w:t>
      </w:r>
      <w:r>
        <w:t xml:space="preserve"> –</w:t>
      </w:r>
      <w:r w:rsidR="00DC1B76">
        <w:t xml:space="preserve"> </w:t>
      </w:r>
      <w:r w:rsidR="001163FB">
        <w:t>cenová nabídka</w:t>
      </w:r>
      <w:r w:rsidR="00BC2A33">
        <w:t xml:space="preserve"> Upgrade rozvaděčů Výkaz výměr</w:t>
      </w:r>
      <w:r w:rsidR="00007614">
        <w:t>;</w:t>
      </w:r>
    </w:p>
    <w:p w14:paraId="4CF7FE8C" w14:textId="4BABA68B" w:rsidR="00466F49" w:rsidRDefault="00466F49" w:rsidP="008E1B9E">
      <w:pPr>
        <w:pStyle w:val="Bezmezer"/>
        <w:numPr>
          <w:ilvl w:val="2"/>
          <w:numId w:val="22"/>
        </w:numPr>
      </w:pPr>
      <w:r>
        <w:t>Ú</w:t>
      </w:r>
      <w:r w:rsidRPr="00994E88">
        <w:t>daje a dokumenty, které zadavatel potřebuje k hodnocení nabídek a posouzení splnění podmínek účasti v zadávacím řízení</w:t>
      </w:r>
      <w:r>
        <w:t>, a ze kterých plyne splnění technických podmínek určených zadavatelem (tj. technické listy, produktové listy, popis, čestné prohlášení, jak bude daný požadavek zajištěn apod.)</w:t>
      </w:r>
      <w:r w:rsidR="00335392">
        <w:t>, a to pro každou položku zvlášť</w:t>
      </w:r>
      <w:r>
        <w:t>;</w:t>
      </w:r>
    </w:p>
    <w:p w14:paraId="60ED2EDA" w14:textId="7B0EC46C" w:rsidR="00466F49" w:rsidRPr="00E001AF" w:rsidRDefault="00466F49" w:rsidP="008E1B9E">
      <w:pPr>
        <w:pStyle w:val="Bezmezer"/>
      </w:pPr>
      <w:r w:rsidRPr="00E001AF">
        <w:t>Návrh sml</w:t>
      </w:r>
      <w:r w:rsidR="000F7EF5" w:rsidRPr="00E001AF">
        <w:t>ouvy</w:t>
      </w:r>
      <w:r w:rsidRPr="00E001AF">
        <w:t xml:space="preserve"> včetně příloh </w:t>
      </w:r>
      <w:r w:rsidRPr="00E001AF">
        <w:rPr>
          <w:u w:val="single"/>
        </w:rPr>
        <w:t>ve formátu *.doc, *.docx, *.rtf</w:t>
      </w:r>
      <w:r w:rsidRPr="00E001AF">
        <w:t xml:space="preserve">,  - příloha č. </w:t>
      </w:r>
      <w:r w:rsidR="00BC2A33">
        <w:t>3</w:t>
      </w:r>
      <w:r w:rsidR="00BC2A33" w:rsidRPr="00E001AF">
        <w:t xml:space="preserve"> </w:t>
      </w:r>
      <w:r w:rsidRPr="00E001AF">
        <w:t>– vyplněná  dle pokynů uvedených v této zadávací dokumentaci a smlouvách;</w:t>
      </w:r>
    </w:p>
    <w:p w14:paraId="186F7611" w14:textId="10566C1C" w:rsidR="001861FC" w:rsidRDefault="00466F49" w:rsidP="00A21222">
      <w:pPr>
        <w:pStyle w:val="Bezmezer"/>
      </w:pPr>
      <w:r w:rsidRPr="00E001AF">
        <w:t xml:space="preserve">Vyplněná příloha č. </w:t>
      </w:r>
      <w:r w:rsidR="00BC2A33">
        <w:t>4</w:t>
      </w:r>
      <w:r w:rsidRPr="00E001AF">
        <w:t xml:space="preserve"> zadávací dokumentace – Čestné </w:t>
      </w:r>
      <w:r w:rsidR="00A21222" w:rsidRPr="00E001AF">
        <w:t>prohlášení – mezinárodní</w:t>
      </w:r>
      <w:r w:rsidR="00A21222">
        <w:t xml:space="preserve"> sankce.</w:t>
      </w:r>
    </w:p>
    <w:p w14:paraId="48C2A200" w14:textId="5BB343A5" w:rsidR="007F39FC" w:rsidRPr="0022099E" w:rsidRDefault="007F39FC" w:rsidP="005D39F8">
      <w:pPr>
        <w:pStyle w:val="Odstavecseseznamem"/>
      </w:pPr>
      <w:r w:rsidRPr="00206DB8">
        <w:t xml:space="preserve">Zadavatel </w:t>
      </w:r>
      <w:r>
        <w:t>požad</w:t>
      </w:r>
      <w:r w:rsidR="004C2ECD">
        <w:t>uje strojovou čitelnost částí nabídky jako je smlouva a její přílohy a</w:t>
      </w:r>
      <w:r w:rsidRPr="00206DB8">
        <w:t xml:space="preserve"> zejména upozorňuje, že tabulky nebo texty vložené </w:t>
      </w:r>
      <w:r w:rsidRPr="00206DB8">
        <w:rPr>
          <w:b/>
          <w:u w:val="single"/>
        </w:rPr>
        <w:t>jako obrázky</w:t>
      </w:r>
      <w:r w:rsidRPr="00206DB8">
        <w:t xml:space="preserve"> do textového souboru se smlouvou podmínky strojové čitelnosti dle zákona o registru smluv </w:t>
      </w:r>
      <w:r w:rsidRPr="00206DB8">
        <w:rPr>
          <w:b/>
          <w:u w:val="single"/>
        </w:rPr>
        <w:t>nesplňují</w:t>
      </w:r>
      <w:r w:rsidRPr="00206DB8">
        <w:t xml:space="preserve">. </w:t>
      </w:r>
      <w:r w:rsidRPr="00206DB8">
        <w:rPr>
          <w:b/>
        </w:rPr>
        <w:t xml:space="preserve">V případě, že obsah doplňovaný do příloh smluv účastníkem zadávacího řízení podmínky strojové čitelnosti nesplňuje, lze jej jako součást nabídky předložit v samostatném souboru, který však musí podmínky strojové čitelnosti dle zákona o registru smluv splňovat (např. technická specifikace v samostatném PDF souboru </w:t>
      </w:r>
      <w:r w:rsidRPr="00206DB8">
        <w:rPr>
          <w:b/>
          <w:u w:val="single"/>
        </w:rPr>
        <w:t>s textovou vrstvou</w:t>
      </w:r>
      <w:r w:rsidRPr="00206DB8">
        <w:rPr>
          <w:b/>
        </w:rPr>
        <w:t>, cenová nabídka v samostatném XLSX souboru apod.).</w:t>
      </w:r>
    </w:p>
    <w:p w14:paraId="0CA5D1CC" w14:textId="77777777" w:rsidR="00FC44AD" w:rsidRPr="00C534DD" w:rsidRDefault="00FC44AD" w:rsidP="00007614">
      <w:pPr>
        <w:pStyle w:val="Nadpis1"/>
      </w:pPr>
      <w:r>
        <w:t>STANOVENÍ NABÍDKOVÉ CENY</w:t>
      </w:r>
    </w:p>
    <w:p w14:paraId="321F114D" w14:textId="7EA3B485" w:rsidR="0035336D" w:rsidRDefault="0035336D" w:rsidP="00007614">
      <w:pPr>
        <w:pStyle w:val="Odstavecseseznamem"/>
      </w:pPr>
      <w:r w:rsidRPr="00A73145">
        <w:t xml:space="preserve">Účastník zadávacího řízení zpracuje nabídkovou cenu do </w:t>
      </w:r>
      <w:r>
        <w:t>tabulky uvedené</w:t>
      </w:r>
      <w:r w:rsidRPr="00A73145">
        <w:t xml:space="preserve"> v příloze č. </w:t>
      </w:r>
      <w:r w:rsidR="00A21222">
        <w:t>2</w:t>
      </w:r>
      <w:r w:rsidRPr="00A73145">
        <w:t xml:space="preserve"> této zadávací dokumentace</w:t>
      </w:r>
      <w:r>
        <w:t xml:space="preserve"> dle tam uvedených pokynů. </w:t>
      </w:r>
    </w:p>
    <w:p w14:paraId="59705EF2" w14:textId="301346A6" w:rsidR="0035336D" w:rsidRDefault="0035336D" w:rsidP="0035336D">
      <w:pPr>
        <w:pStyle w:val="Odstavecseseznamem"/>
      </w:pPr>
      <w:r>
        <w:t>Nabídková cena bude uvedena v Kč bez DPH a bude zahrnovat veškeré související náklady. Cena bude zpracována jako celková a jako cena za jednotku.</w:t>
      </w:r>
    </w:p>
    <w:p w14:paraId="5F55EB97" w14:textId="54CCDF69" w:rsidR="0018103B" w:rsidRPr="0018103B" w:rsidRDefault="0035336D" w:rsidP="0035336D">
      <w:pPr>
        <w:pStyle w:val="Odstavecseseznamem"/>
      </w:pPr>
      <w:r>
        <w:t xml:space="preserve">Hodnotícím kritériem bude celková cena za </w:t>
      </w:r>
      <w:r w:rsidR="006A4F04">
        <w:t>předmět plnění</w:t>
      </w:r>
      <w:r>
        <w:t>.</w:t>
      </w:r>
    </w:p>
    <w:p w14:paraId="64E075FA" w14:textId="77777777" w:rsidR="00D7018B" w:rsidRDefault="00D7018B" w:rsidP="00007614">
      <w:pPr>
        <w:pStyle w:val="Nadpis1"/>
      </w:pPr>
      <w:r>
        <w:t>PRAVIDLA PRO HODNOCENÍ NABÍDEK</w:t>
      </w:r>
    </w:p>
    <w:p w14:paraId="665857B7" w14:textId="0325DFE7" w:rsidR="0076470F" w:rsidRPr="0076470F" w:rsidRDefault="0076470F" w:rsidP="00E16B35">
      <w:pPr>
        <w:pStyle w:val="Odstavecseseznamem"/>
        <w:rPr>
          <w:b/>
          <w:i/>
        </w:rPr>
      </w:pPr>
      <w:r w:rsidRPr="0076470F">
        <w:rPr>
          <w:b/>
          <w:i/>
        </w:rPr>
        <w:t>Způsob hodnocení nabídek</w:t>
      </w:r>
    </w:p>
    <w:p w14:paraId="121AD52F" w14:textId="2C557AE4" w:rsidR="00D7018B" w:rsidRDefault="00D7018B" w:rsidP="0076470F">
      <w:pPr>
        <w:ind w:left="567"/>
      </w:pPr>
      <w:r>
        <w:t xml:space="preserve">Nabídky budou hodnoceny </w:t>
      </w:r>
      <w:r w:rsidR="00C02DF9">
        <w:t xml:space="preserve">v souladu s § 114 zákona </w:t>
      </w:r>
      <w:r>
        <w:t xml:space="preserve">dle </w:t>
      </w:r>
      <w:r w:rsidR="00C02DF9">
        <w:t xml:space="preserve">jejich </w:t>
      </w:r>
      <w:r>
        <w:t>ekonomické výhodnosti</w:t>
      </w:r>
      <w:r w:rsidR="00E319FC">
        <w:t>.</w:t>
      </w:r>
    </w:p>
    <w:p w14:paraId="2B88B1A4" w14:textId="13FEA2F9" w:rsidR="0035336D" w:rsidRPr="0035336D" w:rsidRDefault="0035336D" w:rsidP="0035336D">
      <w:pPr>
        <w:pStyle w:val="Odstavecseseznamem"/>
      </w:pPr>
      <w:r>
        <w:rPr>
          <w:rFonts w:cs="Arial"/>
          <w:b/>
          <w:bCs/>
          <w:i/>
        </w:rPr>
        <w:t xml:space="preserve"> </w:t>
      </w:r>
      <w:r w:rsidR="0076470F">
        <w:rPr>
          <w:rFonts w:cs="Arial"/>
          <w:b/>
          <w:bCs/>
          <w:i/>
        </w:rPr>
        <w:t>Předmět hodnocení</w:t>
      </w:r>
    </w:p>
    <w:p w14:paraId="79AB42C2" w14:textId="654C6CB2" w:rsidR="0035336D" w:rsidRDefault="001E297D" w:rsidP="0076470F">
      <w:pPr>
        <w:ind w:left="567"/>
      </w:pPr>
      <w:r w:rsidRPr="001E297D">
        <w:lastRenderedPageBreak/>
        <w:t xml:space="preserve">Předmětem hodnocení je nabídková cena bez DPH. Nabídkovou cenu je účastník zadávacího řízení povinen uvést v cenové nabídce dle přílohy č. </w:t>
      </w:r>
      <w:r w:rsidR="00AE0A33">
        <w:t>2</w:t>
      </w:r>
      <w:bookmarkStart w:id="0" w:name="_GoBack"/>
      <w:bookmarkEnd w:id="0"/>
      <w:r w:rsidRPr="001E297D">
        <w:t xml:space="preserve"> zadávací dokumentace</w:t>
      </w:r>
      <w:r w:rsidR="0093034B">
        <w:t>, dle tam uvedených pokynů</w:t>
      </w:r>
      <w:r w:rsidRPr="001E297D">
        <w:t>. Účastník uvede</w:t>
      </w:r>
      <w:r w:rsidR="0093034B">
        <w:t xml:space="preserve"> nabídkovou cenu v Kč, bez DPH </w:t>
      </w:r>
      <w:r w:rsidRPr="001E297D">
        <w:t xml:space="preserve">a </w:t>
      </w:r>
      <w:r w:rsidR="0093034B">
        <w:t xml:space="preserve">tato cena </w:t>
      </w:r>
      <w:r w:rsidRPr="001E297D">
        <w:t xml:space="preserve">bude zahrnovat veškeré související náklady. </w:t>
      </w:r>
    </w:p>
    <w:p w14:paraId="695A1BB6" w14:textId="77777777" w:rsidR="0076470F" w:rsidRDefault="0076470F" w:rsidP="0076470F">
      <w:pPr>
        <w:pStyle w:val="Odstavecseseznamem"/>
      </w:pPr>
      <w:r w:rsidRPr="0076470F">
        <w:rPr>
          <w:b/>
          <w:i/>
        </w:rPr>
        <w:t>Hodnocení</w:t>
      </w:r>
      <w:r>
        <w:t>:</w:t>
      </w:r>
    </w:p>
    <w:p w14:paraId="038B3C5B" w14:textId="2A8EB3E0" w:rsidR="0076470F" w:rsidRDefault="0076470F" w:rsidP="0076470F">
      <w:pPr>
        <w:pStyle w:val="Bezmezer"/>
      </w:pPr>
      <w:r w:rsidRPr="001C3761">
        <w:t xml:space="preserve">Nabídky budou hodnoceny podle ekonomické výhodnosti, a to tak, že budou seřazeny podle </w:t>
      </w:r>
      <w:r>
        <w:t xml:space="preserve">celkové </w:t>
      </w:r>
      <w:r w:rsidRPr="001C3761">
        <w:rPr>
          <w:b/>
        </w:rPr>
        <w:t>n</w:t>
      </w:r>
      <w:r>
        <w:rPr>
          <w:b/>
        </w:rPr>
        <w:t>abídkové ceny</w:t>
      </w:r>
      <w:r w:rsidRPr="001C3761">
        <w:rPr>
          <w:b/>
        </w:rPr>
        <w:t xml:space="preserve"> </w:t>
      </w:r>
      <w:r>
        <w:rPr>
          <w:b/>
          <w:u w:val="single"/>
        </w:rPr>
        <w:t>bez</w:t>
      </w:r>
      <w:r w:rsidRPr="001C3761">
        <w:rPr>
          <w:b/>
        </w:rPr>
        <w:t xml:space="preserve"> DPH</w:t>
      </w:r>
      <w:r w:rsidRPr="001C3761">
        <w:t xml:space="preserve"> od nejnižší</w:t>
      </w:r>
      <w:r>
        <w:t>ch</w:t>
      </w:r>
      <w:r w:rsidRPr="001C3761">
        <w:t xml:space="preserve"> </w:t>
      </w:r>
      <w:r>
        <w:t>po</w:t>
      </w:r>
      <w:r w:rsidRPr="001C3761">
        <w:t xml:space="preserve"> nejvyšší. Jako ekonomicky nejvýhodnější bude hodnocena nabídka s nejnižší </w:t>
      </w:r>
      <w:r>
        <w:t xml:space="preserve">celkovou nabídkovou cenou </w:t>
      </w:r>
      <w:r w:rsidRPr="007829C6">
        <w:rPr>
          <w:u w:val="single"/>
        </w:rPr>
        <w:t>bez</w:t>
      </w:r>
      <w:r w:rsidRPr="001C3761">
        <w:t> DPH</w:t>
      </w:r>
      <w:r>
        <w:t>.</w:t>
      </w:r>
    </w:p>
    <w:p w14:paraId="71471372" w14:textId="705E3332" w:rsidR="00B84842" w:rsidRPr="00992BFD" w:rsidRDefault="007B13C4" w:rsidP="0076470F">
      <w:pPr>
        <w:pStyle w:val="Bezmezer"/>
      </w:pPr>
      <w:r>
        <w:t>V případě, že nastane rovnost nabídek několika účastníků, rozhodne o výběru nejvýhodnější nabídky los. Účastníci, kterých se to bude týkat, budou zadavatelem písemně vyzváni k osobní účasti na losování</w:t>
      </w:r>
      <w:r w:rsidR="00B84842">
        <w:t>.</w:t>
      </w:r>
    </w:p>
    <w:p w14:paraId="76552525" w14:textId="07CD47F7" w:rsidR="007732A1" w:rsidRDefault="007732A1" w:rsidP="00E16B35">
      <w:pPr>
        <w:pStyle w:val="Nadpis1"/>
      </w:pPr>
      <w:r>
        <w:t>POdmínky pro uzavření smlouvy</w:t>
      </w:r>
    </w:p>
    <w:p w14:paraId="4C724E27" w14:textId="77777777" w:rsidR="007B73B5" w:rsidRDefault="007B73B5" w:rsidP="00E16B35">
      <w:pPr>
        <w:pStyle w:val="Odstavecseseznamem"/>
      </w:pPr>
      <w:r>
        <w:t xml:space="preserve">Je-li vybraný dodavatel českou právnickou osobou, zjistí zadavatel údaje o jeho skutečném majiteli z evidence údajů o skutečných majitelích podle § 122 odst. 5 zákona.  </w:t>
      </w:r>
    </w:p>
    <w:p w14:paraId="7D3C6B99" w14:textId="77777777" w:rsidR="007B73B5" w:rsidRDefault="007B73B5" w:rsidP="00E16B35">
      <w:pPr>
        <w:pStyle w:val="Odstavecseseznamem"/>
      </w:pPr>
      <w:r>
        <w:t xml:space="preserve">Je-li vybraný dodavatel zahraniční právnickou osobou, zadavatel podle § 122 odst. 6 zákona vybraného dodavatele vyzve k předložení výpisu ze zahraniční evidence obdobné evidenci skutečných majitelů nebo, není-li takové evidence, </w:t>
      </w:r>
    </w:p>
    <w:p w14:paraId="29474C3D" w14:textId="77777777" w:rsidR="007B73B5" w:rsidRDefault="007B73B5" w:rsidP="008E1B9E">
      <w:pPr>
        <w:pStyle w:val="Bezmezer"/>
      </w:pPr>
      <w:r>
        <w:t xml:space="preserve">ke sdělení identifikačních údajů všech osob, které jsou jeho skutečným majitelem, a  </w:t>
      </w:r>
    </w:p>
    <w:p w14:paraId="740BB83B" w14:textId="60F48A21" w:rsidR="007B73B5" w:rsidRDefault="007B73B5" w:rsidP="008E1B9E">
      <w:pPr>
        <w:pStyle w:val="Bezmezer"/>
      </w:pPr>
      <w:r>
        <w:t>k předložení dokladů, z nichž vyplývá vztah všech osob podle odst. XI.  2. 1 k dodavateli; těmito doklady jsou zejména:</w:t>
      </w:r>
    </w:p>
    <w:p w14:paraId="3C6E6D83" w14:textId="76B595F4" w:rsidR="007B73B5" w:rsidRDefault="007B73B5" w:rsidP="008E1B9E">
      <w:pPr>
        <w:pStyle w:val="Bezmezer"/>
        <w:numPr>
          <w:ilvl w:val="0"/>
          <w:numId w:val="10"/>
        </w:numPr>
      </w:pPr>
      <w:r>
        <w:t xml:space="preserve">výpis ze zahraniční evidence obdobné veřejnému rejstříku, </w:t>
      </w:r>
    </w:p>
    <w:p w14:paraId="11FFD821" w14:textId="77777777" w:rsidR="007B73B5" w:rsidRDefault="007B73B5" w:rsidP="008E1B9E">
      <w:pPr>
        <w:pStyle w:val="Bezmezer"/>
        <w:numPr>
          <w:ilvl w:val="0"/>
          <w:numId w:val="10"/>
        </w:numPr>
      </w:pPr>
      <w:r>
        <w:t xml:space="preserve">seznam akcionářů, </w:t>
      </w:r>
    </w:p>
    <w:p w14:paraId="3CB72062" w14:textId="77777777" w:rsidR="007B73B5" w:rsidRDefault="007B73B5" w:rsidP="008E1B9E">
      <w:pPr>
        <w:pStyle w:val="Bezmezer"/>
        <w:numPr>
          <w:ilvl w:val="0"/>
          <w:numId w:val="10"/>
        </w:numPr>
      </w:pPr>
      <w:r>
        <w:t xml:space="preserve">rozhodnutí statutárního orgánu o vyplacení podílu na zisku, </w:t>
      </w:r>
    </w:p>
    <w:p w14:paraId="496C5F42" w14:textId="77777777" w:rsidR="007B73B5" w:rsidRDefault="007B73B5" w:rsidP="008E1B9E">
      <w:pPr>
        <w:pStyle w:val="Bezmezer"/>
        <w:numPr>
          <w:ilvl w:val="0"/>
          <w:numId w:val="10"/>
        </w:numPr>
      </w:pPr>
      <w:r>
        <w:t xml:space="preserve">společenská smlouva, zakladatelská listina nebo stanovy. </w:t>
      </w:r>
    </w:p>
    <w:p w14:paraId="2CD76C01" w14:textId="7D3F9B9E" w:rsidR="007B73B5" w:rsidRPr="0002429A" w:rsidRDefault="007B73B5" w:rsidP="0002429A">
      <w:pPr>
        <w:pStyle w:val="Odstavecseseznamem"/>
        <w:rPr>
          <w:b/>
        </w:rPr>
      </w:pPr>
      <w:r w:rsidRPr="0002429A">
        <w:rPr>
          <w:b/>
        </w:rPr>
        <w:t>Zadavatel vyloučí vybraného dodavatele</w:t>
      </w:r>
      <w:r w:rsidR="00325381">
        <w:rPr>
          <w:b/>
        </w:rPr>
        <w:t>:</w:t>
      </w:r>
    </w:p>
    <w:p w14:paraId="253098A0" w14:textId="6F3E2D78" w:rsidR="007B73B5" w:rsidRPr="007B73B5" w:rsidRDefault="007B73B5" w:rsidP="008E1B9E">
      <w:pPr>
        <w:pStyle w:val="Bezmezer"/>
      </w:pPr>
      <w:r>
        <w:t xml:space="preserve"> </w:t>
      </w:r>
      <w:r w:rsidRPr="007B73B5">
        <w:t>je-li českou právnickou osobou, která má skutečného majitele, pokud nebylo možné zjistit údaje o jeho skutečném majiteli z evidence skutečných majitelů; k zápisu zpřístupněnému v evidenci skutečných majitelů po odeslání oznámení o vylo</w:t>
      </w:r>
      <w:r>
        <w:t>učení dodavatele se nepřihlíží;</w:t>
      </w:r>
    </w:p>
    <w:p w14:paraId="70A0625F" w14:textId="49731F03" w:rsidR="007B73B5" w:rsidRPr="007B73B5" w:rsidRDefault="007B73B5" w:rsidP="008E1B9E">
      <w:pPr>
        <w:pStyle w:val="Bezmezer"/>
      </w:pPr>
      <w:r w:rsidRPr="007B73B5">
        <w:t xml:space="preserve">který nepředložil požadované údaje nebo doklady. </w:t>
      </w:r>
    </w:p>
    <w:p w14:paraId="3AB01CEE" w14:textId="3089046C" w:rsidR="007B73B5" w:rsidRDefault="007B73B5" w:rsidP="0002429A">
      <w:pPr>
        <w:pStyle w:val="Odstavecseseznamem"/>
      </w:pPr>
      <w:r>
        <w:t xml:space="preserve">Zadavatel požaduje, aby každý účastník garantoval, že v případě výběru jeho nabídky, uzavření Smlouvy a plnění veřejné zakázky, nedojde k porušení právních předpisů a rozhodnutí upravujících mezinárodní sankce, kterými jsou Česká republika nebo Zadavatel vázáni. Skutečnost, že dodavatel nespadá pod tyto situace, prokáže dodavatel předložením čestného prohlášení, které je </w:t>
      </w:r>
      <w:r w:rsidRPr="00DD6312">
        <w:t xml:space="preserve">součástí přílohy č. </w:t>
      </w:r>
      <w:r w:rsidR="006C6DC8">
        <w:t>3</w:t>
      </w:r>
      <w:r w:rsidRPr="00DD6312">
        <w:t xml:space="preserve"> Zadávací</w:t>
      </w:r>
      <w:r>
        <w:t xml:space="preserve"> dokumentace. </w:t>
      </w:r>
    </w:p>
    <w:p w14:paraId="2EC3E0EC" w14:textId="73114863" w:rsidR="006741BC" w:rsidRDefault="006741BC" w:rsidP="43AAE205">
      <w:pPr>
        <w:pStyle w:val="Nadpis1"/>
        <w:ind w:left="0"/>
      </w:pPr>
      <w:r>
        <w:t>Vyhrazen</w:t>
      </w:r>
      <w:r w:rsidR="006165A5">
        <w:t>É</w:t>
      </w:r>
      <w:r>
        <w:t xml:space="preserve"> změn</w:t>
      </w:r>
      <w:r w:rsidR="006165A5">
        <w:t>y</w:t>
      </w:r>
      <w:r>
        <w:t xml:space="preserve"> </w:t>
      </w:r>
    </w:p>
    <w:p w14:paraId="2203A725" w14:textId="77777777" w:rsidR="006165A5" w:rsidRPr="005D39F8" w:rsidRDefault="006165A5" w:rsidP="00E16B35">
      <w:pPr>
        <w:pStyle w:val="Odstavecseseznamem"/>
      </w:pPr>
      <w:r w:rsidRPr="00E16B35">
        <w:rPr>
          <w:b/>
        </w:rPr>
        <w:t>Zadavatel si vyhrazuje právo</w:t>
      </w:r>
      <w:r w:rsidRPr="3B1B8FF6">
        <w:t>:</w:t>
      </w:r>
    </w:p>
    <w:p w14:paraId="012FFB9B" w14:textId="77777777" w:rsidR="006165A5" w:rsidRPr="00B41567" w:rsidRDefault="006165A5" w:rsidP="008E1B9E">
      <w:pPr>
        <w:pStyle w:val="Bezmezer"/>
      </w:pPr>
      <w:r>
        <w:t>upravit, doplnit nebo změnit podmínky veřejné zakázky, a to všem účastníkům shodně a stejným způsobem;</w:t>
      </w:r>
    </w:p>
    <w:p w14:paraId="28D40F86" w14:textId="77777777" w:rsidR="006165A5" w:rsidRDefault="006165A5" w:rsidP="008E1B9E">
      <w:pPr>
        <w:pStyle w:val="Bezmezer"/>
      </w:pPr>
      <w:r>
        <w:t>neakceptovat, nepřistoupit na podmínky účastníka v otázkách, na něž zadávací podmínky nedopadají, které nejsou zadavatelem v zadávacích podmínkách výslovně upraveny či jdou nad rámec požadavků zadavatele;</w:t>
      </w:r>
    </w:p>
    <w:p w14:paraId="6A645395" w14:textId="77777777" w:rsidR="006165A5" w:rsidRDefault="006165A5" w:rsidP="008E1B9E">
      <w:pPr>
        <w:pStyle w:val="Bezmezer"/>
      </w:pPr>
      <w:r>
        <w:t xml:space="preserve">upravit předložený návrh smlouvy, tzn. provést úpravy po formálně právní stránce, které nenaruší podstatné náležitosti smlouvy, a to při zachování souladu konečného znění smlouvy se zadávacími podmínkami této veřejné zakázky; </w:t>
      </w:r>
    </w:p>
    <w:p w14:paraId="5E45761A" w14:textId="38456DB5" w:rsidR="001B3594" w:rsidRDefault="001B3594" w:rsidP="00B03C65">
      <w:pPr>
        <w:pStyle w:val="Odstavecseseznamem"/>
      </w:pPr>
      <w:r>
        <w:rPr>
          <w:b/>
        </w:rPr>
        <w:lastRenderedPageBreak/>
        <w:t>Změna závazku ze smlouvy</w:t>
      </w:r>
    </w:p>
    <w:p w14:paraId="05F390EB" w14:textId="5CE87E63" w:rsidR="00B03C65" w:rsidRDefault="00B03C65" w:rsidP="001B3594">
      <w:pPr>
        <w:ind w:left="567"/>
      </w:pPr>
      <w:r>
        <w:t>Zadavatel je oprávněn ve smyslu ustanovení § 100 odst. 1 zákona vyhrazuje následující změnu závazku ze smlouvy, která bude uzavřena na veřejnou zakázku:</w:t>
      </w:r>
    </w:p>
    <w:p w14:paraId="03A1623E" w14:textId="77777777" w:rsidR="00B03C65" w:rsidRDefault="00B03C65" w:rsidP="008E1B9E">
      <w:pPr>
        <w:pStyle w:val="Bezmezer"/>
      </w:pPr>
      <w:r>
        <w:t>v případě, že dojde k ukončení výroby, k výpadku výroby, k ukončení dodávek z důvodů na straně třetí osoby nebo k výpadku dodávek z důvodů na straně třetí osoby některé položky zboží, jehož dodávka je součástí předmětu veřejné zakázky, resp. některé její části, vyhrazuje si zadavatel změnu závazku ze smlouvy spočívající v nahrazení takové položky zboží jinou položkou stejného účelového určení splňující zadávací podmínky, a to za stejnou nebo nižší kupní cenu, přičemž zadavatel není povinen takovou změnu závazku provést;</w:t>
      </w:r>
    </w:p>
    <w:p w14:paraId="609BE8E8" w14:textId="2C9080E7" w:rsidR="001B3594" w:rsidRDefault="001B3594" w:rsidP="00E16B35">
      <w:pPr>
        <w:pStyle w:val="Odstavecseseznamem"/>
      </w:pPr>
      <w:r>
        <w:rPr>
          <w:b/>
        </w:rPr>
        <w:t>Změna dodavatele</w:t>
      </w:r>
    </w:p>
    <w:p w14:paraId="5BC0E36F" w14:textId="7464F870" w:rsidR="006741BC" w:rsidRPr="001017D0" w:rsidRDefault="006741BC" w:rsidP="001B3594">
      <w:pPr>
        <w:ind w:left="567"/>
      </w:pPr>
      <w:r>
        <w:t xml:space="preserve">Zadavatel je oprávněn ve smyslu ustanovení § 100 odst. 2 zákona a § 222 odst. 10 zákona uzavřít novou smlouvu s jiným dodavatelem (resp. účastníkem zadávacího řízení) na veřejnou zakázku, a to za níže uvedených podmínek: </w:t>
      </w:r>
    </w:p>
    <w:p w14:paraId="11E1FAA9" w14:textId="77777777" w:rsidR="006741BC" w:rsidRPr="001017D0" w:rsidRDefault="006741BC" w:rsidP="008E1B9E">
      <w:pPr>
        <w:pStyle w:val="Bezmezer"/>
      </w:pPr>
      <w:r>
        <w:t xml:space="preserve">V případě, že dojde k jednostrannému ukončení smlouvy uzavřené s vybraným dodavatelem, je zadavatel oprávněn uzavřít novou smlouvu s účastníkem, který se dle výsledku hodnocení umístil v pořadí hned za dodavatelem, s nímž byla původně uzavřena smlouva (tj. v původním hodnocení veřejné zakázky), pokud takový (nový) dodavatel bude souhlasit, že plnění veřejné zakázky bude poskytovat za podmínek obsažených ve své nabídce podané v zadávacím řízení na veřejnou zakázku a v zadávací dokumentaci veřejné zakázky ve smyslu § 28 odst. 1 písm. b) zákona. </w:t>
      </w:r>
    </w:p>
    <w:p w14:paraId="2559D700" w14:textId="77777777" w:rsidR="006741BC" w:rsidRPr="001017D0" w:rsidRDefault="006741BC" w:rsidP="008E1B9E">
      <w:pPr>
        <w:pStyle w:val="Bezmezer"/>
      </w:pPr>
      <w:r>
        <w:t xml:space="preserve">Pokud účastník, který bude osloven zadavatelem za účelem uzavření nové smlouvy, odmítne se zadavatelem uzavřít novou smlouvu a poskytovat tak plnění namísto původně vybraného dodavatele, je zadavatel oprávněn obrátit se na účastníka, který se umístil jako třetí, resp. další v pořadí. </w:t>
      </w:r>
    </w:p>
    <w:p w14:paraId="0299D7EC" w14:textId="334D2EAD" w:rsidR="006741BC" w:rsidRPr="001017D0" w:rsidRDefault="006741BC" w:rsidP="001B3594">
      <w:pPr>
        <w:pStyle w:val="Bezmezer"/>
      </w:pPr>
      <w:r>
        <w:t xml:space="preserve">V případě, že v rámci nově uzavřené smlouvy s novým dodavatelem dojde k naplnění některé z podmínek vyhrazené změny dle bodu </w:t>
      </w:r>
      <w:r w:rsidR="00A21222">
        <w:t>X</w:t>
      </w:r>
      <w:r w:rsidR="001B3594">
        <w:t>II</w:t>
      </w:r>
      <w:r w:rsidR="00FC44AD">
        <w:t xml:space="preserve">. </w:t>
      </w:r>
      <w:r w:rsidR="001B3594">
        <w:t>3</w:t>
      </w:r>
      <w:r w:rsidR="008134B3">
        <w:t xml:space="preserve">. </w:t>
      </w:r>
      <w:r w:rsidR="00FC44AD">
        <w:t>1</w:t>
      </w:r>
      <w:r>
        <w:t xml:space="preserve"> zadávací dokumentace, je zadavatel oprávněn uzavřít novou smlouvu s dalším účastníkem, a to za výše uvedených podmínek dle bodů X</w:t>
      </w:r>
      <w:r w:rsidR="00E71A5D">
        <w:t>I</w:t>
      </w:r>
      <w:r w:rsidR="00B03C65">
        <w:t>II</w:t>
      </w:r>
      <w:r>
        <w:t>.</w:t>
      </w:r>
      <w:r w:rsidR="00FC44AD">
        <w:t xml:space="preserve"> </w:t>
      </w:r>
      <w:r w:rsidR="001B3594">
        <w:t>3</w:t>
      </w:r>
      <w:r>
        <w:t xml:space="preserve">.1 a </w:t>
      </w:r>
      <w:r w:rsidR="00A21222">
        <w:t>X</w:t>
      </w:r>
      <w:r w:rsidR="00B03C65">
        <w:t>II</w:t>
      </w:r>
      <w:r w:rsidR="00FC44AD">
        <w:t xml:space="preserve">. </w:t>
      </w:r>
      <w:r w:rsidR="001B3594">
        <w:t>3</w:t>
      </w:r>
      <w:r w:rsidR="00FC44AD">
        <w:t>.2</w:t>
      </w:r>
      <w:r>
        <w:t xml:space="preserve"> zadávací dokumentace. </w:t>
      </w:r>
    </w:p>
    <w:p w14:paraId="4C6484E8" w14:textId="557F21C9" w:rsidR="006741BC" w:rsidRDefault="006741BC" w:rsidP="001B3594">
      <w:pPr>
        <w:pStyle w:val="Bezmezer"/>
      </w:pPr>
      <w:r>
        <w:t xml:space="preserve">V případě zániku účasti některého z dodavatelů v případě společné účasti dodavatelů dle § 82 zákona je zadavatel oprávněn uzavřít smlouvu se zbývajícími dodavateli, pokud zbývající dodavatelé převezmou práva a povinnosti ze smlouvy v plném rozsahu. Pokud k uzavření smlouvy dle tohoto bodu nedojde, je zadavatel oprávněn postupovat dle bodů </w:t>
      </w:r>
      <w:r w:rsidR="00E108E8">
        <w:t>X</w:t>
      </w:r>
      <w:r w:rsidR="00B03C65">
        <w:t>II</w:t>
      </w:r>
      <w:r>
        <w:t>.</w:t>
      </w:r>
      <w:r w:rsidR="00FC44AD">
        <w:t xml:space="preserve"> </w:t>
      </w:r>
      <w:r w:rsidR="001B3594">
        <w:t>3</w:t>
      </w:r>
      <w:r>
        <w:t xml:space="preserve">.1  a </w:t>
      </w:r>
      <w:r w:rsidR="00A21222">
        <w:t>X</w:t>
      </w:r>
      <w:r w:rsidR="00B03C65">
        <w:t>II</w:t>
      </w:r>
      <w:r>
        <w:t>.</w:t>
      </w:r>
      <w:r w:rsidR="00FC44AD">
        <w:t xml:space="preserve"> </w:t>
      </w:r>
      <w:r w:rsidR="001B3594">
        <w:t>3</w:t>
      </w:r>
      <w:r>
        <w:t>.2 zadávací dokumentace</w:t>
      </w:r>
      <w:r w:rsidR="00216691">
        <w:t>.</w:t>
      </w:r>
    </w:p>
    <w:p w14:paraId="791E6053" w14:textId="4BD801BE" w:rsidR="00D7018B" w:rsidRDefault="00D7018B" w:rsidP="0002429A">
      <w:pPr>
        <w:pStyle w:val="Nadpis1"/>
      </w:pPr>
      <w:r>
        <w:t>lhůta a místo PRO podání nabídek, Otevírání Nabídek</w:t>
      </w:r>
    </w:p>
    <w:p w14:paraId="00F01033" w14:textId="77777777" w:rsidR="001B3594" w:rsidRPr="001B3594" w:rsidRDefault="00D7018B" w:rsidP="00E24B57">
      <w:pPr>
        <w:pStyle w:val="Odstavecseseznamem"/>
        <w:rPr>
          <w:b/>
          <w:i/>
        </w:rPr>
      </w:pPr>
      <w:r w:rsidRPr="3B1B8FF6">
        <w:rPr>
          <w:b/>
          <w:bCs/>
          <w:i/>
          <w:iCs/>
        </w:rPr>
        <w:t xml:space="preserve">Lhůta: </w:t>
      </w:r>
    </w:p>
    <w:p w14:paraId="1D625A53" w14:textId="4EE9C12C" w:rsidR="00D7018B" w:rsidRPr="00D7018B" w:rsidRDefault="001B3594" w:rsidP="001B3594">
      <w:pPr>
        <w:ind w:left="567"/>
        <w:rPr>
          <w:b/>
          <w:i/>
        </w:rPr>
      </w:pPr>
      <w:r>
        <w:t>L</w:t>
      </w:r>
      <w:r w:rsidR="00D7018B">
        <w:t>hůta pro podání nabídek je uvedena na profilu zadavatele.</w:t>
      </w:r>
    </w:p>
    <w:p w14:paraId="5674F12F" w14:textId="77777777" w:rsidR="001B3594" w:rsidRPr="001B3594" w:rsidRDefault="00D7018B" w:rsidP="00E24B57">
      <w:pPr>
        <w:pStyle w:val="Odstavecseseznamem"/>
        <w:rPr>
          <w:b/>
          <w:i/>
        </w:rPr>
      </w:pPr>
      <w:r w:rsidRPr="3B1B8FF6">
        <w:rPr>
          <w:b/>
          <w:bCs/>
          <w:i/>
          <w:iCs/>
        </w:rPr>
        <w:t>Místo:</w:t>
      </w:r>
      <w:r>
        <w:t xml:space="preserve"> </w:t>
      </w:r>
    </w:p>
    <w:p w14:paraId="612FD387" w14:textId="57CFB58E" w:rsidR="00D7018B" w:rsidRPr="00D7018B" w:rsidRDefault="00D7018B" w:rsidP="001B3594">
      <w:pPr>
        <w:ind w:left="567"/>
        <w:rPr>
          <w:b/>
          <w:i/>
        </w:rPr>
      </w:pPr>
      <w:r>
        <w:t xml:space="preserve">Elektronicky prostřednictvím elektronického nástroje E-ZAK na adrese </w:t>
      </w:r>
      <w:hyperlink r:id="rId12">
        <w:r w:rsidRPr="3B1B8FF6">
          <w:rPr>
            <w:color w:val="0000FF"/>
            <w:u w:val="single"/>
          </w:rPr>
          <w:t>https://ezak.fnbrno.cz/</w:t>
        </w:r>
      </w:hyperlink>
      <w:r w:rsidRPr="3B1B8FF6">
        <w:rPr>
          <w:color w:val="0000FF"/>
          <w:u w:val="single"/>
        </w:rPr>
        <w:t>.</w:t>
      </w:r>
    </w:p>
    <w:p w14:paraId="50B0E0F7" w14:textId="0EE6E0E0" w:rsidR="001B3594" w:rsidRPr="001B3594" w:rsidRDefault="008F1067" w:rsidP="00E24B57">
      <w:pPr>
        <w:pStyle w:val="Odstavecseseznamem"/>
        <w:rPr>
          <w:b/>
          <w:i/>
        </w:rPr>
      </w:pPr>
      <w:r>
        <w:rPr>
          <w:b/>
          <w:bCs/>
          <w:i/>
          <w:iCs/>
        </w:rPr>
        <w:t xml:space="preserve"> </w:t>
      </w:r>
      <w:r w:rsidR="00D7018B" w:rsidRPr="3B1B8FF6">
        <w:rPr>
          <w:b/>
          <w:bCs/>
          <w:i/>
          <w:iCs/>
        </w:rPr>
        <w:t xml:space="preserve">Otevírání nabídek: </w:t>
      </w:r>
    </w:p>
    <w:p w14:paraId="02D2D6C9" w14:textId="2B1E9E6F" w:rsidR="00D7018B" w:rsidRPr="00D7018B" w:rsidRDefault="00D7018B" w:rsidP="001B3594">
      <w:pPr>
        <w:ind w:left="567"/>
        <w:rPr>
          <w:b/>
          <w:i/>
        </w:rPr>
      </w:pPr>
      <w:r>
        <w:t>otevírání nabídek v elektronické podobě proběhne prostřednictvím elektronického nástroje E-ZAK.</w:t>
      </w:r>
    </w:p>
    <w:p w14:paraId="6D869058" w14:textId="77777777" w:rsidR="00D7018B" w:rsidRPr="001B3594" w:rsidRDefault="00D7018B" w:rsidP="00E24B57">
      <w:pPr>
        <w:pStyle w:val="Odstavecseseznamem"/>
        <w:rPr>
          <w:b/>
        </w:rPr>
      </w:pPr>
      <w:r w:rsidRPr="001B3594">
        <w:rPr>
          <w:b/>
        </w:rPr>
        <w:t>Přílohy:</w:t>
      </w:r>
    </w:p>
    <w:p w14:paraId="5E5C6A11" w14:textId="4FA267FF" w:rsidR="00D7018B" w:rsidRDefault="00D7018B" w:rsidP="008E1B9E">
      <w:pPr>
        <w:pStyle w:val="Bezmezer"/>
      </w:pPr>
      <w:r>
        <w:t xml:space="preserve">Příloha č. 1 – </w:t>
      </w:r>
      <w:r w:rsidR="001163FB">
        <w:t>Technická specifikace</w:t>
      </w:r>
      <w:r w:rsidR="002D45D5">
        <w:t>;</w:t>
      </w:r>
    </w:p>
    <w:p w14:paraId="247C8D16" w14:textId="05B4B3BC" w:rsidR="00903717" w:rsidRDefault="00903717" w:rsidP="008E1B9E">
      <w:pPr>
        <w:pStyle w:val="Bezmezer"/>
      </w:pPr>
      <w:r>
        <w:t>Příloha č. 2 – Cenová nabídka;</w:t>
      </w:r>
    </w:p>
    <w:p w14:paraId="181CEC8D" w14:textId="45D0F48D" w:rsidR="003B13EC" w:rsidRDefault="003B13EC" w:rsidP="008E1B9E">
      <w:pPr>
        <w:pStyle w:val="Bezmezer"/>
      </w:pPr>
      <w:r>
        <w:t xml:space="preserve">Příloha č. </w:t>
      </w:r>
      <w:r w:rsidR="00903717">
        <w:t>3</w:t>
      </w:r>
      <w:r>
        <w:t xml:space="preserve"> – </w:t>
      </w:r>
      <w:r w:rsidR="00903717">
        <w:t xml:space="preserve">návrh </w:t>
      </w:r>
      <w:r w:rsidR="001163FB">
        <w:t>smlouvy</w:t>
      </w:r>
      <w:r w:rsidR="00903717">
        <w:t xml:space="preserve"> o dílo</w:t>
      </w:r>
      <w:r w:rsidR="0076470F">
        <w:t>;</w:t>
      </w:r>
    </w:p>
    <w:p w14:paraId="334BDB4A" w14:textId="5FE02BAB" w:rsidR="001163FB" w:rsidRDefault="002D45D5" w:rsidP="008E1B9E">
      <w:pPr>
        <w:pStyle w:val="Bezmezer"/>
      </w:pPr>
      <w:r>
        <w:t xml:space="preserve">Příloha č. </w:t>
      </w:r>
      <w:r w:rsidR="00903717">
        <w:t>4</w:t>
      </w:r>
      <w:r>
        <w:t xml:space="preserve"> –</w:t>
      </w:r>
      <w:r w:rsidR="00152106">
        <w:t xml:space="preserve"> </w:t>
      </w:r>
      <w:r w:rsidR="001163FB">
        <w:t>Čestné prohlášení mezinárodní sankce</w:t>
      </w:r>
      <w:r w:rsidR="00903717">
        <w:t>;</w:t>
      </w:r>
    </w:p>
    <w:p w14:paraId="5BD6C9EE" w14:textId="5D9C50E4" w:rsidR="00A21222" w:rsidRDefault="001163FB" w:rsidP="008E1B9E">
      <w:pPr>
        <w:pStyle w:val="Bezmezer"/>
      </w:pPr>
      <w:r>
        <w:lastRenderedPageBreak/>
        <w:t xml:space="preserve">Příloha č. </w:t>
      </w:r>
      <w:r w:rsidR="00903717">
        <w:t>5</w:t>
      </w:r>
      <w:r>
        <w:t xml:space="preserve"> – </w:t>
      </w:r>
      <w:r w:rsidR="00FA020A">
        <w:t>Požadavky zadavatele  v oblasti kybernetické bezpečnosti</w:t>
      </w:r>
      <w:r w:rsidR="00307EE6">
        <w:t>;</w:t>
      </w:r>
    </w:p>
    <w:p w14:paraId="50D8114B" w14:textId="61F482F2" w:rsidR="00903717" w:rsidRDefault="00903717" w:rsidP="008E1B9E">
      <w:pPr>
        <w:pStyle w:val="Bezmezer"/>
      </w:pPr>
      <w:r>
        <w:t>Příloha č. 6 – Seznam významných dodávek;</w:t>
      </w:r>
    </w:p>
    <w:p w14:paraId="68F99C37" w14:textId="77777777" w:rsidR="00C23966" w:rsidRDefault="00903717" w:rsidP="008E1B9E">
      <w:pPr>
        <w:pStyle w:val="Bezmezer"/>
      </w:pPr>
      <w:r>
        <w:t>Příloha č. 7 – Seznam techniků</w:t>
      </w:r>
      <w:r w:rsidR="00C23966">
        <w:t>;</w:t>
      </w:r>
    </w:p>
    <w:p w14:paraId="5E5869EC" w14:textId="4D7D7131" w:rsidR="00903717" w:rsidRDefault="00C23966" w:rsidP="008E1B9E">
      <w:pPr>
        <w:pStyle w:val="Bezmezer"/>
      </w:pPr>
      <w:r w:rsidRPr="00E439E0">
        <w:t xml:space="preserve">Příloha č. </w:t>
      </w:r>
      <w:r>
        <w:t>8</w:t>
      </w:r>
      <w:r w:rsidRPr="00E439E0">
        <w:t xml:space="preserve"> - Doplňková dokumentace</w:t>
      </w:r>
      <w:r w:rsidR="00903717">
        <w:t>.</w:t>
      </w:r>
    </w:p>
    <w:p w14:paraId="57B9E97C" w14:textId="77777777" w:rsidR="00D7018B" w:rsidRDefault="00D7018B" w:rsidP="00D7018B">
      <w:pPr>
        <w:rPr>
          <w:rFonts w:cs="Arial"/>
        </w:rPr>
      </w:pPr>
    </w:p>
    <w:p w14:paraId="1AE4A661" w14:textId="77777777" w:rsidR="00D7018B" w:rsidRDefault="00D7018B" w:rsidP="00D7018B">
      <w:pPr>
        <w:rPr>
          <w:rFonts w:cs="Arial"/>
        </w:rPr>
      </w:pPr>
      <w:r>
        <w:rPr>
          <w:rFonts w:cs="Arial"/>
        </w:rPr>
        <w:t>MUDr. Ivo Rovný, MBA</w:t>
      </w:r>
    </w:p>
    <w:p w14:paraId="50CF8DDC" w14:textId="77777777" w:rsidR="00D7018B" w:rsidRPr="00D7018B" w:rsidRDefault="00D7018B" w:rsidP="00D7018B">
      <w:r>
        <w:rPr>
          <w:rFonts w:cs="Arial"/>
        </w:rPr>
        <w:t>ředitel</w:t>
      </w:r>
    </w:p>
    <w:sectPr w:rsidR="00D7018B" w:rsidRPr="00D7018B" w:rsidSect="0087580E">
      <w:footerReference w:type="default" r:id="rId13"/>
      <w:headerReference w:type="first" r:id="rId14"/>
      <w:pgSz w:w="11906" w:h="16838"/>
      <w:pgMar w:top="1417" w:right="991" w:bottom="1417" w:left="851" w:header="705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8DFBF79" w16cex:dateUtc="2025-06-12T06:51:00Z"/>
  <w16cex:commentExtensible w16cex:durableId="1B8A8DED" w16cex:dateUtc="2025-06-12T06:52:00Z"/>
  <w16cex:commentExtensible w16cex:durableId="722254EB" w16cex:dateUtc="2025-06-12T06:56:00Z"/>
  <w16cex:commentExtensible w16cex:durableId="3879ACF2" w16cex:dateUtc="2025-06-12T06:59:00Z"/>
  <w16cex:commentExtensible w16cex:durableId="384EB624" w16cex:dateUtc="2025-06-12T06:59:00Z"/>
  <w16cex:commentExtensible w16cex:durableId="6A7C3E6E" w16cex:dateUtc="2025-06-12T07:02:00Z"/>
  <w16cex:commentExtensible w16cex:durableId="32E2D4B5" w16cex:dateUtc="2025-06-12T07:06:00Z"/>
  <w16cex:commentExtensible w16cex:durableId="733BB9A3" w16cex:dateUtc="2025-06-12T07:07:00Z"/>
  <w16cex:commentExtensible w16cex:durableId="1AD1DE51" w16cex:dateUtc="2025-06-12T07:05:00Z"/>
  <w16cex:commentExtensible w16cex:durableId="57B8EDB3" w16cex:dateUtc="2025-06-12T07:12:00Z"/>
  <w16cex:commentExtensible w16cex:durableId="0DE5C822" w16cex:dateUtc="2025-08-21T10:55:47.024Z"/>
  <w16cex:commentExtensible w16cex:durableId="674BA6F4" w16cex:dateUtc="2025-08-21T10:56:41.70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15CA7A" w16cid:durableId="4B15CA7A"/>
  <w16cid:commentId w16cid:paraId="76F6D5F4" w16cid:durableId="18DFBF79"/>
  <w16cid:commentId w16cid:paraId="76570A12" w16cid:durableId="76570A12"/>
  <w16cid:commentId w16cid:paraId="36081A92" w16cid:durableId="1B8A8DED"/>
  <w16cid:commentId w16cid:paraId="5383753B" w16cid:durableId="5383753B"/>
  <w16cid:commentId w16cid:paraId="113687B8" w16cid:durableId="722254EB"/>
  <w16cid:commentId w16cid:paraId="34B9F7DE" w16cid:durableId="3879ACF2"/>
  <w16cid:commentId w16cid:paraId="5627A373" w16cid:durableId="384EB624"/>
  <w16cid:commentId w16cid:paraId="2296A826" w16cid:durableId="2296A826"/>
  <w16cid:commentId w16cid:paraId="3E4AB315" w16cid:durableId="3E4AB315"/>
  <w16cid:commentId w16cid:paraId="0F4A04E6" w16cid:durableId="6A7C3E6E"/>
  <w16cid:commentId w16cid:paraId="06849499" w16cid:durableId="32E2D4B5"/>
  <w16cid:commentId w16cid:paraId="346258ED" w16cid:durableId="733BB9A3"/>
  <w16cid:commentId w16cid:paraId="41098A09" w16cid:durableId="1AD1DE51"/>
  <w16cid:commentId w16cid:paraId="7FC947FE" w16cid:durableId="57B8EDB3"/>
  <w16cid:commentId w16cid:paraId="27243391" w16cid:durableId="6610AE08"/>
  <w16cid:commentId w16cid:paraId="37C3BB2B" w16cid:durableId="0DE5C822"/>
  <w16cid:commentId w16cid:paraId="690191C4" w16cid:durableId="674BA6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56E82" w14:textId="77777777" w:rsidR="00363939" w:rsidRDefault="00363939" w:rsidP="00B4354E">
      <w:pPr>
        <w:spacing w:after="0"/>
      </w:pPr>
      <w:r>
        <w:separator/>
      </w:r>
    </w:p>
  </w:endnote>
  <w:endnote w:type="continuationSeparator" w:id="0">
    <w:p w14:paraId="002D5A69" w14:textId="77777777" w:rsidR="00363939" w:rsidRDefault="00363939" w:rsidP="00B4354E">
      <w:pPr>
        <w:spacing w:after="0"/>
      </w:pPr>
      <w:r>
        <w:continuationSeparator/>
      </w:r>
    </w:p>
  </w:endnote>
  <w:endnote w:type="continuationNotice" w:id="1">
    <w:p w14:paraId="72B2DA6A" w14:textId="77777777" w:rsidR="00363939" w:rsidRDefault="003639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10E2A" w14:textId="24A83529" w:rsidR="00363939" w:rsidRPr="00B4354E" w:rsidRDefault="00363939" w:rsidP="001F3D0F">
    <w:pPr>
      <w:tabs>
        <w:tab w:val="left" w:pos="0"/>
        <w:tab w:val="right" w:pos="10064"/>
      </w:tabs>
      <w:autoSpaceDE w:val="0"/>
      <w:autoSpaceDN w:val="0"/>
      <w:adjustRightInd w:val="0"/>
      <w:rPr>
        <w:rFonts w:cs="Arial"/>
        <w:color w:val="000000"/>
        <w:sz w:val="16"/>
        <w:szCs w:val="16"/>
      </w:rPr>
    </w:pPr>
    <w:r>
      <w:rPr>
        <w:rFonts w:cs="Arial"/>
        <w:sz w:val="16"/>
        <w:szCs w:val="16"/>
      </w:rPr>
      <w:t>Vyřizuje: Barbora Lámerová, tel: 532 231</w:t>
    </w:r>
    <w:r w:rsidRPr="007B083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844</w:t>
    </w:r>
    <w:r w:rsidRPr="007B0839">
      <w:rPr>
        <w:rFonts w:cs="Arial"/>
        <w:sz w:val="16"/>
        <w:szCs w:val="16"/>
      </w:rPr>
      <w:t>, e-mail:</w:t>
    </w:r>
    <w:r>
      <w:rPr>
        <w:rFonts w:cs="Arial"/>
        <w:sz w:val="16"/>
        <w:szCs w:val="16"/>
      </w:rPr>
      <w:t xml:space="preserve"> </w:t>
    </w:r>
    <w:hyperlink r:id="rId1" w:history="1">
      <w:r w:rsidRPr="00D174D6">
        <w:rPr>
          <w:rStyle w:val="Hypertextovodkaz"/>
          <w:rFonts w:cs="Arial"/>
          <w:sz w:val="16"/>
          <w:szCs w:val="16"/>
        </w:rPr>
        <w:t>lamerova.barbora@fnbrno.cz</w:t>
      </w:r>
    </w:hyperlink>
    <w:r>
      <w:rPr>
        <w:rFonts w:cs="Arial"/>
        <w:sz w:val="16"/>
        <w:szCs w:val="16"/>
      </w:rPr>
      <w:tab/>
    </w:r>
    <w:r w:rsidRPr="001F3D0F">
      <w:rPr>
        <w:rFonts w:cs="Arial"/>
        <w:b/>
        <w:bCs/>
        <w:sz w:val="16"/>
        <w:szCs w:val="16"/>
      </w:rPr>
      <w:fldChar w:fldCharType="begin"/>
    </w:r>
    <w:r w:rsidRPr="001F3D0F">
      <w:rPr>
        <w:rFonts w:cs="Arial"/>
        <w:b/>
        <w:bCs/>
        <w:sz w:val="16"/>
        <w:szCs w:val="16"/>
      </w:rPr>
      <w:instrText>PAGE  \* Arabic  \* MERGEFORMAT</w:instrText>
    </w:r>
    <w:r w:rsidRPr="001F3D0F">
      <w:rPr>
        <w:rFonts w:cs="Arial"/>
        <w:b/>
        <w:bCs/>
        <w:sz w:val="16"/>
        <w:szCs w:val="16"/>
      </w:rPr>
      <w:fldChar w:fldCharType="separate"/>
    </w:r>
    <w:r w:rsidR="00AE0A33">
      <w:rPr>
        <w:rFonts w:cs="Arial"/>
        <w:b/>
        <w:bCs/>
        <w:noProof/>
        <w:sz w:val="16"/>
        <w:szCs w:val="16"/>
      </w:rPr>
      <w:t>11</w:t>
    </w:r>
    <w:r w:rsidRPr="001F3D0F">
      <w:rPr>
        <w:rFonts w:cs="Arial"/>
        <w:b/>
        <w:bCs/>
        <w:sz w:val="16"/>
        <w:szCs w:val="16"/>
      </w:rPr>
      <w:fldChar w:fldCharType="end"/>
    </w:r>
    <w:r w:rsidRPr="001F3D0F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/</w:t>
    </w:r>
    <w:r w:rsidRPr="001F3D0F">
      <w:rPr>
        <w:rFonts w:cs="Arial"/>
        <w:sz w:val="16"/>
        <w:szCs w:val="16"/>
      </w:rPr>
      <w:t xml:space="preserve"> </w:t>
    </w:r>
    <w:r w:rsidRPr="001F3D0F">
      <w:rPr>
        <w:rFonts w:cs="Arial"/>
        <w:b/>
        <w:bCs/>
        <w:sz w:val="16"/>
        <w:szCs w:val="16"/>
      </w:rPr>
      <w:fldChar w:fldCharType="begin"/>
    </w:r>
    <w:r w:rsidRPr="001F3D0F">
      <w:rPr>
        <w:rFonts w:cs="Arial"/>
        <w:b/>
        <w:bCs/>
        <w:sz w:val="16"/>
        <w:szCs w:val="16"/>
      </w:rPr>
      <w:instrText>NUMPAGES  \* Arabic  \* MERGEFORMAT</w:instrText>
    </w:r>
    <w:r w:rsidRPr="001F3D0F">
      <w:rPr>
        <w:rFonts w:cs="Arial"/>
        <w:b/>
        <w:bCs/>
        <w:sz w:val="16"/>
        <w:szCs w:val="16"/>
      </w:rPr>
      <w:fldChar w:fldCharType="separate"/>
    </w:r>
    <w:r w:rsidR="00AE0A33">
      <w:rPr>
        <w:rFonts w:cs="Arial"/>
        <w:b/>
        <w:bCs/>
        <w:noProof/>
        <w:sz w:val="16"/>
        <w:szCs w:val="16"/>
      </w:rPr>
      <w:t>11</w:t>
    </w:r>
    <w:r w:rsidRPr="001F3D0F">
      <w:rPr>
        <w:rFonts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64996" w14:textId="77777777" w:rsidR="00363939" w:rsidRDefault="00363939" w:rsidP="00B4354E">
      <w:pPr>
        <w:spacing w:after="0"/>
      </w:pPr>
      <w:r>
        <w:separator/>
      </w:r>
    </w:p>
  </w:footnote>
  <w:footnote w:type="continuationSeparator" w:id="0">
    <w:p w14:paraId="1B70B151" w14:textId="77777777" w:rsidR="00363939" w:rsidRDefault="00363939" w:rsidP="00B4354E">
      <w:pPr>
        <w:spacing w:after="0"/>
      </w:pPr>
      <w:r>
        <w:continuationSeparator/>
      </w:r>
    </w:p>
  </w:footnote>
  <w:footnote w:type="continuationNotice" w:id="1">
    <w:p w14:paraId="74F80ED9" w14:textId="77777777" w:rsidR="00363939" w:rsidRDefault="00363939">
      <w:pPr>
        <w:spacing w:after="0"/>
      </w:pPr>
    </w:p>
  </w:footnote>
  <w:footnote w:id="2">
    <w:p w14:paraId="1187A8D3" w14:textId="77777777" w:rsidR="00363939" w:rsidRDefault="00363939" w:rsidP="002A7F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219C">
        <w:t>Je-li dodavatelem právnická osoba, musí tuto podmínku splňovat tato právnická osoba a zároveň každý člen jejího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EF43A" w14:textId="704EFA72" w:rsidR="00363939" w:rsidRDefault="0036393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20EAE1D9" wp14:editId="682C8562">
              <wp:simplePos x="0" y="0"/>
              <wp:positionH relativeFrom="column">
                <wp:posOffset>4866005</wp:posOffset>
              </wp:positionH>
              <wp:positionV relativeFrom="page">
                <wp:posOffset>332740</wp:posOffset>
              </wp:positionV>
              <wp:extent cx="1943100" cy="889000"/>
              <wp:effectExtent l="0" t="0" r="4445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6865C" w14:textId="77777777" w:rsidR="00363939" w:rsidRPr="00B614D8" w:rsidRDefault="00363939" w:rsidP="008567F2">
                          <w:pPr>
                            <w:spacing w:after="0"/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MUDr. IVO ROVNÝ, MBA</w:t>
                          </w:r>
                        </w:p>
                        <w:p w14:paraId="085D23AC" w14:textId="77777777" w:rsidR="00363939" w:rsidRPr="009979A1" w:rsidRDefault="00363939" w:rsidP="008567F2">
                          <w:pPr>
                            <w:spacing w:after="0"/>
                            <w:rPr>
                              <w:rFonts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14:paraId="782E27B4" w14:textId="77777777" w:rsidR="00363939" w:rsidRPr="00057BDD" w:rsidRDefault="00363939" w:rsidP="008567F2">
                          <w:pPr>
                            <w:spacing w:after="0"/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</w:pPr>
                          <w:r w:rsidRPr="00057BDD">
                            <w:rPr>
                              <w:rFonts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1DB61F03" w14:textId="77777777" w:rsidR="00363939" w:rsidRPr="009979A1" w:rsidRDefault="00363939" w:rsidP="008567F2">
                          <w:pPr>
                            <w:spacing w:after="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Tel.:532 232 000</w:t>
                          </w:r>
                        </w:p>
                        <w:p w14:paraId="6ED086A3" w14:textId="77777777" w:rsidR="00363939" w:rsidRDefault="00363939" w:rsidP="008567F2">
                          <w:pPr>
                            <w:spacing w:after="0"/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6610AE08">
            <v:shapetype id="_x0000_t202" coordsize="21600,21600" o:spt="202" path="m,l,21600r21600,l21600,xe" w14:anchorId="20EAE1D9">
              <v:stroke joinstyle="miter"/>
              <v:path gradientshapeok="t" o:connecttype="rect"/>
            </v:shapetype>
            <v:shape id="Textové pole 4" style="position:absolute;left:0;text-align:left;margin-left:383.15pt;margin-top:26.2pt;width:153pt;height:70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GHj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">
              <v:textbox>
                <w:txbxContent>
                  <w:p w:rsidRPr="00B614D8" w:rsidR="00363939" w:rsidP="008567F2" w:rsidRDefault="00363939" w14:paraId="7B5B0492" w14:textId="77777777">
                    <w:pPr>
                      <w:spacing w:after="0"/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MUDr. IVO ROVNÝ, MBA</w:t>
                    </w:r>
                  </w:p>
                  <w:p w:rsidRPr="009979A1" w:rsidR="00363939" w:rsidP="008567F2" w:rsidRDefault="00363939" w14:paraId="672A6659" w14:textId="77777777">
                    <w:pPr>
                      <w:spacing w:after="0"/>
                      <w:rPr>
                        <w:rFonts w:cs="Arial"/>
                        <w:i/>
                        <w:sz w:val="14"/>
                        <w:szCs w:val="14"/>
                      </w:rPr>
                    </w:pPr>
                  </w:p>
                  <w:p w:rsidRPr="00057BDD" w:rsidR="00363939" w:rsidP="008567F2" w:rsidRDefault="00363939" w14:paraId="7EA6A1FC" w14:textId="77777777">
                    <w:pPr>
                      <w:spacing w:after="0"/>
                      <w:rPr>
                        <w:rFonts w:cs="Arial"/>
                        <w:b/>
                        <w:sz w:val="14"/>
                        <w:szCs w:val="14"/>
                      </w:rPr>
                    </w:pPr>
                    <w:r w:rsidRPr="00057BDD">
                      <w:rPr>
                        <w:rFonts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:rsidRPr="009979A1" w:rsidR="00363939" w:rsidP="008567F2" w:rsidRDefault="00363939" w14:paraId="3E62F073" w14:textId="77777777">
                    <w:pPr>
                      <w:spacing w:after="0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Tel.:532 232 000</w:t>
                    </w:r>
                  </w:p>
                  <w:p w:rsidR="00363939" w:rsidP="008567F2" w:rsidRDefault="00363939" w14:paraId="0A37501D" w14:textId="77777777">
                    <w:pPr>
                      <w:spacing w:after="0"/>
                      <w:rPr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17F53150" wp14:editId="55F8BD4A">
              <wp:simplePos x="0" y="0"/>
              <wp:positionH relativeFrom="column">
                <wp:posOffset>2638425</wp:posOffset>
              </wp:positionH>
              <wp:positionV relativeFrom="page">
                <wp:posOffset>132715</wp:posOffset>
              </wp:positionV>
              <wp:extent cx="2000250" cy="889000"/>
              <wp:effectExtent l="0" t="0" r="0" b="635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EC288" w14:textId="77777777" w:rsidR="00363939" w:rsidRDefault="00363939" w:rsidP="008567F2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7789C761" w14:textId="77777777" w:rsidR="00363939" w:rsidRPr="009663DB" w:rsidRDefault="00363939" w:rsidP="008567F2">
                          <w:pPr>
                            <w:spacing w:after="0"/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7BB2BB43" w14:textId="77777777" w:rsidR="00363939" w:rsidRPr="00A9123F" w:rsidRDefault="00363939" w:rsidP="008567F2">
                          <w:pPr>
                            <w:spacing w:after="0" w:line="360" w:lineRule="auto"/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12C6F041" w14:textId="77777777" w:rsidR="00363939" w:rsidRPr="002B576B" w:rsidRDefault="00363939" w:rsidP="008567F2">
                          <w:pPr>
                            <w:spacing w:after="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74FBAB47" w14:textId="77777777" w:rsidR="00363939" w:rsidRPr="002B576B" w:rsidRDefault="00363939" w:rsidP="008567F2">
                          <w:pPr>
                            <w:spacing w:after="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  <w:p w14:paraId="75E6AF70" w14:textId="77777777" w:rsidR="00363939" w:rsidRDefault="00363939" w:rsidP="008567F2">
                          <w:pPr>
                            <w:spacing w:line="360" w:lineRule="auto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1654CB95">
            <v:shape id="Textové pole 1" style="position:absolute;left:0;text-align:left;margin-left:207.75pt;margin-top:10.45pt;width:157.5pt;height:70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" w14:anchorId="17F53150">
              <v:textbox>
                <w:txbxContent>
                  <w:p w:rsidR="00363939" w:rsidP="008567F2" w:rsidRDefault="00363939" w14:paraId="5DAB6C7B" w14:textId="77777777">
                    <w:pPr>
                      <w:rPr>
                        <w:rFonts w:cs="Arial"/>
                        <w:sz w:val="14"/>
                        <w:szCs w:val="14"/>
                      </w:rPr>
                    </w:pPr>
                  </w:p>
                  <w:p w:rsidRPr="009663DB" w:rsidR="00363939" w:rsidP="008567F2" w:rsidRDefault="00363939" w14:paraId="03B92F4A" w14:textId="77777777">
                    <w:pPr>
                      <w:spacing w:after="0"/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:rsidRPr="00A9123F" w:rsidR="00363939" w:rsidP="008567F2" w:rsidRDefault="00363939" w14:paraId="6B7A6916" w14:textId="77777777">
                    <w:pPr>
                      <w:spacing w:after="0" w:line="360" w:lineRule="auto"/>
                      <w:rPr>
                        <w:rFonts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:rsidRPr="002B576B" w:rsidR="00363939" w:rsidP="008567F2" w:rsidRDefault="00363939" w14:paraId="45A2FA41" w14:textId="77777777">
                    <w:pPr>
                      <w:spacing w:after="0"/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Jihlavská 20, 625 00 Brno</w:t>
                    </w:r>
                  </w:p>
                  <w:p w:rsidRPr="002B576B" w:rsidR="00363939" w:rsidP="008567F2" w:rsidRDefault="00363939" w14:paraId="45A9FF0C" w14:textId="77777777">
                    <w:pPr>
                      <w:spacing w:after="0"/>
                      <w:rPr>
                        <w:rFonts w:cs="Arial"/>
                        <w:sz w:val="14"/>
                        <w:szCs w:val="14"/>
                      </w:rPr>
                    </w:pPr>
                    <w:r w:rsidRPr="002B576B">
                      <w:rPr>
                        <w:rFonts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cs="Arial"/>
                        <w:sz w:val="14"/>
                        <w:szCs w:val="14"/>
                      </w:rPr>
                      <w:t>05</w:t>
                    </w:r>
                  </w:p>
                  <w:p w:rsidR="00363939" w:rsidP="008567F2" w:rsidRDefault="00363939" w14:paraId="02EB378F" w14:textId="77777777">
                    <w:pPr>
                      <w:spacing w:line="360" w:lineRule="auto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05B7BBC0" wp14:editId="72471196">
              <wp:simplePos x="0" y="0"/>
              <wp:positionH relativeFrom="column">
                <wp:posOffset>4686300</wp:posOffset>
              </wp:positionH>
              <wp:positionV relativeFrom="page">
                <wp:posOffset>382270</wp:posOffset>
              </wp:positionV>
              <wp:extent cx="179705" cy="179705"/>
              <wp:effectExtent l="0" t="0" r="1905" b="381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pic="http://schemas.openxmlformats.org/drawingml/2006/picture">
          <w:pict w14:anchorId="19B7F663">
            <v:rect id="Rectangle 5" style="position:absolute;margin-left:369pt;margin-top:30.1pt;width:14.15pt;height:14.1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7D8F3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">
              <w10:wrap anchory="page"/>
              <w10:anchorlock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08DA6BD" wp14:editId="5ABEDAA2">
              <wp:simplePos x="0" y="0"/>
              <wp:positionH relativeFrom="column">
                <wp:posOffset>2438400</wp:posOffset>
              </wp:positionH>
              <wp:positionV relativeFrom="page">
                <wp:posOffset>363220</wp:posOffset>
              </wp:positionV>
              <wp:extent cx="179705" cy="179705"/>
              <wp:effectExtent l="0" t="0" r="10795" b="1079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pic="http://schemas.openxmlformats.org/drawingml/2006/picture">
          <w:pict w14:anchorId="412B6AEF">
            <v:rect id="Rectangle 2" style="position:absolute;margin-left:192pt;margin-top:28.6pt;width:14.15pt;height:14.1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6244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">
              <w10:wrap anchory="page"/>
            </v:rect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E25CD5" wp14:editId="1D16EB27">
          <wp:simplePos x="0" y="0"/>
          <wp:positionH relativeFrom="margin">
            <wp:posOffset>-523875</wp:posOffset>
          </wp:positionH>
          <wp:positionV relativeFrom="page">
            <wp:posOffset>-123825</wp:posOffset>
          </wp:positionV>
          <wp:extent cx="2779395" cy="1202690"/>
          <wp:effectExtent l="0" t="0" r="1905" b="0"/>
          <wp:wrapSquare wrapText="bothSides"/>
          <wp:docPr id="18" name="Obrázek 1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936"/>
    <w:multiLevelType w:val="hybridMultilevel"/>
    <w:tmpl w:val="96942E26"/>
    <w:lvl w:ilvl="0" w:tplc="84A6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36FC1"/>
    <w:multiLevelType w:val="multilevel"/>
    <w:tmpl w:val="0CE4FA72"/>
    <w:lvl w:ilvl="0">
      <w:start w:val="1"/>
      <w:numFmt w:val="upperRoman"/>
      <w:pStyle w:val="Nadpis1"/>
      <w:lvlText w:val="%1."/>
      <w:lvlJc w:val="center"/>
      <w:pPr>
        <w:ind w:left="851" w:hanging="851"/>
      </w:pPr>
    </w:lvl>
    <w:lvl w:ilvl="1">
      <w:start w:val="1"/>
      <w:numFmt w:val="decimal"/>
      <w:pStyle w:val="Odstavecseseznamem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Bezmezer"/>
      <w:lvlText w:val="%1.%2.%3."/>
      <w:lvlJc w:val="left"/>
      <w:pPr>
        <w:ind w:left="993" w:hanging="567"/>
      </w:pPr>
      <w:rPr>
        <w:rFonts w:hint="default"/>
        <w:b w:val="0"/>
      </w:rPr>
    </w:lvl>
    <w:lvl w:ilvl="3">
      <w:start w:val="1"/>
      <w:numFmt w:val="decimal"/>
      <w:pStyle w:val="Podnadpis"/>
      <w:lvlText w:val="%1.%2.%3.%4.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6749E1"/>
    <w:multiLevelType w:val="hybridMultilevel"/>
    <w:tmpl w:val="1A9E8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6CF7"/>
    <w:multiLevelType w:val="hybridMultilevel"/>
    <w:tmpl w:val="00F03B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63F6C"/>
    <w:multiLevelType w:val="multilevel"/>
    <w:tmpl w:val="A36294E2"/>
    <w:lvl w:ilvl="0">
      <w:start w:val="1"/>
      <w:numFmt w:val="upperRoman"/>
      <w:lvlText w:val="%1."/>
      <w:lvlJc w:val="center"/>
      <w:pPr>
        <w:ind w:left="5813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0"/>
        <w:ker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55000D"/>
    <w:multiLevelType w:val="hybridMultilevel"/>
    <w:tmpl w:val="C42EC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B6645"/>
    <w:multiLevelType w:val="hybridMultilevel"/>
    <w:tmpl w:val="9F784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7332C"/>
    <w:multiLevelType w:val="hybridMultilevel"/>
    <w:tmpl w:val="8E947010"/>
    <w:lvl w:ilvl="0" w:tplc="8ED4D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4A5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41197"/>
    <w:multiLevelType w:val="hybridMultilevel"/>
    <w:tmpl w:val="5E8C8404"/>
    <w:lvl w:ilvl="0" w:tplc="F49A49AE">
      <w:start w:val="1"/>
      <w:numFmt w:val="decimal"/>
      <w:lvlText w:val="%1."/>
      <w:lvlJc w:val="left"/>
      <w:pPr>
        <w:ind w:left="927" w:hanging="360"/>
      </w:pPr>
      <w:rPr>
        <w:rFonts w:ascii="Arial" w:eastAsiaTheme="minorHAnsi" w:hAnsi="Arial" w:cstheme="minorBidi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B33391"/>
    <w:multiLevelType w:val="hybridMultilevel"/>
    <w:tmpl w:val="C6982D96"/>
    <w:lvl w:ilvl="0" w:tplc="782A57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55C10"/>
    <w:multiLevelType w:val="singleLevel"/>
    <w:tmpl w:val="35A0BE3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456283"/>
    <w:multiLevelType w:val="multilevel"/>
    <w:tmpl w:val="74181CF0"/>
    <w:lvl w:ilvl="0">
      <w:start w:val="1"/>
      <w:numFmt w:val="upperRoman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88634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7D2596"/>
    <w:multiLevelType w:val="multilevel"/>
    <w:tmpl w:val="CC92A5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010D5A"/>
    <w:multiLevelType w:val="hybridMultilevel"/>
    <w:tmpl w:val="D478AC08"/>
    <w:lvl w:ilvl="0" w:tplc="953C891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157566A"/>
    <w:multiLevelType w:val="multilevel"/>
    <w:tmpl w:val="0E483F4E"/>
    <w:lvl w:ilvl="0">
      <w:start w:val="1"/>
      <w:numFmt w:val="upperRoman"/>
      <w:lvlText w:val="%1"/>
      <w:lvlJc w:val="center"/>
      <w:pPr>
        <w:ind w:left="6097" w:hanging="851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sz w:val="22"/>
        <w:vertAlign w:val="baseline"/>
        <w14:cntxtAlts w14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sz w:val="22"/>
        <w:vertAlign w:val="baseline"/>
        <w14:cntxtAlts w14:val="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8D567AB"/>
    <w:multiLevelType w:val="multilevel"/>
    <w:tmpl w:val="8CB2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5F7BA1"/>
    <w:multiLevelType w:val="hybridMultilevel"/>
    <w:tmpl w:val="3800AE74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36E7B2D"/>
    <w:multiLevelType w:val="hybridMultilevel"/>
    <w:tmpl w:val="5C2A3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E31E2"/>
    <w:multiLevelType w:val="multilevel"/>
    <w:tmpl w:val="B192DA14"/>
    <w:lvl w:ilvl="0">
      <w:start w:val="1"/>
      <w:numFmt w:val="upperRoman"/>
      <w:lvlText w:val="%1."/>
      <w:lvlJc w:val="center"/>
      <w:pPr>
        <w:ind w:left="851" w:hanging="85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D6E87"/>
    <w:multiLevelType w:val="hybridMultilevel"/>
    <w:tmpl w:val="E23EE3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15800"/>
    <w:multiLevelType w:val="hybridMultilevel"/>
    <w:tmpl w:val="96C8E6F8"/>
    <w:lvl w:ilvl="0" w:tplc="CE5EA9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0F7086"/>
    <w:multiLevelType w:val="hybridMultilevel"/>
    <w:tmpl w:val="29A27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62497"/>
    <w:multiLevelType w:val="multilevel"/>
    <w:tmpl w:val="0405001F"/>
    <w:numStyleLink w:val="111111"/>
  </w:abstractNum>
  <w:abstractNum w:abstractNumId="2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9"/>
  </w:num>
  <w:num w:numId="2">
    <w:abstractNumId w:val="1"/>
  </w:num>
  <w:num w:numId="3">
    <w:abstractNumId w:val="10"/>
  </w:num>
  <w:num w:numId="4">
    <w:abstractNumId w:val="4"/>
  </w:num>
  <w:num w:numId="5">
    <w:abstractNumId w:val="24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1"/>
  </w:num>
  <w:num w:numId="12">
    <w:abstractNumId w:val="15"/>
  </w:num>
  <w:num w:numId="13">
    <w:abstractNumId w:val="21"/>
  </w:num>
  <w:num w:numId="14">
    <w:abstractNumId w:val="16"/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</w:num>
  <w:num w:numId="18">
    <w:abstractNumId w:val="14"/>
  </w:num>
  <w:num w:numId="19">
    <w:abstractNumId w:val="1"/>
  </w:num>
  <w:num w:numId="20">
    <w:abstractNumId w:val="1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9"/>
  </w:num>
  <w:num w:numId="25">
    <w:abstractNumId w:val="23"/>
  </w:num>
  <w:num w:numId="26">
    <w:abstractNumId w:val="7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8"/>
  </w:num>
  <w:num w:numId="30">
    <w:abstractNumId w:val="22"/>
  </w:num>
  <w:num w:numId="31">
    <w:abstractNumId w:val="1"/>
  </w:num>
  <w:num w:numId="32">
    <w:abstractNumId w:val="3"/>
  </w:num>
  <w:num w:numId="33">
    <w:abstractNumId w:val="5"/>
  </w:num>
  <w:num w:numId="34">
    <w:abstractNumId w:val="20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83"/>
    <w:rsid w:val="00007614"/>
    <w:rsid w:val="00007FAE"/>
    <w:rsid w:val="00012443"/>
    <w:rsid w:val="0002429A"/>
    <w:rsid w:val="000242C0"/>
    <w:rsid w:val="000275CF"/>
    <w:rsid w:val="00040622"/>
    <w:rsid w:val="00041164"/>
    <w:rsid w:val="00044F2F"/>
    <w:rsid w:val="00046A81"/>
    <w:rsid w:val="00046C48"/>
    <w:rsid w:val="000603A4"/>
    <w:rsid w:val="00064535"/>
    <w:rsid w:val="00064FA2"/>
    <w:rsid w:val="0008377A"/>
    <w:rsid w:val="000957C3"/>
    <w:rsid w:val="00095C0E"/>
    <w:rsid w:val="000971E8"/>
    <w:rsid w:val="000A30D5"/>
    <w:rsid w:val="000A57DB"/>
    <w:rsid w:val="000A5EF0"/>
    <w:rsid w:val="000B6E6E"/>
    <w:rsid w:val="000C490A"/>
    <w:rsid w:val="000D514A"/>
    <w:rsid w:val="000D5FF5"/>
    <w:rsid w:val="000E1767"/>
    <w:rsid w:val="000F7EF5"/>
    <w:rsid w:val="0010359D"/>
    <w:rsid w:val="00106FF3"/>
    <w:rsid w:val="00107DBD"/>
    <w:rsid w:val="001163FB"/>
    <w:rsid w:val="001173A4"/>
    <w:rsid w:val="001267C2"/>
    <w:rsid w:val="00126DD1"/>
    <w:rsid w:val="001361C0"/>
    <w:rsid w:val="00142E0C"/>
    <w:rsid w:val="00152106"/>
    <w:rsid w:val="001536CB"/>
    <w:rsid w:val="001537F2"/>
    <w:rsid w:val="00154830"/>
    <w:rsid w:val="0015558F"/>
    <w:rsid w:val="00160850"/>
    <w:rsid w:val="00160BC7"/>
    <w:rsid w:val="0018103B"/>
    <w:rsid w:val="001821D4"/>
    <w:rsid w:val="00182E42"/>
    <w:rsid w:val="001861FC"/>
    <w:rsid w:val="00195E02"/>
    <w:rsid w:val="001A0AF2"/>
    <w:rsid w:val="001B2CB7"/>
    <w:rsid w:val="001B3594"/>
    <w:rsid w:val="001C1988"/>
    <w:rsid w:val="001D0DBF"/>
    <w:rsid w:val="001D778A"/>
    <w:rsid w:val="001E224A"/>
    <w:rsid w:val="001E297D"/>
    <w:rsid w:val="001F0E30"/>
    <w:rsid w:val="001F0FDE"/>
    <w:rsid w:val="001F3D0F"/>
    <w:rsid w:val="00200739"/>
    <w:rsid w:val="00205872"/>
    <w:rsid w:val="00206BDA"/>
    <w:rsid w:val="002079BF"/>
    <w:rsid w:val="00216691"/>
    <w:rsid w:val="00217BD8"/>
    <w:rsid w:val="0022052F"/>
    <w:rsid w:val="0022099E"/>
    <w:rsid w:val="0023383F"/>
    <w:rsid w:val="00242176"/>
    <w:rsid w:val="00245015"/>
    <w:rsid w:val="002559B1"/>
    <w:rsid w:val="00265555"/>
    <w:rsid w:val="002716A3"/>
    <w:rsid w:val="00272FA8"/>
    <w:rsid w:val="00273562"/>
    <w:rsid w:val="00284A40"/>
    <w:rsid w:val="002929C3"/>
    <w:rsid w:val="00297609"/>
    <w:rsid w:val="002A7F67"/>
    <w:rsid w:val="002C0879"/>
    <w:rsid w:val="002C7F1B"/>
    <w:rsid w:val="002D45D5"/>
    <w:rsid w:val="002D45D7"/>
    <w:rsid w:val="002D4B59"/>
    <w:rsid w:val="002D66A7"/>
    <w:rsid w:val="002E311A"/>
    <w:rsid w:val="0030377D"/>
    <w:rsid w:val="00306C2A"/>
    <w:rsid w:val="00307EE6"/>
    <w:rsid w:val="003157B8"/>
    <w:rsid w:val="00325381"/>
    <w:rsid w:val="00332B9D"/>
    <w:rsid w:val="00335392"/>
    <w:rsid w:val="00351C54"/>
    <w:rsid w:val="0035336D"/>
    <w:rsid w:val="0036072B"/>
    <w:rsid w:val="00363939"/>
    <w:rsid w:val="0037458F"/>
    <w:rsid w:val="003848E3"/>
    <w:rsid w:val="00385D3B"/>
    <w:rsid w:val="00386D11"/>
    <w:rsid w:val="003872D2"/>
    <w:rsid w:val="00390A47"/>
    <w:rsid w:val="00394162"/>
    <w:rsid w:val="003A26D7"/>
    <w:rsid w:val="003A5AEE"/>
    <w:rsid w:val="003A746E"/>
    <w:rsid w:val="003B031E"/>
    <w:rsid w:val="003B0F52"/>
    <w:rsid w:val="003B13EC"/>
    <w:rsid w:val="003C586D"/>
    <w:rsid w:val="003D32B0"/>
    <w:rsid w:val="003E20D6"/>
    <w:rsid w:val="003F106A"/>
    <w:rsid w:val="0040061B"/>
    <w:rsid w:val="00403ECD"/>
    <w:rsid w:val="00405429"/>
    <w:rsid w:val="00407390"/>
    <w:rsid w:val="004106AF"/>
    <w:rsid w:val="00410DC4"/>
    <w:rsid w:val="0042633A"/>
    <w:rsid w:val="004479C3"/>
    <w:rsid w:val="00450A8B"/>
    <w:rsid w:val="00460448"/>
    <w:rsid w:val="00466F49"/>
    <w:rsid w:val="0047533F"/>
    <w:rsid w:val="0047552A"/>
    <w:rsid w:val="00477BAF"/>
    <w:rsid w:val="00480092"/>
    <w:rsid w:val="00486604"/>
    <w:rsid w:val="0048790E"/>
    <w:rsid w:val="004903C4"/>
    <w:rsid w:val="00492B98"/>
    <w:rsid w:val="00494E19"/>
    <w:rsid w:val="00497C30"/>
    <w:rsid w:val="004A23B9"/>
    <w:rsid w:val="004A42CF"/>
    <w:rsid w:val="004C2ECD"/>
    <w:rsid w:val="004C40D2"/>
    <w:rsid w:val="004C7EFE"/>
    <w:rsid w:val="004D56B6"/>
    <w:rsid w:val="004E3BAD"/>
    <w:rsid w:val="004F571B"/>
    <w:rsid w:val="00503367"/>
    <w:rsid w:val="00503FBF"/>
    <w:rsid w:val="005106FA"/>
    <w:rsid w:val="005133D3"/>
    <w:rsid w:val="005151D5"/>
    <w:rsid w:val="00516740"/>
    <w:rsid w:val="00516B75"/>
    <w:rsid w:val="00516F28"/>
    <w:rsid w:val="00523AC2"/>
    <w:rsid w:val="00533016"/>
    <w:rsid w:val="0055546B"/>
    <w:rsid w:val="00564130"/>
    <w:rsid w:val="00564F0B"/>
    <w:rsid w:val="00565A5E"/>
    <w:rsid w:val="005724E3"/>
    <w:rsid w:val="00572D3B"/>
    <w:rsid w:val="00575601"/>
    <w:rsid w:val="005761E8"/>
    <w:rsid w:val="00587770"/>
    <w:rsid w:val="0059179C"/>
    <w:rsid w:val="00594216"/>
    <w:rsid w:val="005A5B3D"/>
    <w:rsid w:val="005A5F38"/>
    <w:rsid w:val="005C6994"/>
    <w:rsid w:val="005D2AF7"/>
    <w:rsid w:val="005D39F8"/>
    <w:rsid w:val="005E159E"/>
    <w:rsid w:val="005E29D1"/>
    <w:rsid w:val="005E310F"/>
    <w:rsid w:val="005F14DD"/>
    <w:rsid w:val="00604ABC"/>
    <w:rsid w:val="00611D83"/>
    <w:rsid w:val="00613075"/>
    <w:rsid w:val="006165A5"/>
    <w:rsid w:val="00623553"/>
    <w:rsid w:val="006245A2"/>
    <w:rsid w:val="00626ACC"/>
    <w:rsid w:val="006272FE"/>
    <w:rsid w:val="006278FD"/>
    <w:rsid w:val="00636383"/>
    <w:rsid w:val="00637F0A"/>
    <w:rsid w:val="0064070F"/>
    <w:rsid w:val="00645AA2"/>
    <w:rsid w:val="00646593"/>
    <w:rsid w:val="00647547"/>
    <w:rsid w:val="006516A8"/>
    <w:rsid w:val="00651718"/>
    <w:rsid w:val="00657767"/>
    <w:rsid w:val="00661E84"/>
    <w:rsid w:val="00665CF3"/>
    <w:rsid w:val="0067049B"/>
    <w:rsid w:val="00671CAA"/>
    <w:rsid w:val="006733B9"/>
    <w:rsid w:val="006741BC"/>
    <w:rsid w:val="006912A6"/>
    <w:rsid w:val="006960EE"/>
    <w:rsid w:val="006A3BF2"/>
    <w:rsid w:val="006A45CD"/>
    <w:rsid w:val="006A49BD"/>
    <w:rsid w:val="006A4F04"/>
    <w:rsid w:val="006A5C22"/>
    <w:rsid w:val="006C19B9"/>
    <w:rsid w:val="006C1FDC"/>
    <w:rsid w:val="006C49A3"/>
    <w:rsid w:val="006C6DC8"/>
    <w:rsid w:val="006D2AFC"/>
    <w:rsid w:val="006D3C6A"/>
    <w:rsid w:val="006D468C"/>
    <w:rsid w:val="006E2076"/>
    <w:rsid w:val="006E331C"/>
    <w:rsid w:val="006E4795"/>
    <w:rsid w:val="006E4F63"/>
    <w:rsid w:val="006F0DBF"/>
    <w:rsid w:val="006F2110"/>
    <w:rsid w:val="00701A6B"/>
    <w:rsid w:val="007045EE"/>
    <w:rsid w:val="00705C0D"/>
    <w:rsid w:val="00707B9C"/>
    <w:rsid w:val="007148CE"/>
    <w:rsid w:val="00714F42"/>
    <w:rsid w:val="0072788F"/>
    <w:rsid w:val="007331CC"/>
    <w:rsid w:val="00747B8B"/>
    <w:rsid w:val="007500BE"/>
    <w:rsid w:val="007553D2"/>
    <w:rsid w:val="0076470F"/>
    <w:rsid w:val="00764AA3"/>
    <w:rsid w:val="00765F39"/>
    <w:rsid w:val="007732A1"/>
    <w:rsid w:val="007763C9"/>
    <w:rsid w:val="0078491C"/>
    <w:rsid w:val="007923B1"/>
    <w:rsid w:val="00796577"/>
    <w:rsid w:val="007A5B49"/>
    <w:rsid w:val="007A6618"/>
    <w:rsid w:val="007B13C4"/>
    <w:rsid w:val="007B73B5"/>
    <w:rsid w:val="007C06D2"/>
    <w:rsid w:val="007C4925"/>
    <w:rsid w:val="007C4A03"/>
    <w:rsid w:val="007D2AE5"/>
    <w:rsid w:val="007D3298"/>
    <w:rsid w:val="007D49A9"/>
    <w:rsid w:val="007E24B9"/>
    <w:rsid w:val="007E278A"/>
    <w:rsid w:val="007E7DF3"/>
    <w:rsid w:val="007F39FC"/>
    <w:rsid w:val="00800596"/>
    <w:rsid w:val="008076A2"/>
    <w:rsid w:val="008134B3"/>
    <w:rsid w:val="00821969"/>
    <w:rsid w:val="00821DEB"/>
    <w:rsid w:val="008236C0"/>
    <w:rsid w:val="008238D4"/>
    <w:rsid w:val="00831FF1"/>
    <w:rsid w:val="0084498B"/>
    <w:rsid w:val="008501F3"/>
    <w:rsid w:val="00855A90"/>
    <w:rsid w:val="00855B5E"/>
    <w:rsid w:val="008567F2"/>
    <w:rsid w:val="00872E87"/>
    <w:rsid w:val="00873AB4"/>
    <w:rsid w:val="0087580E"/>
    <w:rsid w:val="008808D7"/>
    <w:rsid w:val="008814D7"/>
    <w:rsid w:val="008821BC"/>
    <w:rsid w:val="008A14AC"/>
    <w:rsid w:val="008A6F06"/>
    <w:rsid w:val="008A6F57"/>
    <w:rsid w:val="008A7ACE"/>
    <w:rsid w:val="008D0E9F"/>
    <w:rsid w:val="008E1B9E"/>
    <w:rsid w:val="008F1067"/>
    <w:rsid w:val="008F1BDB"/>
    <w:rsid w:val="00903717"/>
    <w:rsid w:val="00911F11"/>
    <w:rsid w:val="0093034B"/>
    <w:rsid w:val="00934D83"/>
    <w:rsid w:val="00936DEE"/>
    <w:rsid w:val="00941E44"/>
    <w:rsid w:val="00941FE2"/>
    <w:rsid w:val="00946F1E"/>
    <w:rsid w:val="0095440B"/>
    <w:rsid w:val="0095562C"/>
    <w:rsid w:val="00955965"/>
    <w:rsid w:val="0095599F"/>
    <w:rsid w:val="009629E9"/>
    <w:rsid w:val="00963FF6"/>
    <w:rsid w:val="00972D21"/>
    <w:rsid w:val="00974CE0"/>
    <w:rsid w:val="0097797C"/>
    <w:rsid w:val="0098082D"/>
    <w:rsid w:val="009852D0"/>
    <w:rsid w:val="009901B6"/>
    <w:rsid w:val="00990765"/>
    <w:rsid w:val="00992BFD"/>
    <w:rsid w:val="009A318C"/>
    <w:rsid w:val="009B0B0B"/>
    <w:rsid w:val="009D1E3A"/>
    <w:rsid w:val="009D3404"/>
    <w:rsid w:val="009D6AED"/>
    <w:rsid w:val="009E67CF"/>
    <w:rsid w:val="009E714F"/>
    <w:rsid w:val="009E7D4D"/>
    <w:rsid w:val="009F00DF"/>
    <w:rsid w:val="009F7030"/>
    <w:rsid w:val="00A1275B"/>
    <w:rsid w:val="00A13143"/>
    <w:rsid w:val="00A13BD6"/>
    <w:rsid w:val="00A176A3"/>
    <w:rsid w:val="00A21222"/>
    <w:rsid w:val="00A33EF0"/>
    <w:rsid w:val="00A34393"/>
    <w:rsid w:val="00A40A3E"/>
    <w:rsid w:val="00A40D06"/>
    <w:rsid w:val="00A43F3E"/>
    <w:rsid w:val="00A507F8"/>
    <w:rsid w:val="00A5391F"/>
    <w:rsid w:val="00A678F3"/>
    <w:rsid w:val="00A67E4C"/>
    <w:rsid w:val="00A7095B"/>
    <w:rsid w:val="00A77313"/>
    <w:rsid w:val="00A9060B"/>
    <w:rsid w:val="00A97C31"/>
    <w:rsid w:val="00AA4A38"/>
    <w:rsid w:val="00AC0302"/>
    <w:rsid w:val="00AC5848"/>
    <w:rsid w:val="00AD22C7"/>
    <w:rsid w:val="00AD2C2B"/>
    <w:rsid w:val="00AE0A33"/>
    <w:rsid w:val="00AE0FD2"/>
    <w:rsid w:val="00AE4DF4"/>
    <w:rsid w:val="00AF23E3"/>
    <w:rsid w:val="00AF7961"/>
    <w:rsid w:val="00B00C86"/>
    <w:rsid w:val="00B03C65"/>
    <w:rsid w:val="00B06723"/>
    <w:rsid w:val="00B10D71"/>
    <w:rsid w:val="00B1137D"/>
    <w:rsid w:val="00B13F33"/>
    <w:rsid w:val="00B1709E"/>
    <w:rsid w:val="00B26CCD"/>
    <w:rsid w:val="00B30559"/>
    <w:rsid w:val="00B37C1E"/>
    <w:rsid w:val="00B405B6"/>
    <w:rsid w:val="00B42E70"/>
    <w:rsid w:val="00B4354E"/>
    <w:rsid w:val="00B622AD"/>
    <w:rsid w:val="00B62B2F"/>
    <w:rsid w:val="00B72045"/>
    <w:rsid w:val="00B73DA3"/>
    <w:rsid w:val="00B75E76"/>
    <w:rsid w:val="00B8236D"/>
    <w:rsid w:val="00B82CED"/>
    <w:rsid w:val="00B84842"/>
    <w:rsid w:val="00B93824"/>
    <w:rsid w:val="00BB4CB7"/>
    <w:rsid w:val="00BB52CE"/>
    <w:rsid w:val="00BB5E8B"/>
    <w:rsid w:val="00BC0A7D"/>
    <w:rsid w:val="00BC2A33"/>
    <w:rsid w:val="00BC4D65"/>
    <w:rsid w:val="00BE3428"/>
    <w:rsid w:val="00BE5FE9"/>
    <w:rsid w:val="00BE6270"/>
    <w:rsid w:val="00BE7264"/>
    <w:rsid w:val="00C00D31"/>
    <w:rsid w:val="00C02DF9"/>
    <w:rsid w:val="00C1177C"/>
    <w:rsid w:val="00C23966"/>
    <w:rsid w:val="00C26AB4"/>
    <w:rsid w:val="00C305FB"/>
    <w:rsid w:val="00C31E7E"/>
    <w:rsid w:val="00C3372C"/>
    <w:rsid w:val="00C37534"/>
    <w:rsid w:val="00C4061D"/>
    <w:rsid w:val="00C438C1"/>
    <w:rsid w:val="00C474C4"/>
    <w:rsid w:val="00C52777"/>
    <w:rsid w:val="00C534DD"/>
    <w:rsid w:val="00C54892"/>
    <w:rsid w:val="00C61CE2"/>
    <w:rsid w:val="00C63035"/>
    <w:rsid w:val="00C63942"/>
    <w:rsid w:val="00C72A8B"/>
    <w:rsid w:val="00C74066"/>
    <w:rsid w:val="00C75A1F"/>
    <w:rsid w:val="00C82184"/>
    <w:rsid w:val="00C825DF"/>
    <w:rsid w:val="00C956D2"/>
    <w:rsid w:val="00C97C88"/>
    <w:rsid w:val="00CA3F3D"/>
    <w:rsid w:val="00CA65ED"/>
    <w:rsid w:val="00CC0410"/>
    <w:rsid w:val="00CC7A8C"/>
    <w:rsid w:val="00CD1773"/>
    <w:rsid w:val="00CD1D89"/>
    <w:rsid w:val="00CD54C6"/>
    <w:rsid w:val="00CD56DC"/>
    <w:rsid w:val="00CD5C8E"/>
    <w:rsid w:val="00CE10C6"/>
    <w:rsid w:val="00D07274"/>
    <w:rsid w:val="00D12873"/>
    <w:rsid w:val="00D216D9"/>
    <w:rsid w:val="00D23A25"/>
    <w:rsid w:val="00D44033"/>
    <w:rsid w:val="00D545D9"/>
    <w:rsid w:val="00D669B2"/>
    <w:rsid w:val="00D67309"/>
    <w:rsid w:val="00D675FC"/>
    <w:rsid w:val="00D7018B"/>
    <w:rsid w:val="00D73F06"/>
    <w:rsid w:val="00D74D2A"/>
    <w:rsid w:val="00D80C52"/>
    <w:rsid w:val="00D82830"/>
    <w:rsid w:val="00D95D8F"/>
    <w:rsid w:val="00D97703"/>
    <w:rsid w:val="00DA1869"/>
    <w:rsid w:val="00DA5E00"/>
    <w:rsid w:val="00DB059F"/>
    <w:rsid w:val="00DB084E"/>
    <w:rsid w:val="00DC1B76"/>
    <w:rsid w:val="00DC7D6C"/>
    <w:rsid w:val="00DD6312"/>
    <w:rsid w:val="00DE0196"/>
    <w:rsid w:val="00DE6CEC"/>
    <w:rsid w:val="00DE6FAD"/>
    <w:rsid w:val="00DE7A04"/>
    <w:rsid w:val="00DF9D4B"/>
    <w:rsid w:val="00E001AF"/>
    <w:rsid w:val="00E02F05"/>
    <w:rsid w:val="00E05AB8"/>
    <w:rsid w:val="00E06788"/>
    <w:rsid w:val="00E108E8"/>
    <w:rsid w:val="00E16B35"/>
    <w:rsid w:val="00E24B57"/>
    <w:rsid w:val="00E272CF"/>
    <w:rsid w:val="00E319FC"/>
    <w:rsid w:val="00E31B3E"/>
    <w:rsid w:val="00E525C6"/>
    <w:rsid w:val="00E53824"/>
    <w:rsid w:val="00E549AD"/>
    <w:rsid w:val="00E616C2"/>
    <w:rsid w:val="00E63B22"/>
    <w:rsid w:val="00E654E7"/>
    <w:rsid w:val="00E718ED"/>
    <w:rsid w:val="00E71A5D"/>
    <w:rsid w:val="00E72F46"/>
    <w:rsid w:val="00E75F8F"/>
    <w:rsid w:val="00E9166A"/>
    <w:rsid w:val="00E96CE5"/>
    <w:rsid w:val="00EA1DFD"/>
    <w:rsid w:val="00EB462A"/>
    <w:rsid w:val="00EB63AF"/>
    <w:rsid w:val="00ED7997"/>
    <w:rsid w:val="00EE0753"/>
    <w:rsid w:val="00EE0F24"/>
    <w:rsid w:val="00EE431E"/>
    <w:rsid w:val="00EE50BF"/>
    <w:rsid w:val="00EF3541"/>
    <w:rsid w:val="00EF73C6"/>
    <w:rsid w:val="00F15DCC"/>
    <w:rsid w:val="00F211ED"/>
    <w:rsid w:val="00F2516B"/>
    <w:rsid w:val="00F425EE"/>
    <w:rsid w:val="00F478B4"/>
    <w:rsid w:val="00F51560"/>
    <w:rsid w:val="00F52741"/>
    <w:rsid w:val="00F567F4"/>
    <w:rsid w:val="00F56BF9"/>
    <w:rsid w:val="00F6650F"/>
    <w:rsid w:val="00F754A1"/>
    <w:rsid w:val="00F756AA"/>
    <w:rsid w:val="00F81026"/>
    <w:rsid w:val="00FA0056"/>
    <w:rsid w:val="00FA020A"/>
    <w:rsid w:val="00FB0B7E"/>
    <w:rsid w:val="00FC44AD"/>
    <w:rsid w:val="00FE137E"/>
    <w:rsid w:val="00FE538F"/>
    <w:rsid w:val="00FE766F"/>
    <w:rsid w:val="00FF3B96"/>
    <w:rsid w:val="00FF4345"/>
    <w:rsid w:val="028DBCC5"/>
    <w:rsid w:val="0344C61B"/>
    <w:rsid w:val="036C5CC2"/>
    <w:rsid w:val="063A5E95"/>
    <w:rsid w:val="0C08044C"/>
    <w:rsid w:val="0C505D6C"/>
    <w:rsid w:val="0CCA7B9F"/>
    <w:rsid w:val="0D29A7FF"/>
    <w:rsid w:val="104C0732"/>
    <w:rsid w:val="119A4EE8"/>
    <w:rsid w:val="15BCD2A5"/>
    <w:rsid w:val="16C2D7DE"/>
    <w:rsid w:val="188F2D98"/>
    <w:rsid w:val="1DEF4833"/>
    <w:rsid w:val="1E095EFA"/>
    <w:rsid w:val="218D2674"/>
    <w:rsid w:val="23F3E179"/>
    <w:rsid w:val="24D09F97"/>
    <w:rsid w:val="25CFD589"/>
    <w:rsid w:val="266C209D"/>
    <w:rsid w:val="2DF499F1"/>
    <w:rsid w:val="2F6287C3"/>
    <w:rsid w:val="332DDF35"/>
    <w:rsid w:val="352E2AA2"/>
    <w:rsid w:val="360FBC88"/>
    <w:rsid w:val="379D9171"/>
    <w:rsid w:val="3B1B8FF6"/>
    <w:rsid w:val="3CB0D611"/>
    <w:rsid w:val="43AAE205"/>
    <w:rsid w:val="43BC7166"/>
    <w:rsid w:val="4EA6F337"/>
    <w:rsid w:val="52F2F0AB"/>
    <w:rsid w:val="5A912148"/>
    <w:rsid w:val="60953C81"/>
    <w:rsid w:val="60B1F640"/>
    <w:rsid w:val="66D0DCDC"/>
    <w:rsid w:val="6C8A0D88"/>
    <w:rsid w:val="6D14F493"/>
    <w:rsid w:val="6E779A1E"/>
    <w:rsid w:val="6EC9EACF"/>
    <w:rsid w:val="6FA882AB"/>
    <w:rsid w:val="70988E4B"/>
    <w:rsid w:val="71878AAD"/>
    <w:rsid w:val="74C2D276"/>
    <w:rsid w:val="763C314C"/>
    <w:rsid w:val="7AF8CBE7"/>
    <w:rsid w:val="7B2E42BA"/>
    <w:rsid w:val="7F63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C8E3B"/>
  <w15:chartTrackingRefBased/>
  <w15:docId w15:val="{4994B68D-CC18-47CB-AEC2-BAD068C3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3C4"/>
    <w:pPr>
      <w:spacing w:after="120" w:line="24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adpis2"/>
    <w:link w:val="Nadpis1Char"/>
    <w:uiPriority w:val="9"/>
    <w:qFormat/>
    <w:rsid w:val="008236C0"/>
    <w:pPr>
      <w:keepNext/>
      <w:keepLines/>
      <w:numPr>
        <w:numId w:val="2"/>
      </w:numPr>
      <w:spacing w:before="120"/>
      <w:jc w:val="center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Nadpis2">
    <w:name w:val="heading 2"/>
    <w:basedOn w:val="Normln"/>
    <w:next w:val="Odstavecseseznamem"/>
    <w:link w:val="Nadpis2Char"/>
    <w:uiPriority w:val="9"/>
    <w:unhideWhenUsed/>
    <w:qFormat/>
    <w:rsid w:val="0095599F"/>
    <w:pPr>
      <w:keepNext/>
      <w:keepLines/>
      <w:jc w:val="center"/>
      <w:outlineLvl w:val="1"/>
    </w:pPr>
    <w:rPr>
      <w:rFonts w:eastAsiaTheme="majorEastAsia" w:cstheme="majorBidi"/>
      <w:b/>
      <w:cap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7F67"/>
    <w:pPr>
      <w:ind w:left="1701" w:hanging="567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7D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qFormat/>
    <w:rsid w:val="009E7D4D"/>
    <w:pPr>
      <w:autoSpaceDE w:val="0"/>
      <w:autoSpaceDN w:val="0"/>
      <w:adjustRightInd w:val="0"/>
      <w:spacing w:before="120"/>
      <w:ind w:left="567" w:hanging="567"/>
      <w:outlineLvl w:val="4"/>
    </w:pPr>
    <w:rPr>
      <w:rFonts w:eastAsia="Times New Roman" w:cs="Arial"/>
      <w:color w:val="000000"/>
      <w:lang w:eastAsia="cs-CZ"/>
    </w:rPr>
  </w:style>
  <w:style w:type="paragraph" w:styleId="Nadpis6">
    <w:name w:val="heading 6"/>
    <w:basedOn w:val="Normln"/>
    <w:next w:val="Normln"/>
    <w:link w:val="Nadpis6Char"/>
    <w:unhideWhenUsed/>
    <w:rsid w:val="00D701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E96CE5"/>
    <w:pPr>
      <w:spacing w:before="240" w:after="60"/>
      <w:ind w:left="1296" w:hanging="1296"/>
      <w:outlineLvl w:val="6"/>
    </w:pPr>
    <w:rPr>
      <w:rFonts w:eastAsia="Times New Roman" w:cs="Times New Roman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E96CE5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6CE5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4354E"/>
    <w:pPr>
      <w:spacing w:before="120"/>
      <w:jc w:val="center"/>
    </w:pPr>
    <w:rPr>
      <w:rFonts w:eastAsiaTheme="majorEastAsia" w:cstheme="majorBidi"/>
      <w:b/>
      <w:caps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354E"/>
    <w:rPr>
      <w:rFonts w:ascii="Arial" w:eastAsiaTheme="majorEastAsia" w:hAnsi="Arial" w:cstheme="majorBidi"/>
      <w:b/>
      <w:caps/>
      <w:spacing w:val="-10"/>
      <w:kern w:val="28"/>
      <w:sz w:val="44"/>
      <w:szCs w:val="56"/>
    </w:rPr>
  </w:style>
  <w:style w:type="paragraph" w:styleId="Bezmezer">
    <w:name w:val="No Spacing"/>
    <w:basedOn w:val="Normln"/>
    <w:link w:val="BezmezerChar"/>
    <w:uiPriority w:val="1"/>
    <w:qFormat/>
    <w:rsid w:val="008E1B9E"/>
    <w:pPr>
      <w:numPr>
        <w:ilvl w:val="2"/>
        <w:numId w:val="2"/>
      </w:numPr>
      <w:ind w:left="1134"/>
    </w:pPr>
  </w:style>
  <w:style w:type="paragraph" w:styleId="Odstavecseseznamem">
    <w:name w:val="List Paragraph"/>
    <w:aliases w:val="Odstavec"/>
    <w:basedOn w:val="Normln"/>
    <w:link w:val="OdstavecseseznamemChar"/>
    <w:uiPriority w:val="34"/>
    <w:qFormat/>
    <w:rsid w:val="00A176A3"/>
    <w:pPr>
      <w:numPr>
        <w:ilvl w:val="1"/>
        <w:numId w:val="2"/>
      </w:numPr>
    </w:pPr>
  </w:style>
  <w:style w:type="character" w:customStyle="1" w:styleId="Nadpis1Char">
    <w:name w:val="Nadpis 1 Char"/>
    <w:basedOn w:val="Standardnpsmoodstavce"/>
    <w:link w:val="Nadpis1"/>
    <w:rsid w:val="008236C0"/>
    <w:rPr>
      <w:rFonts w:ascii="Arial" w:eastAsiaTheme="majorEastAsia" w:hAnsi="Arial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5599F"/>
    <w:rPr>
      <w:rFonts w:ascii="Arial" w:eastAsiaTheme="majorEastAsia" w:hAnsi="Arial" w:cstheme="majorBidi"/>
      <w:b/>
      <w:caps/>
      <w:sz w:val="28"/>
      <w:szCs w:val="26"/>
    </w:rPr>
  </w:style>
  <w:style w:type="paragraph" w:styleId="Podnadpis">
    <w:name w:val="Subtitle"/>
    <w:basedOn w:val="Normln"/>
    <w:link w:val="PodnadpisChar"/>
    <w:uiPriority w:val="11"/>
    <w:qFormat/>
    <w:rsid w:val="00B4354E"/>
    <w:pPr>
      <w:numPr>
        <w:ilvl w:val="3"/>
        <w:numId w:val="2"/>
      </w:numPr>
    </w:pPr>
    <w:rPr>
      <w:rFonts w:eastAsiaTheme="minorEastAsia"/>
    </w:rPr>
  </w:style>
  <w:style w:type="character" w:customStyle="1" w:styleId="PodnadpisChar">
    <w:name w:val="Podnadpis Char"/>
    <w:basedOn w:val="Standardnpsmoodstavce"/>
    <w:link w:val="Podnadpis"/>
    <w:uiPriority w:val="11"/>
    <w:rsid w:val="00B4354E"/>
    <w:rPr>
      <w:rFonts w:ascii="Arial" w:eastAsiaTheme="minorEastAsia" w:hAnsi="Arial"/>
    </w:rPr>
  </w:style>
  <w:style w:type="paragraph" w:styleId="Zhlav">
    <w:name w:val="header"/>
    <w:basedOn w:val="Normln"/>
    <w:link w:val="ZhlavChar"/>
    <w:unhideWhenUsed/>
    <w:rsid w:val="00B435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B4354E"/>
    <w:rPr>
      <w:rFonts w:ascii="Arial" w:hAnsi="Arial"/>
    </w:rPr>
  </w:style>
  <w:style w:type="paragraph" w:styleId="Zpat">
    <w:name w:val="footer"/>
    <w:basedOn w:val="Normln"/>
    <w:link w:val="ZpatChar"/>
    <w:unhideWhenUsed/>
    <w:rsid w:val="00B435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B4354E"/>
    <w:rPr>
      <w:rFonts w:ascii="Arial" w:hAnsi="Arial"/>
    </w:rPr>
  </w:style>
  <w:style w:type="paragraph" w:styleId="Zkladntext">
    <w:name w:val="Body Text"/>
    <w:aliases w:val=" Char"/>
    <w:basedOn w:val="Normln"/>
    <w:link w:val="ZkladntextChar"/>
    <w:rsid w:val="0095599F"/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aliases w:val=" Char Char"/>
    <w:basedOn w:val="Standardnpsmoodstavce"/>
    <w:link w:val="Zkladntext"/>
    <w:rsid w:val="0095599F"/>
    <w:rPr>
      <w:rFonts w:ascii="Arial" w:eastAsia="Times New Roman" w:hAnsi="Arial" w:cs="Times New Roman"/>
      <w:szCs w:val="24"/>
      <w:lang w:eastAsia="cs-CZ"/>
    </w:rPr>
  </w:style>
  <w:style w:type="character" w:styleId="slostrnky">
    <w:name w:val="page number"/>
    <w:basedOn w:val="Standardnpsmoodstavce"/>
    <w:rsid w:val="0095599F"/>
  </w:style>
  <w:style w:type="character" w:styleId="Odkaznakoment">
    <w:name w:val="annotation reference"/>
    <w:basedOn w:val="Standardnpsmoodstavce"/>
    <w:unhideWhenUsed/>
    <w:rsid w:val="001267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267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67C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7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67C2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7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7C2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9E7D4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9E7D4D"/>
    <w:rPr>
      <w:rFonts w:ascii="Arial" w:eastAsia="Times New Roman" w:hAnsi="Arial" w:cs="Arial"/>
      <w:color w:val="000000"/>
      <w:lang w:eastAsia="cs-CZ"/>
    </w:rPr>
  </w:style>
  <w:style w:type="numbering" w:styleId="111111">
    <w:name w:val="Outline List 2"/>
    <w:basedOn w:val="Bezseznamu"/>
    <w:rsid w:val="00CE10C6"/>
    <w:pPr>
      <w:numPr>
        <w:numId w:val="5"/>
      </w:numPr>
    </w:pPr>
  </w:style>
  <w:style w:type="character" w:customStyle="1" w:styleId="normaltextrun">
    <w:name w:val="normaltextrun"/>
    <w:rsid w:val="00CE10C6"/>
  </w:style>
  <w:style w:type="character" w:customStyle="1" w:styleId="eop">
    <w:name w:val="eop"/>
    <w:rsid w:val="00CE10C6"/>
  </w:style>
  <w:style w:type="character" w:styleId="Hypertextovodkaz">
    <w:name w:val="Hyperlink"/>
    <w:uiPriority w:val="99"/>
    <w:unhideWhenUsed/>
    <w:rsid w:val="00CE10C6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7018B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7018B"/>
    <w:rPr>
      <w:rFonts w:ascii="Arial" w:hAnsi="Arial"/>
      <w:sz w:val="16"/>
      <w:szCs w:val="16"/>
    </w:rPr>
  </w:style>
  <w:style w:type="character" w:customStyle="1" w:styleId="Zkladntext2">
    <w:name w:val="Základní text (2)_"/>
    <w:link w:val="Zkladntext20"/>
    <w:rsid w:val="00D7018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D7018B"/>
    <w:pPr>
      <w:widowControl w:val="0"/>
      <w:shd w:val="clear" w:color="auto" w:fill="FFFFFF"/>
      <w:spacing w:before="180" w:after="1460" w:line="234" w:lineRule="exact"/>
      <w:ind w:hanging="540"/>
    </w:pPr>
    <w:rPr>
      <w:rFonts w:eastAsia="Arial" w:cs="Arial"/>
      <w:sz w:val="21"/>
      <w:szCs w:val="21"/>
    </w:rPr>
  </w:style>
  <w:style w:type="character" w:customStyle="1" w:styleId="Nadpis6Char">
    <w:name w:val="Nadpis 6 Char"/>
    <w:basedOn w:val="Standardnpsmoodstavce"/>
    <w:link w:val="Nadpis6"/>
    <w:uiPriority w:val="9"/>
    <w:rsid w:val="00D7018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2A7F67"/>
    <w:rPr>
      <w:rFonts w:ascii="Arial" w:eastAsiaTheme="majorEastAsia" w:hAnsi="Arial" w:cstheme="majorBidi"/>
      <w:szCs w:val="24"/>
    </w:rPr>
  </w:style>
  <w:style w:type="table" w:styleId="Mkatabulky">
    <w:name w:val="Table Grid"/>
    <w:basedOn w:val="Normlntabulka"/>
    <w:uiPriority w:val="39"/>
    <w:rsid w:val="002A7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7F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7F67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7F67"/>
    <w:rPr>
      <w:vertAlign w:val="superscript"/>
    </w:rPr>
  </w:style>
  <w:style w:type="character" w:customStyle="1" w:styleId="Nadpis7Char">
    <w:name w:val="Nadpis 7 Char"/>
    <w:basedOn w:val="Standardnpsmoodstavce"/>
    <w:link w:val="Nadpis7"/>
    <w:rsid w:val="00E96CE5"/>
    <w:rPr>
      <w:rFonts w:ascii="Arial" w:eastAsia="Times New Roman" w:hAnsi="Arial" w:cs="Times New Roman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6CE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6CE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Body">
    <w:name w:val="Body"/>
    <w:rsid w:val="00E96CE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cs-CZ"/>
    </w:rPr>
  </w:style>
  <w:style w:type="character" w:customStyle="1" w:styleId="OdstavecseseznamemChar">
    <w:name w:val="Odstavec se seznamem Char"/>
    <w:aliases w:val="Odstavec Char"/>
    <w:link w:val="Odstavecseseznamem"/>
    <w:uiPriority w:val="34"/>
    <w:locked/>
    <w:rsid w:val="00E96CE5"/>
    <w:rPr>
      <w:rFonts w:ascii="Arial" w:hAnsi="Arial"/>
    </w:rPr>
  </w:style>
  <w:style w:type="paragraph" w:styleId="Normlnweb">
    <w:name w:val="Normal (Web)"/>
    <w:basedOn w:val="Normln"/>
    <w:uiPriority w:val="99"/>
    <w:unhideWhenUsed/>
    <w:rsid w:val="00284A40"/>
    <w:pPr>
      <w:spacing w:before="96" w:after="96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7A6618"/>
    <w:rPr>
      <w:color w:val="808080"/>
    </w:rPr>
  </w:style>
  <w:style w:type="paragraph" w:customStyle="1" w:styleId="Default">
    <w:name w:val="Default"/>
    <w:rsid w:val="004A4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133D3"/>
    <w:pPr>
      <w:spacing w:after="0" w:line="240" w:lineRule="auto"/>
    </w:pPr>
    <w:rPr>
      <w:rFonts w:ascii="Arial" w:hAnsi="Arial"/>
    </w:rPr>
  </w:style>
  <w:style w:type="paragraph" w:customStyle="1" w:styleId="Styl1Uroven4">
    <w:name w:val="Styl1 Uroven 4"/>
    <w:basedOn w:val="Bezmezer"/>
    <w:link w:val="Styl1Uroven4Char"/>
    <w:qFormat/>
    <w:rsid w:val="00C63942"/>
    <w:pPr>
      <w:numPr>
        <w:ilvl w:val="0"/>
        <w:numId w:val="0"/>
      </w:numPr>
      <w:ind w:left="1701" w:hanging="567"/>
    </w:pPr>
    <w:rPr>
      <w:rFonts w:eastAsia="Calibri" w:cs="Times New Roman"/>
    </w:rPr>
  </w:style>
  <w:style w:type="character" w:customStyle="1" w:styleId="BezmezerChar">
    <w:name w:val="Bez mezer Char"/>
    <w:link w:val="Bezmezer"/>
    <w:uiPriority w:val="1"/>
    <w:rsid w:val="00C63942"/>
    <w:rPr>
      <w:rFonts w:ascii="Arial" w:hAnsi="Arial"/>
    </w:rPr>
  </w:style>
  <w:style w:type="character" w:customStyle="1" w:styleId="Styl1Uroven4Char">
    <w:name w:val="Styl1 Uroven 4 Char"/>
    <w:link w:val="Styl1Uroven4"/>
    <w:rsid w:val="00C63942"/>
    <w:rPr>
      <w:rFonts w:ascii="Arial" w:eastAsia="Calibri" w:hAnsi="Arial" w:cs="Times New Roman"/>
    </w:rPr>
  </w:style>
  <w:style w:type="paragraph" w:customStyle="1" w:styleId="BulletL2">
    <w:name w:val="Bullet L2"/>
    <w:basedOn w:val="Odstavecseseznamem"/>
    <w:rsid w:val="00CA3F3D"/>
    <w:pPr>
      <w:numPr>
        <w:ilvl w:val="0"/>
        <w:numId w:val="0"/>
      </w:numPr>
      <w:suppressAutoHyphens/>
      <w:spacing w:before="60" w:after="60" w:line="280" w:lineRule="atLeast"/>
      <w:ind w:left="1440" w:hanging="360"/>
    </w:pPr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8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ezak.fnbrno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merova.barbora@fnbrn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merova.barbora@fn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589978F7D9194D9FA399C098F090E6" ma:contentTypeVersion="4" ma:contentTypeDescription="Vytvoří nový dokument" ma:contentTypeScope="" ma:versionID="e25270bd904b6d920d4462e77a3b6e45">
  <xsd:schema xmlns:xsd="http://www.w3.org/2001/XMLSchema" xmlns:xs="http://www.w3.org/2001/XMLSchema" xmlns:p="http://schemas.microsoft.com/office/2006/metadata/properties" xmlns:ns2="919ed946-d003-49b5-99ac-ca25afd37a9d" targetNamespace="http://schemas.microsoft.com/office/2006/metadata/properties" ma:root="true" ma:fieldsID="f515a5244aa7e83ab92434a10502617d" ns2:_="">
    <xsd:import namespace="919ed946-d003-49b5-99ac-ca25afd37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ed946-d003-49b5-99ac-ca25afd37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2232B-436D-40EE-B576-F54406FF27C5}">
  <ds:schemaRefs>
    <ds:schemaRef ds:uri="http://schemas.microsoft.com/office/2006/documentManagement/types"/>
    <ds:schemaRef ds:uri="919ed946-d003-49b5-99ac-ca25afd37a9d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86CCA0-945A-4361-94ED-07880C920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ed946-d003-49b5-99ac-ca25afd37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44619-582D-4C3E-919B-7228269A8B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22E34-FC39-41EB-8EFD-ACD5A19EE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3890</Words>
  <Characters>22951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26788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Lámerová Barbora</cp:lastModifiedBy>
  <cp:revision>4</cp:revision>
  <cp:lastPrinted>2023-10-17T08:11:00Z</cp:lastPrinted>
  <dcterms:created xsi:type="dcterms:W3CDTF">2025-09-03T07:02:00Z</dcterms:created>
  <dcterms:modified xsi:type="dcterms:W3CDTF">2025-09-03T07:07:00Z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0x0101008F589978F7D9194D9FA399C098F090E6</vt:lpwstr>
  </property>
  <property fmtid="{D5CDD505-2E9C-101B-9397-08002B2CF9AE}" pid="3" name="MediaServiceImageTags">
    <vt:lpwstr/>
  </property>
</Properties>
</file>