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4E1C929F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72ECF72A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73087AA9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1A54D063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9018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26889D81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1565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104D61AC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DODAVATEL DOPLNÍ ANO nebo NE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BC05FF" w:rsidRPr="00410739" w14:paraId="25EF9BEF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6E2A" w14:textId="298D8665" w:rsidR="00BC05FF" w:rsidRPr="00A25576" w:rsidRDefault="00BC05FF" w:rsidP="00FF338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Obchodní tajemství</w:t>
            </w: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32FDB" w14:textId="019A3460" w:rsidR="00BC05FF" w:rsidRPr="00410739" w:rsidRDefault="00BC05FF" w:rsidP="4E1C929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highlight w:val="yellow"/>
                <w:lang w:eastAsia="cs-CZ"/>
              </w:rPr>
              <w:t>DODAVATEL DOPLNÍ ANO</w:t>
            </w:r>
            <w:r w:rsidRPr="00F6677D">
              <w:rPr>
                <w:rStyle w:val="Znakapoznpodarou"/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footnoteReference w:id="1"/>
            </w:r>
            <w:r w:rsidR="46983DCA" w:rsidRPr="00F667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F6677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highlight w:val="yellow"/>
                <w:lang w:eastAsia="cs-CZ"/>
              </w:rPr>
              <w:t>nebo NE</w:t>
            </w: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4D7E6140" w:rsidR="00DC5A62" w:rsidRPr="00F6677D" w:rsidRDefault="00DC5A62" w:rsidP="00A00FC6">
      <w:pPr>
        <w:jc w:val="center"/>
        <w:rPr>
          <w:rFonts w:ascii="Arial-BoldMT" w:hAnsi="Arial-BoldMT" w:cs="Arial-BoldMT"/>
          <w:b/>
          <w:bCs/>
          <w:sz w:val="26"/>
          <w:szCs w:val="26"/>
        </w:rPr>
      </w:pPr>
      <w:r w:rsidRPr="796E2920">
        <w:rPr>
          <w:rFonts w:ascii="Arial-BoldMT" w:hAnsi="Arial-BoldMT" w:cs="Arial-BoldMT"/>
          <w:b/>
          <w:bCs/>
          <w:sz w:val="24"/>
          <w:szCs w:val="24"/>
        </w:rPr>
        <w:t>Čestné prohlášení k</w:t>
      </w:r>
      <w:r w:rsidR="00F6677D" w:rsidRPr="796E2920">
        <w:rPr>
          <w:rFonts w:ascii="Arial-BoldMT" w:hAnsi="Arial-BoldMT" w:cs="Arial-BoldMT"/>
          <w:b/>
          <w:bCs/>
          <w:sz w:val="24"/>
          <w:szCs w:val="24"/>
        </w:rPr>
        <w:t> </w:t>
      </w:r>
      <w:r w:rsidRPr="796E2920">
        <w:rPr>
          <w:rFonts w:ascii="Arial-BoldMT" w:hAnsi="Arial-BoldMT" w:cs="Arial-BoldMT"/>
          <w:b/>
          <w:bCs/>
          <w:sz w:val="24"/>
          <w:szCs w:val="24"/>
        </w:rPr>
        <w:t>VZ</w:t>
      </w:r>
      <w:r w:rsidR="00E70099" w:rsidRPr="796E2920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>
        <w:br/>
      </w:r>
      <w:r w:rsidR="00556DDA" w:rsidRPr="796E2920">
        <w:rPr>
          <w:rFonts w:ascii="Arial-BoldMT" w:hAnsi="Arial-BoldMT" w:cs="Arial-BoldMT"/>
          <w:b/>
          <w:bCs/>
          <w:sz w:val="24"/>
          <w:szCs w:val="24"/>
        </w:rPr>
        <w:t xml:space="preserve">Léčivé přípravky s účinnou látkou </w:t>
      </w:r>
      <w:r w:rsidR="00237E81" w:rsidRPr="00237E81">
        <w:rPr>
          <w:rFonts w:ascii="Arial-BoldMT" w:hAnsi="Arial-BoldMT" w:cs="Arial-BoldMT"/>
          <w:b/>
          <w:bCs/>
          <w:sz w:val="24"/>
          <w:szCs w:val="24"/>
        </w:rPr>
        <w:t>SODNÁ SŮL MIKAFUNGINU</w:t>
      </w:r>
      <w:bookmarkStart w:id="0" w:name="_GoBack"/>
      <w:bookmarkEnd w:id="0"/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63D9672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5576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6C1FD89" w14:textId="07FC78F6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240/2022 Sb., kterým se mění zákon č. 69/2006 Sb., o provádění mezinárodních sankcí, ve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znění pozdějších předpisů, a další související zákony včetně zákona č. 134/2016 Sb., o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zadávání veřejných zakázek).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2DA15" w14:textId="77777777" w:rsidR="00C14C72" w:rsidRDefault="00C14C72" w:rsidP="008701D7">
      <w:pPr>
        <w:spacing w:after="0" w:line="240" w:lineRule="auto"/>
      </w:pPr>
      <w:r>
        <w:separator/>
      </w:r>
    </w:p>
  </w:endnote>
  <w:endnote w:type="continuationSeparator" w:id="0">
    <w:p w14:paraId="0ABF06F6" w14:textId="77777777" w:rsidR="00C14C72" w:rsidRDefault="00C14C72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01A1F" w14:textId="77777777" w:rsidR="00C14C72" w:rsidRDefault="00C14C72" w:rsidP="008701D7">
      <w:pPr>
        <w:spacing w:after="0" w:line="240" w:lineRule="auto"/>
      </w:pPr>
      <w:r>
        <w:separator/>
      </w:r>
    </w:p>
  </w:footnote>
  <w:footnote w:type="continuationSeparator" w:id="0">
    <w:p w14:paraId="128D51C2" w14:textId="77777777" w:rsidR="00C14C72" w:rsidRDefault="00C14C72" w:rsidP="008701D7">
      <w:pPr>
        <w:spacing w:after="0" w:line="240" w:lineRule="auto"/>
      </w:pPr>
      <w:r>
        <w:continuationSeparator/>
      </w:r>
    </w:p>
  </w:footnote>
  <w:footnote w:id="1">
    <w:p w14:paraId="64DBA3F6" w14:textId="647F8DF5" w:rsidR="4E1C929F" w:rsidRPr="00F6677D" w:rsidRDefault="4E1C929F" w:rsidP="4E1C929F">
      <w:pPr>
        <w:pStyle w:val="Textpoznpodarou"/>
        <w:rPr>
          <w:rFonts w:ascii="Arial" w:eastAsia="Times New Roman" w:hAnsi="Arial" w:cs="Arial"/>
          <w:b/>
          <w:bCs/>
          <w:color w:val="000000" w:themeColor="text1"/>
          <w:sz w:val="18"/>
          <w:lang w:eastAsia="cs-CZ"/>
        </w:rPr>
      </w:pPr>
      <w:r w:rsidRPr="4E1C929F">
        <w:rPr>
          <w:rStyle w:val="Znakapoznpodarou"/>
          <w:rFonts w:ascii="Times New Roman" w:eastAsia="Times New Roman" w:hAnsi="Times New Roman" w:cs="Times New Roman"/>
        </w:rPr>
        <w:footnoteRef/>
      </w:r>
      <w:r w:rsidRPr="4E1C929F">
        <w:rPr>
          <w:rFonts w:ascii="Times New Roman" w:eastAsia="Times New Roman" w:hAnsi="Times New Roman" w:cs="Times New Roman"/>
        </w:rPr>
        <w:t xml:space="preserve"> </w:t>
      </w:r>
      <w:r w:rsidRPr="00F6677D">
        <w:rPr>
          <w:rFonts w:ascii="Arial" w:eastAsia="Times New Roman" w:hAnsi="Arial" w:cs="Arial"/>
          <w:color w:val="000000" w:themeColor="text1"/>
          <w:sz w:val="18"/>
        </w:rPr>
        <w:t>Předložte současně prohlášení k obchodnímu tajemství, tj. konkrétní popis (odůvodnění) jednotlivých znaků obchodního tajemství dle § 504 zákona č. 89/2012 Sb., občanský zákoník.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D417C" w14:textId="1AA63A8F" w:rsidR="000554FC" w:rsidRPr="000554FC" w:rsidRDefault="000554FC" w:rsidP="000554FC">
    <w:pPr>
      <w:pStyle w:val="Zhlav"/>
      <w:jc w:val="right"/>
      <w:rPr>
        <w:color w:val="BFBFBF" w:themeColor="background1" w:themeShade="BF"/>
        <w:sz w:val="18"/>
      </w:rPr>
    </w:pPr>
    <w:r w:rsidRPr="000554FC">
      <w:rPr>
        <w:color w:val="BFBFBF" w:themeColor="background1" w:themeShade="BF"/>
        <w:sz w:val="18"/>
      </w:rPr>
      <w:t>Příloha č. 3 Zadávací dokumentace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554FC"/>
    <w:rsid w:val="000D6A9C"/>
    <w:rsid w:val="0011300E"/>
    <w:rsid w:val="0012439E"/>
    <w:rsid w:val="001324D6"/>
    <w:rsid w:val="00196B22"/>
    <w:rsid w:val="001D5083"/>
    <w:rsid w:val="00204DD6"/>
    <w:rsid w:val="00237E81"/>
    <w:rsid w:val="00263CFE"/>
    <w:rsid w:val="002C0B1F"/>
    <w:rsid w:val="00301A31"/>
    <w:rsid w:val="00371D56"/>
    <w:rsid w:val="00410739"/>
    <w:rsid w:val="0045047D"/>
    <w:rsid w:val="00466B1C"/>
    <w:rsid w:val="00467483"/>
    <w:rsid w:val="004831E6"/>
    <w:rsid w:val="00497E04"/>
    <w:rsid w:val="004B72C4"/>
    <w:rsid w:val="00556DDA"/>
    <w:rsid w:val="00563154"/>
    <w:rsid w:val="00566A91"/>
    <w:rsid w:val="005A0349"/>
    <w:rsid w:val="005D019F"/>
    <w:rsid w:val="00604B24"/>
    <w:rsid w:val="00703C64"/>
    <w:rsid w:val="00722862"/>
    <w:rsid w:val="00844C17"/>
    <w:rsid w:val="00846EA6"/>
    <w:rsid w:val="008701D7"/>
    <w:rsid w:val="008D2E1F"/>
    <w:rsid w:val="008E3204"/>
    <w:rsid w:val="009C38C5"/>
    <w:rsid w:val="00A00FC6"/>
    <w:rsid w:val="00A15E13"/>
    <w:rsid w:val="00A25576"/>
    <w:rsid w:val="00AF5C9D"/>
    <w:rsid w:val="00B4463E"/>
    <w:rsid w:val="00BC05FF"/>
    <w:rsid w:val="00C14C72"/>
    <w:rsid w:val="00C91A10"/>
    <w:rsid w:val="00D92928"/>
    <w:rsid w:val="00DC5A62"/>
    <w:rsid w:val="00E02B8A"/>
    <w:rsid w:val="00E360B1"/>
    <w:rsid w:val="00E70099"/>
    <w:rsid w:val="00E70C44"/>
    <w:rsid w:val="00EC21A6"/>
    <w:rsid w:val="00EE7AAC"/>
    <w:rsid w:val="00F35A4D"/>
    <w:rsid w:val="00F6302F"/>
    <w:rsid w:val="00F6677D"/>
    <w:rsid w:val="46983DCA"/>
    <w:rsid w:val="4E1C929F"/>
    <w:rsid w:val="72454DE7"/>
    <w:rsid w:val="796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55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54FC"/>
  </w:style>
  <w:style w:type="paragraph" w:styleId="Zpat">
    <w:name w:val="footer"/>
    <w:basedOn w:val="Normln"/>
    <w:link w:val="ZpatChar"/>
    <w:uiPriority w:val="99"/>
    <w:unhideWhenUsed/>
    <w:rsid w:val="00055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5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6A7AAF0C-5A34-48A5-95BE-1D697155A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DEDD87-8DF1-4044-BCE0-85E2BBB3B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47</cp:revision>
  <cp:lastPrinted>2024-06-19T10:05:00Z</cp:lastPrinted>
  <dcterms:created xsi:type="dcterms:W3CDTF">2023-03-20T07:58:00Z</dcterms:created>
  <dcterms:modified xsi:type="dcterms:W3CDTF">2025-09-09T07:43:00Z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