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F269F" w14:textId="77777777" w:rsidR="004B738C" w:rsidRPr="00761FA8" w:rsidRDefault="004B738C" w:rsidP="004B738C">
      <w:pPr>
        <w:jc w:val="center"/>
        <w:rPr>
          <w:rFonts w:ascii="Arial" w:hAnsi="Arial" w:cs="Arial"/>
          <w:b/>
          <w:bCs/>
        </w:rPr>
      </w:pPr>
      <w:r w:rsidRPr="00761FA8">
        <w:rPr>
          <w:rFonts w:ascii="Arial" w:hAnsi="Arial" w:cs="Arial"/>
          <w:b/>
          <w:bCs/>
        </w:rPr>
        <w:t xml:space="preserve">Příloha č. 10 zadávací dokumentace </w:t>
      </w:r>
    </w:p>
    <w:p w14:paraId="7ACEB37F" w14:textId="2036A306" w:rsidR="004B738C" w:rsidRPr="00761FA8" w:rsidRDefault="004B738C" w:rsidP="004B738C">
      <w:pPr>
        <w:jc w:val="center"/>
        <w:rPr>
          <w:rFonts w:ascii="Arial" w:hAnsi="Arial" w:cs="Arial"/>
          <w:b/>
          <w:bCs/>
        </w:rPr>
      </w:pPr>
      <w:r w:rsidRPr="00761FA8">
        <w:rPr>
          <w:rFonts w:ascii="Arial" w:hAnsi="Arial" w:cs="Arial"/>
          <w:b/>
          <w:bCs/>
        </w:rPr>
        <w:t>k VZ FN Brno – nové pracoviště PET/CT</w:t>
      </w:r>
      <w:r w:rsidR="0059087A">
        <w:rPr>
          <w:rFonts w:ascii="Arial" w:hAnsi="Arial" w:cs="Arial"/>
          <w:b/>
          <w:bCs/>
        </w:rPr>
        <w:t xml:space="preserve"> II</w:t>
      </w:r>
      <w:r w:rsidRPr="00761FA8">
        <w:rPr>
          <w:rFonts w:ascii="Arial" w:hAnsi="Arial" w:cs="Arial"/>
          <w:b/>
          <w:bCs/>
        </w:rPr>
        <w:t xml:space="preserve"> – nákup přístroje</w:t>
      </w:r>
    </w:p>
    <w:tbl>
      <w:tblPr>
        <w:tblW w:w="10349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8"/>
        <w:gridCol w:w="2835"/>
        <w:gridCol w:w="2126"/>
      </w:tblGrid>
      <w:tr w:rsidR="00761FA8" w:rsidRPr="00761FA8" w14:paraId="5B502521" w14:textId="77777777" w:rsidTr="00170042">
        <w:trPr>
          <w:cantSplit/>
          <w:trHeight w:val="1290"/>
          <w:tblHeader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14:paraId="5ED39992" w14:textId="77777777" w:rsidR="00A76082" w:rsidRPr="00761FA8" w:rsidRDefault="00A76082" w:rsidP="00A76082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</w:pPr>
            <w:r w:rsidRPr="00761FA8">
              <w:rPr>
                <w:rFonts w:ascii="Calibri" w:eastAsia="Calibri" w:hAnsi="Calibri" w:cs="Calibri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Hodnocené parametry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14:paraId="76B75DF6" w14:textId="77777777" w:rsidR="00A76082" w:rsidRPr="00761FA8" w:rsidRDefault="00A76082" w:rsidP="00A76082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</w:pPr>
            <w:r w:rsidRPr="00761FA8">
              <w:rPr>
                <w:rFonts w:ascii="Calibri" w:eastAsia="Calibri" w:hAnsi="Calibri" w:cs="Calibri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Počet získaných bodů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14:paraId="739CA418" w14:textId="77777777" w:rsidR="00A76082" w:rsidRPr="00761FA8" w:rsidRDefault="00A76082" w:rsidP="00A76082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</w:pPr>
            <w:r w:rsidRPr="00761FA8">
              <w:rPr>
                <w:rFonts w:ascii="Calibri" w:eastAsia="Calibri" w:hAnsi="Calibri" w:cs="Calibri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Poznámky:</w:t>
            </w:r>
            <w:r w:rsidRPr="00761FA8">
              <w:rPr>
                <w:rFonts w:ascii="Calibri" w:eastAsia="Calibri" w:hAnsi="Calibri" w:cs="Calibri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br/>
              <w:t>Dodavatel uvede reálné číselné hodnoty, způsob technického řešení.</w:t>
            </w:r>
          </w:p>
        </w:tc>
      </w:tr>
      <w:tr w:rsidR="00761FA8" w:rsidRPr="00761FA8" w14:paraId="541A10C9" w14:textId="77777777" w:rsidTr="00170042">
        <w:trPr>
          <w:cantSplit/>
          <w:trHeight w:val="127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DE96A" w14:textId="181411C4" w:rsidR="00A76082" w:rsidRPr="00761FA8" w:rsidRDefault="00A76082" w:rsidP="00AA095B">
            <w:pPr>
              <w:spacing w:line="256" w:lineRule="auto"/>
              <w:rPr>
                <w:rFonts w:ascii="Calibri" w:eastAsia="Calibri" w:hAnsi="Calibri" w:cs="Calibri"/>
                <w:i/>
                <w:kern w:val="0"/>
                <w:sz w:val="24"/>
                <w:szCs w:val="24"/>
                <w14:ligatures w14:val="none"/>
              </w:rPr>
            </w:pP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Přístroj využívá prostředků umělé inteligence (AI) k vylepšení kvality diagnostické informace pomocí automatické optimalizace a nastavení průběhu akvizice dat a k optimalizaci respiračního </w:t>
            </w:r>
            <w:proofErr w:type="spellStart"/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gatingu</w:t>
            </w:r>
            <w:proofErr w:type="spellEnd"/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 bez nutnosti externího zařízení.</w:t>
            </w: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br/>
            </w:r>
            <w:r w:rsidRPr="00761FA8">
              <w:rPr>
                <w:rFonts w:ascii="Calibri" w:eastAsia="Calibri" w:hAnsi="Calibri" w:cs="Calibri"/>
                <w:i/>
                <w:kern w:val="0"/>
                <w:sz w:val="24"/>
                <w:szCs w:val="24"/>
                <w14:ligatures w14:val="none"/>
              </w:rPr>
              <w:t>Důvod: Snížení chybovosti personálu prostřednictvím usnadnění rozhodování o průběhu vyšetření, vylepšení kvality obrazu aplikací postupů AI.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05103" w14:textId="77777777" w:rsidR="00A76082" w:rsidRPr="00761FA8" w:rsidRDefault="00A76082" w:rsidP="00A76082">
            <w:pPr>
              <w:spacing w:line="256" w:lineRule="auto"/>
              <w:ind w:left="-2485"/>
              <w:jc w:val="right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761FA8">
              <w:rPr>
                <w:rFonts w:ascii="Calibri" w:eastAsia="Calibri" w:hAnsi="Calibri" w:cs="Calibri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ANO</w:t>
            </w: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br/>
              <w:t xml:space="preserve"> 5 bodů</w:t>
            </w:r>
          </w:p>
          <w:p w14:paraId="7450C132" w14:textId="77777777" w:rsidR="00A76082" w:rsidRPr="00761FA8" w:rsidRDefault="00A76082" w:rsidP="00A76082">
            <w:pPr>
              <w:spacing w:line="256" w:lineRule="auto"/>
              <w:ind w:left="-2485"/>
              <w:jc w:val="right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</w:p>
          <w:p w14:paraId="59108496" w14:textId="77777777" w:rsidR="00A76082" w:rsidRPr="00761FA8" w:rsidRDefault="00A76082" w:rsidP="00A76082">
            <w:pPr>
              <w:spacing w:line="256" w:lineRule="auto"/>
              <w:ind w:left="-2485"/>
              <w:jc w:val="right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761FA8">
              <w:rPr>
                <w:rFonts w:ascii="Calibri" w:eastAsia="Calibri" w:hAnsi="Calibri" w:cs="Calibri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NE</w:t>
            </w: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br/>
              <w:t xml:space="preserve"> 0 bodů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B5E35" w14:textId="0045FFF3" w:rsidR="00A76082" w:rsidRPr="00761FA8" w:rsidRDefault="00A76082" w:rsidP="00A76082">
            <w:pPr>
              <w:spacing w:line="256" w:lineRule="auto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</w:p>
        </w:tc>
      </w:tr>
      <w:tr w:rsidR="00761FA8" w:rsidRPr="00761FA8" w14:paraId="370094ED" w14:textId="77777777" w:rsidTr="00170042">
        <w:trPr>
          <w:cantSplit/>
          <w:trHeight w:val="153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2E0B1" w14:textId="3A81DAF1" w:rsidR="00A76082" w:rsidRPr="00761FA8" w:rsidRDefault="00A76082" w:rsidP="00A76082">
            <w:pPr>
              <w:spacing w:line="256" w:lineRule="auto"/>
              <w:rPr>
                <w:rFonts w:ascii="Calibri" w:eastAsia="Calibri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Přístroj v nabízené konfiguraci umožňuje plynulé skenování PET s variabilní rychlostí posunu stolu, plynulé skenování lze využít i pro získávání dynamických dat.</w:t>
            </w: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br/>
            </w:r>
            <w:r w:rsidRPr="00761FA8">
              <w:rPr>
                <w:rFonts w:ascii="Calibri" w:eastAsia="Calibri" w:hAnsi="Calibri" w:cs="Calibri"/>
                <w:i/>
                <w:kern w:val="0"/>
                <w:sz w:val="24"/>
                <w:szCs w:val="24"/>
                <w14:ligatures w14:val="none"/>
              </w:rPr>
              <w:t xml:space="preserve">Důvod: Aplikace funkce povede ke zkrácení časové délky vyšetření a snížení radiační zátěže pacienta (díky možnosti libovolné délky PET a tedy i CT skenu - v kontrastu s nutností volit délku CT skokově dle násobků celých vyšetřovacích pozic u standardního systému). Technologie umožňuje pohodlněji získávat </w:t>
            </w:r>
            <w:r w:rsidR="00170042" w:rsidRPr="00761FA8">
              <w:rPr>
                <w:rFonts w:ascii="Calibri" w:eastAsia="Calibri" w:hAnsi="Calibri" w:cs="Calibri"/>
                <w:i/>
                <w:kern w:val="0"/>
                <w:sz w:val="24"/>
                <w:szCs w:val="24"/>
                <w14:ligatures w14:val="none"/>
              </w:rPr>
              <w:t xml:space="preserve">dynamická </w:t>
            </w:r>
            <w:r w:rsidRPr="00761FA8">
              <w:rPr>
                <w:rFonts w:ascii="Calibri" w:eastAsia="Calibri" w:hAnsi="Calibri" w:cs="Calibri"/>
                <w:i/>
                <w:kern w:val="0"/>
                <w:sz w:val="24"/>
                <w:szCs w:val="24"/>
                <w14:ligatures w14:val="none"/>
              </w:rPr>
              <w:t>data o kinetice radiofarmak.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28879" w14:textId="1EB5AB85" w:rsidR="00A76082" w:rsidRPr="00761FA8" w:rsidRDefault="00A76082" w:rsidP="00A76082">
            <w:pPr>
              <w:spacing w:line="256" w:lineRule="auto"/>
              <w:ind w:left="-2485"/>
              <w:jc w:val="right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761FA8">
              <w:rPr>
                <w:rFonts w:ascii="Calibri" w:eastAsia="Calibri" w:hAnsi="Calibri" w:cs="Calibri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ANO</w:t>
            </w: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br/>
            </w:r>
            <w:r w:rsidR="00E03D46"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1</w:t>
            </w:r>
            <w:r w:rsidR="00170042"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5</w:t>
            </w: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 bodů</w:t>
            </w:r>
          </w:p>
          <w:p w14:paraId="08EA36D8" w14:textId="77777777" w:rsidR="00A76082" w:rsidRPr="00761FA8" w:rsidRDefault="00A76082" w:rsidP="00A76082">
            <w:pPr>
              <w:spacing w:line="256" w:lineRule="auto"/>
              <w:ind w:left="-2485"/>
              <w:jc w:val="right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</w:p>
          <w:p w14:paraId="1C46A861" w14:textId="77777777" w:rsidR="00A76082" w:rsidRPr="00761FA8" w:rsidRDefault="00A76082" w:rsidP="00A76082">
            <w:pPr>
              <w:spacing w:line="256" w:lineRule="auto"/>
              <w:ind w:left="-2485"/>
              <w:jc w:val="right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761FA8">
              <w:rPr>
                <w:rFonts w:ascii="Calibri" w:eastAsia="Calibri" w:hAnsi="Calibri" w:cs="Calibri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NE</w:t>
            </w: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br/>
              <w:t xml:space="preserve"> 0 bodů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655A5" w14:textId="1878CE51" w:rsidR="00A76082" w:rsidRPr="00761FA8" w:rsidRDefault="00A76082" w:rsidP="00A76082">
            <w:pPr>
              <w:spacing w:line="256" w:lineRule="auto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</w:p>
        </w:tc>
      </w:tr>
      <w:tr w:rsidR="00761FA8" w:rsidRPr="00761FA8" w14:paraId="089BC249" w14:textId="77777777" w:rsidTr="00170042">
        <w:trPr>
          <w:cantSplit/>
          <w:trHeight w:val="127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EF20A" w14:textId="612EBDCB" w:rsidR="00A76082" w:rsidRPr="00761FA8" w:rsidRDefault="00A76082" w:rsidP="003141F8">
            <w:pPr>
              <w:spacing w:line="256" w:lineRule="auto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Průměr otvoru </w:t>
            </w:r>
            <w:proofErr w:type="spellStart"/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gantry</w:t>
            </w:r>
            <w:proofErr w:type="spellEnd"/>
            <w:r w:rsidR="00AA095B"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 ≥75 cm.</w:t>
            </w: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br/>
            </w:r>
            <w:r w:rsidRPr="00761FA8">
              <w:rPr>
                <w:rFonts w:ascii="Calibri" w:eastAsia="Calibri" w:hAnsi="Calibri" w:cs="Calibri"/>
                <w:i/>
                <w:kern w:val="0"/>
                <w:sz w:val="24"/>
                <w:szCs w:val="24"/>
                <w14:ligatures w14:val="none"/>
              </w:rPr>
              <w:t>Důvod: Vyšetřování obézních pacientů + vyšetřování pacientů pro účely plánování radioterapie včetně použití všech ozařovacích pomůcek.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32539" w14:textId="32337326" w:rsidR="00AA095B" w:rsidRPr="00761FA8" w:rsidRDefault="00AA095B" w:rsidP="00AA095B">
            <w:pPr>
              <w:spacing w:line="256" w:lineRule="auto"/>
              <w:ind w:left="-2485"/>
              <w:jc w:val="right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761FA8">
              <w:rPr>
                <w:rFonts w:ascii="Calibri" w:eastAsia="Calibri" w:hAnsi="Calibri" w:cs="Calibri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ANO</w:t>
            </w: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br/>
              <w:t>Váha 5 bodů</w:t>
            </w:r>
          </w:p>
          <w:p w14:paraId="364841D3" w14:textId="5933FCAC" w:rsidR="00A76082" w:rsidRPr="00761FA8" w:rsidRDefault="00AA095B" w:rsidP="00AA095B">
            <w:pPr>
              <w:spacing w:line="256" w:lineRule="auto"/>
              <w:ind w:left="-2485"/>
              <w:jc w:val="right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761FA8">
              <w:rPr>
                <w:rFonts w:ascii="Calibri" w:eastAsia="Calibri" w:hAnsi="Calibri" w:cs="Calibri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NE</w:t>
            </w: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br/>
              <w:t xml:space="preserve"> 0 bodů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20D7A" w14:textId="6D8FC660" w:rsidR="00DC3FDB" w:rsidRPr="00761FA8" w:rsidRDefault="00DC3FDB" w:rsidP="00A76082">
            <w:pPr>
              <w:spacing w:line="256" w:lineRule="auto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</w:p>
        </w:tc>
      </w:tr>
      <w:tr w:rsidR="00761FA8" w:rsidRPr="00761FA8" w14:paraId="15C86BAB" w14:textId="77777777" w:rsidTr="00170042">
        <w:trPr>
          <w:cantSplit/>
          <w:trHeight w:val="102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93080" w14:textId="3A7129DA" w:rsidR="00A76082" w:rsidRPr="00761FA8" w:rsidRDefault="00A76082" w:rsidP="003141F8">
            <w:pPr>
              <w:spacing w:line="256" w:lineRule="auto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Tloušťka scintilačního krystalu</w:t>
            </w:r>
            <w:r w:rsidR="00AA095B"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 ≤20 mm.</w:t>
            </w: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br/>
            </w:r>
            <w:r w:rsidRPr="00761FA8">
              <w:rPr>
                <w:rFonts w:ascii="Calibri" w:eastAsia="Calibri" w:hAnsi="Calibri" w:cs="Calibri"/>
                <w:i/>
                <w:kern w:val="0"/>
                <w:sz w:val="24"/>
                <w:szCs w:val="24"/>
                <w14:ligatures w14:val="none"/>
              </w:rPr>
              <w:t>Důvod: Zadavatel při výběru systému klade důraz na prostorovou rozlišovací schopnost systému. V souladu s teorií zobrazování pomocí PET vede menší tloušťka krystalu k menšímu rozptylu scintilačních fotonů a tedy lepšímu prostorového rozlišení.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6342" w14:textId="77777777" w:rsidR="00AA095B" w:rsidRPr="00761FA8" w:rsidRDefault="00AA095B" w:rsidP="00AA095B">
            <w:pPr>
              <w:spacing w:line="256" w:lineRule="auto"/>
              <w:ind w:left="-2485"/>
              <w:jc w:val="right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761FA8">
              <w:rPr>
                <w:rFonts w:ascii="Calibri" w:eastAsia="Calibri" w:hAnsi="Calibri" w:cs="Calibri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ANO</w:t>
            </w: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br/>
              <w:t>Váha 5 bodů</w:t>
            </w:r>
          </w:p>
          <w:p w14:paraId="7646915D" w14:textId="225F6218" w:rsidR="00A76082" w:rsidRPr="00761FA8" w:rsidRDefault="00AA095B" w:rsidP="00AA095B">
            <w:pPr>
              <w:spacing w:line="256" w:lineRule="auto"/>
              <w:ind w:left="-2485"/>
              <w:jc w:val="right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761FA8">
              <w:rPr>
                <w:rFonts w:ascii="Calibri" w:eastAsia="Calibri" w:hAnsi="Calibri" w:cs="Calibri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NE</w:t>
            </w: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br/>
              <w:t xml:space="preserve"> 0 bodů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38816" w14:textId="3FBA4DFD" w:rsidR="00A76082" w:rsidRPr="00761FA8" w:rsidRDefault="00A76082" w:rsidP="00A76082">
            <w:pPr>
              <w:spacing w:line="256" w:lineRule="auto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</w:p>
        </w:tc>
      </w:tr>
      <w:tr w:rsidR="00761FA8" w:rsidRPr="00761FA8" w14:paraId="2272F161" w14:textId="77777777" w:rsidTr="00170042">
        <w:trPr>
          <w:cantSplit/>
          <w:trHeight w:val="102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5381" w14:textId="3D4F9D7C" w:rsidR="00AA095B" w:rsidRPr="00761FA8" w:rsidRDefault="00AA095B" w:rsidP="00503729">
            <w:pPr>
              <w:spacing w:after="0" w:line="256" w:lineRule="auto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Citlivost systému (dle NEMA): </w:t>
            </w:r>
          </w:p>
          <w:p w14:paraId="28DF47EF" w14:textId="6CBE9C8C" w:rsidR="002829B6" w:rsidRPr="00761FA8" w:rsidRDefault="00AA095B" w:rsidP="003141F8">
            <w:pPr>
              <w:spacing w:line="256" w:lineRule="auto"/>
              <w:rPr>
                <w:rFonts w:ascii="Calibri" w:eastAsia="Calibri" w:hAnsi="Calibri" w:cs="Calibri"/>
                <w:i/>
                <w:kern w:val="0"/>
                <w:sz w:val="24"/>
                <w:szCs w:val="24"/>
                <w14:ligatures w14:val="none"/>
              </w:rPr>
            </w:pPr>
            <w:r w:rsidRPr="00761FA8">
              <w:rPr>
                <w:rFonts w:ascii="Calibri" w:eastAsia="Calibri" w:hAnsi="Calibri" w:cs="Calibri"/>
                <w:i/>
                <w:kern w:val="0"/>
                <w:sz w:val="24"/>
                <w:szCs w:val="24"/>
                <w14:ligatures w14:val="none"/>
              </w:rPr>
              <w:t xml:space="preserve">Důvod: </w:t>
            </w:r>
            <w:r w:rsidR="00FB2075" w:rsidRPr="00F12A84">
              <w:rPr>
                <w:rFonts w:ascii="Calibri" w:eastAsia="Calibri" w:hAnsi="Calibri" w:cs="Calibri"/>
                <w:i/>
                <w:kern w:val="0"/>
                <w:sz w:val="24"/>
                <w:szCs w:val="24"/>
                <w14:ligatures w14:val="none"/>
              </w:rPr>
              <w:t xml:space="preserve">Vyšší citlivost </w:t>
            </w:r>
            <w:r w:rsidR="00FB2075">
              <w:rPr>
                <w:rFonts w:ascii="Calibri" w:eastAsia="Calibri" w:hAnsi="Calibri" w:cs="Calibri"/>
                <w:i/>
                <w:kern w:val="0"/>
                <w:sz w:val="24"/>
                <w:szCs w:val="24"/>
                <w14:ligatures w14:val="none"/>
              </w:rPr>
              <w:t>přispívá k vyšší kvalitě obrazu, umožňuje</w:t>
            </w:r>
            <w:r w:rsidR="00FB2075" w:rsidRPr="00F12A84">
              <w:rPr>
                <w:rFonts w:ascii="Calibri" w:eastAsia="Calibri" w:hAnsi="Calibri" w:cs="Calibri"/>
                <w:i/>
                <w:kern w:val="0"/>
                <w:sz w:val="24"/>
                <w:szCs w:val="24"/>
                <w14:ligatures w14:val="none"/>
              </w:rPr>
              <w:t xml:space="preserve"> zachovat kvalitu obrazu při aplikaci menších aktivit, případně zkrátit dobu akvizice PET části vyšetření.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0A069" w14:textId="27E52579" w:rsidR="00170042" w:rsidRPr="00761FA8" w:rsidRDefault="00AA095B" w:rsidP="00170042">
            <w:pPr>
              <w:spacing w:after="0" w:line="256" w:lineRule="auto"/>
              <w:ind w:left="-2485"/>
              <w:jc w:val="right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170042"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≥</w:t>
            </w: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20 a </w:t>
            </w:r>
            <w:r w:rsidR="00170042"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&lt;</w:t>
            </w: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25 </w:t>
            </w:r>
            <w:proofErr w:type="spellStart"/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cps</w:t>
            </w:r>
            <w:proofErr w:type="spellEnd"/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kBq</w:t>
            </w:r>
            <w:proofErr w:type="spellEnd"/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=</w:t>
            </w:r>
            <w:r w:rsidR="00170042"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 5 bodů</w:t>
            </w: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br/>
            </w:r>
            <w:r w:rsidR="00170042"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≥25 a &lt;30</w:t>
            </w: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cps</w:t>
            </w:r>
            <w:proofErr w:type="spellEnd"/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kBq</w:t>
            </w:r>
            <w:proofErr w:type="spellEnd"/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= 10 bodů</w:t>
            </w:r>
          </w:p>
          <w:p w14:paraId="18D76D6D" w14:textId="1CDB6874" w:rsidR="00AA095B" w:rsidRPr="00761FA8" w:rsidRDefault="00170042" w:rsidP="00170042">
            <w:pPr>
              <w:spacing w:line="256" w:lineRule="auto"/>
              <w:ind w:left="-2485"/>
              <w:jc w:val="right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≥30 </w:t>
            </w:r>
            <w:proofErr w:type="spellStart"/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cps</w:t>
            </w:r>
            <w:proofErr w:type="spellEnd"/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kBq</w:t>
            </w:r>
            <w:proofErr w:type="spellEnd"/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= 15 bodů</w:t>
            </w:r>
            <w:r w:rsidR="00AA095B" w:rsidRPr="00761FA8" w:rsidDel="00AA095B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D9AA8" w14:textId="694EAB5D" w:rsidR="002829B6" w:rsidRPr="00761FA8" w:rsidRDefault="002829B6">
            <w:pPr>
              <w:spacing w:line="256" w:lineRule="auto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</w:p>
        </w:tc>
      </w:tr>
      <w:tr w:rsidR="00761FA8" w:rsidRPr="00761FA8" w14:paraId="0734C833" w14:textId="77777777" w:rsidTr="00170042">
        <w:trPr>
          <w:cantSplit/>
          <w:trHeight w:val="102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81EF" w14:textId="01B33CC9" w:rsidR="00A76082" w:rsidRPr="00761FA8" w:rsidRDefault="00125FA5" w:rsidP="003141F8">
            <w:pPr>
              <w:spacing w:line="256" w:lineRule="auto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lastRenderedPageBreak/>
              <w:t>Č</w:t>
            </w:r>
            <w:r w:rsidR="00A76082"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asové rozlišení TOF (dle NEMA NU 2-2018) ≤ 300ps:</w:t>
            </w:r>
            <w:r w:rsidR="00A76082"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br/>
            </w:r>
            <w:r w:rsidR="00A76082" w:rsidRPr="00761FA8">
              <w:rPr>
                <w:rFonts w:ascii="Calibri" w:eastAsia="Calibri" w:hAnsi="Calibri" w:cs="Calibri"/>
                <w:i/>
                <w:kern w:val="0"/>
                <w:sz w:val="24"/>
                <w:szCs w:val="24"/>
                <w14:ligatures w14:val="none"/>
              </w:rPr>
              <w:t>Důvod: Kratší časové rozlišení TOF je předpokladem pro obrazy méně náchylné na chyby v korekcích normalizace, rozptýlených koincidencí a zeslabení. Zlepšuje také správnost a reprodukovatelnost měření kvantitativních parametrů.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B8B7B" w14:textId="77777777" w:rsidR="00A76082" w:rsidRPr="00761FA8" w:rsidRDefault="00A76082" w:rsidP="00A76082">
            <w:pPr>
              <w:spacing w:line="256" w:lineRule="auto"/>
              <w:ind w:left="-2485"/>
              <w:jc w:val="right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761FA8">
              <w:rPr>
                <w:rFonts w:ascii="Calibri" w:eastAsia="Calibri" w:hAnsi="Calibri" w:cs="Calibri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ANO</w:t>
            </w: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br/>
              <w:t>5 bodů</w:t>
            </w:r>
          </w:p>
          <w:p w14:paraId="4902EFD5" w14:textId="77777777" w:rsidR="00A76082" w:rsidRPr="00761FA8" w:rsidRDefault="00A76082" w:rsidP="00A76082">
            <w:pPr>
              <w:spacing w:line="256" w:lineRule="auto"/>
              <w:ind w:left="-2485"/>
              <w:jc w:val="right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</w:p>
          <w:p w14:paraId="10B7ABDA" w14:textId="77777777" w:rsidR="00A76082" w:rsidRPr="00761FA8" w:rsidRDefault="00A76082" w:rsidP="00A76082">
            <w:pPr>
              <w:spacing w:line="256" w:lineRule="auto"/>
              <w:ind w:left="-2485"/>
              <w:jc w:val="right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761FA8">
              <w:rPr>
                <w:rFonts w:ascii="Calibri" w:eastAsia="Calibri" w:hAnsi="Calibri" w:cs="Calibri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NE</w:t>
            </w: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br/>
              <w:t xml:space="preserve"> 0 bodů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6A9EB" w14:textId="7D443C4E" w:rsidR="00503729" w:rsidRPr="00761FA8" w:rsidRDefault="00A76082" w:rsidP="00503729">
            <w:pPr>
              <w:spacing w:line="256" w:lineRule="auto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  <w:p w14:paraId="71488C21" w14:textId="0A11016E" w:rsidR="00B768F7" w:rsidRPr="00761FA8" w:rsidRDefault="00B768F7" w:rsidP="00DC3FDB">
            <w:pPr>
              <w:spacing w:line="256" w:lineRule="auto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761FA8" w:rsidRPr="00761FA8" w14:paraId="504AA656" w14:textId="77777777" w:rsidTr="00170042">
        <w:trPr>
          <w:cantSplit/>
          <w:trHeight w:val="1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4C339" w14:textId="7BD870A2" w:rsidR="00A76082" w:rsidRPr="00761FA8" w:rsidRDefault="00A76082" w:rsidP="00624DB2">
            <w:pPr>
              <w:spacing w:after="0" w:line="256" w:lineRule="auto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Prostorová rozlišovací schopnost </w:t>
            </w:r>
            <w:r w:rsidR="00125FA5"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PET </w:t>
            </w: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(dle NEMA NU 2-2018 - rekonstrukce </w:t>
            </w:r>
            <w:r w:rsidR="00310CEB"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OSEM</w:t>
            </w: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) @1 cm axiální</w:t>
            </w:r>
            <w:r w:rsidR="00125FA5"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 ≤ 3,5 mm.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CCC93" w14:textId="77777777" w:rsidR="00125FA5" w:rsidRPr="00761FA8" w:rsidRDefault="00125FA5" w:rsidP="00125FA5">
            <w:pPr>
              <w:spacing w:line="256" w:lineRule="auto"/>
              <w:ind w:left="-2485"/>
              <w:jc w:val="right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761FA8">
              <w:rPr>
                <w:rFonts w:ascii="Calibri" w:eastAsia="Calibri" w:hAnsi="Calibri" w:cs="Calibri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ANO</w:t>
            </w: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br/>
              <w:t>5 bodů</w:t>
            </w:r>
          </w:p>
          <w:p w14:paraId="44E23195" w14:textId="4372ADB5" w:rsidR="00A76082" w:rsidRPr="00761FA8" w:rsidRDefault="00125FA5" w:rsidP="003141F8">
            <w:pPr>
              <w:spacing w:line="256" w:lineRule="auto"/>
              <w:ind w:left="-2485"/>
              <w:jc w:val="right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761FA8">
              <w:rPr>
                <w:rFonts w:ascii="Calibri" w:eastAsia="Calibri" w:hAnsi="Calibri" w:cs="Calibri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NE</w:t>
            </w: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br/>
              <w:t xml:space="preserve"> 0 bodů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87901" w14:textId="72D43308" w:rsidR="00503729" w:rsidRPr="00761FA8" w:rsidRDefault="00A76082" w:rsidP="00503729">
            <w:pPr>
              <w:spacing w:line="256" w:lineRule="auto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  <w:p w14:paraId="3494ECBC" w14:textId="3DCA79D7" w:rsidR="00A47BBD" w:rsidRPr="00761FA8" w:rsidRDefault="00A47BBD" w:rsidP="00A76082">
            <w:pPr>
              <w:spacing w:line="256" w:lineRule="auto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</w:p>
        </w:tc>
      </w:tr>
      <w:tr w:rsidR="00761FA8" w:rsidRPr="00761FA8" w14:paraId="4440C460" w14:textId="77777777" w:rsidTr="00170042">
        <w:trPr>
          <w:cantSplit/>
          <w:trHeight w:val="76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31C4F" w14:textId="3965F661" w:rsidR="00A76082" w:rsidRPr="00761FA8" w:rsidRDefault="00A76082" w:rsidP="00170042">
            <w:pPr>
              <w:spacing w:after="0" w:line="256" w:lineRule="auto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Prostorová rozlišovací schopnost </w:t>
            </w:r>
            <w:r w:rsidR="00125FA5"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PET </w:t>
            </w: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(dle NEMA NU 2-2018 - rekonstrukce </w:t>
            </w:r>
            <w:r w:rsidR="00845C94"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OSEM</w:t>
            </w: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) @10 cm axiální</w:t>
            </w:r>
            <w:r w:rsidR="00125FA5"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 ≤ 4,0 mm.</w:t>
            </w:r>
          </w:p>
          <w:p w14:paraId="5ADC1A5E" w14:textId="18C849EE" w:rsidR="00170042" w:rsidRPr="00761FA8" w:rsidRDefault="00170042" w:rsidP="00170042">
            <w:pPr>
              <w:spacing w:line="256" w:lineRule="auto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761FA8">
              <w:rPr>
                <w:rFonts w:ascii="Calibri" w:eastAsia="Calibri" w:hAnsi="Calibri" w:cs="Calibri"/>
                <w:i/>
                <w:kern w:val="0"/>
                <w:sz w:val="24"/>
                <w:szCs w:val="24"/>
                <w14:ligatures w14:val="none"/>
              </w:rPr>
              <w:t>Důvod: Zadavatel při výběru systému klade důraz na prostorovou rozlišovací schopnost systému. Lepší prostorová rozlišovací schopnost při použití standardních rekonstrukčních metod (OSEM) představuje lepší výchozí pozici pro případné pokročilejší metody rekonstrukce.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F0646" w14:textId="77777777" w:rsidR="00125FA5" w:rsidRPr="00761FA8" w:rsidRDefault="00125FA5" w:rsidP="00125FA5">
            <w:pPr>
              <w:spacing w:line="256" w:lineRule="auto"/>
              <w:ind w:left="-2485"/>
              <w:jc w:val="right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761FA8">
              <w:rPr>
                <w:rFonts w:ascii="Calibri" w:eastAsia="Calibri" w:hAnsi="Calibri" w:cs="Calibri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ANO</w:t>
            </w: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br/>
              <w:t>5 bodů</w:t>
            </w:r>
          </w:p>
          <w:p w14:paraId="48EC5BEB" w14:textId="59C09179" w:rsidR="00A76082" w:rsidRPr="00761FA8" w:rsidRDefault="00125FA5" w:rsidP="00125FA5">
            <w:pPr>
              <w:spacing w:line="256" w:lineRule="auto"/>
              <w:ind w:left="-2485"/>
              <w:jc w:val="right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761FA8">
              <w:rPr>
                <w:rFonts w:ascii="Calibri" w:eastAsia="Calibri" w:hAnsi="Calibri" w:cs="Calibri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NE</w:t>
            </w: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br/>
              <w:t xml:space="preserve"> 0 bodů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C20DE" w14:textId="4D54E75F" w:rsidR="00503729" w:rsidRPr="00761FA8" w:rsidRDefault="00A76082" w:rsidP="00503729">
            <w:pPr>
              <w:spacing w:line="256" w:lineRule="auto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 </w:t>
            </w:r>
          </w:p>
          <w:p w14:paraId="2E8F230F" w14:textId="51B69CE3" w:rsidR="00A47BBD" w:rsidRPr="00761FA8" w:rsidRDefault="00A47BBD" w:rsidP="00A76082">
            <w:pPr>
              <w:spacing w:line="256" w:lineRule="auto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</w:p>
        </w:tc>
      </w:tr>
      <w:tr w:rsidR="00761FA8" w:rsidRPr="00761FA8" w14:paraId="4589A4FE" w14:textId="77777777" w:rsidTr="00170042">
        <w:trPr>
          <w:cantSplit/>
          <w:trHeight w:val="153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A525" w14:textId="77777777" w:rsidR="00125FA5" w:rsidRPr="00761FA8" w:rsidRDefault="00125FA5" w:rsidP="00FF4125">
            <w:pPr>
              <w:spacing w:after="0" w:line="256" w:lineRule="auto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Čas rotace </w:t>
            </w:r>
            <w:proofErr w:type="spellStart"/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gantry</w:t>
            </w:r>
            <w:proofErr w:type="spellEnd"/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 CT </w:t>
            </w:r>
            <w:r w:rsidR="00503729"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systému</w:t>
            </w: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 ≤ 0,29 s</w:t>
            </w:r>
            <w:r w:rsidR="00FF4125"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.</w:t>
            </w:r>
          </w:p>
          <w:p w14:paraId="42F0BCE0" w14:textId="11FCC5CB" w:rsidR="00FF4125" w:rsidRPr="00761FA8" w:rsidRDefault="00FF4125" w:rsidP="00FF4125">
            <w:pPr>
              <w:spacing w:line="256" w:lineRule="auto"/>
              <w:rPr>
                <w:rFonts w:ascii="Calibri" w:eastAsia="Calibri" w:hAnsi="Calibri" w:cs="Calibri"/>
                <w:i/>
                <w:kern w:val="0"/>
                <w:sz w:val="24"/>
                <w:szCs w:val="24"/>
                <w14:ligatures w14:val="none"/>
              </w:rPr>
            </w:pPr>
            <w:r w:rsidRPr="00761FA8">
              <w:rPr>
                <w:rFonts w:ascii="Calibri" w:eastAsia="Calibri" w:hAnsi="Calibri" w:cs="Calibri"/>
                <w:i/>
                <w:kern w:val="0"/>
                <w:sz w:val="24"/>
                <w:szCs w:val="24"/>
                <w14:ligatures w14:val="none"/>
              </w:rPr>
              <w:t>Důvod: Kratší rotační čas umožňuje zkrácení doby skenování a minimalizaci pohybových artefaktů, což je výhodou zejm. při vyšetřování dětských pacientů a vyšetření srdce.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3ED86" w14:textId="77777777" w:rsidR="00125FA5" w:rsidRPr="00761FA8" w:rsidRDefault="00125FA5" w:rsidP="00125FA5">
            <w:pPr>
              <w:spacing w:line="256" w:lineRule="auto"/>
              <w:ind w:left="-2485"/>
              <w:jc w:val="right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761FA8">
              <w:rPr>
                <w:rFonts w:ascii="Calibri" w:eastAsia="Calibri" w:hAnsi="Calibri" w:cs="Calibri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ANO</w:t>
            </w: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br/>
              <w:t>5 bodů</w:t>
            </w:r>
          </w:p>
          <w:p w14:paraId="288AAFB9" w14:textId="7F29AC68" w:rsidR="00125FA5" w:rsidRPr="00761FA8" w:rsidRDefault="00125FA5" w:rsidP="00125FA5">
            <w:pPr>
              <w:spacing w:line="256" w:lineRule="auto"/>
              <w:ind w:left="-2485"/>
              <w:jc w:val="right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761FA8">
              <w:rPr>
                <w:rFonts w:ascii="Calibri" w:eastAsia="Calibri" w:hAnsi="Calibri" w:cs="Calibri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NE</w:t>
            </w: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br/>
              <w:t xml:space="preserve"> 0 bodů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41795" w14:textId="56AF25AD" w:rsidR="00F26D03" w:rsidRPr="00761FA8" w:rsidRDefault="00F26D03" w:rsidP="00503729">
            <w:pPr>
              <w:spacing w:line="256" w:lineRule="auto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</w:p>
        </w:tc>
      </w:tr>
      <w:tr w:rsidR="00761FA8" w:rsidRPr="00761FA8" w14:paraId="1E3748A8" w14:textId="77777777" w:rsidTr="00170042">
        <w:trPr>
          <w:cantSplit/>
          <w:trHeight w:val="153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F85B2" w14:textId="418EC681" w:rsidR="00A76082" w:rsidRPr="00761FA8" w:rsidRDefault="00A76082" w:rsidP="00A76082">
            <w:pPr>
              <w:spacing w:line="256" w:lineRule="auto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Maximální dosažitelný čas kontinuálního skenování CT ve spirálním módu:</w:t>
            </w: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br/>
            </w:r>
            <w:r w:rsidRPr="00761FA8">
              <w:rPr>
                <w:rFonts w:ascii="Calibri" w:eastAsia="Calibri" w:hAnsi="Calibri" w:cs="Calibri"/>
                <w:i/>
                <w:kern w:val="0"/>
                <w:sz w:val="24"/>
                <w:szCs w:val="24"/>
                <w14:ligatures w14:val="none"/>
              </w:rPr>
              <w:t>Důvod: V případě provádění plánovacích PET/CT a zároveň požadavku na 4D CT je dle zkušeností pracoviště maximální časová délka skenu důležitým parametrem. Kratší časová délka omezuje rozsah vyšetření.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D04F" w14:textId="08553B3D" w:rsidR="00A76082" w:rsidRPr="00761FA8" w:rsidRDefault="00A76082" w:rsidP="003141F8">
            <w:pPr>
              <w:spacing w:line="256" w:lineRule="auto"/>
              <w:ind w:left="-2485"/>
              <w:jc w:val="right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&gt; 100 až ≤ 120 s = 2 body</w:t>
            </w: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br/>
              <w:t>&gt; 120 až ≤ 140 s = 4 body</w:t>
            </w: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br/>
              <w:t xml:space="preserve">&gt; 140 s = </w:t>
            </w:r>
            <w:r w:rsidR="00125FA5"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6 </w:t>
            </w: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bodů</w:t>
            </w: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br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C4DF3" w14:textId="7D1280E5" w:rsidR="00A76082" w:rsidRPr="00761FA8" w:rsidRDefault="00A76082" w:rsidP="00503729">
            <w:pPr>
              <w:spacing w:line="256" w:lineRule="auto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</w:p>
        </w:tc>
      </w:tr>
      <w:tr w:rsidR="00761FA8" w:rsidRPr="00761FA8" w14:paraId="0485D505" w14:textId="77777777" w:rsidTr="00170042">
        <w:trPr>
          <w:cantSplit/>
          <w:trHeight w:val="102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B25A7" w14:textId="45D5AAB2" w:rsidR="00A76082" w:rsidRPr="00761FA8" w:rsidRDefault="00A76082" w:rsidP="00A76082">
            <w:pPr>
              <w:spacing w:line="256" w:lineRule="auto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Maximální výkon CT generátoru vysokého napětí</w:t>
            </w:r>
            <w:r w:rsidR="00125FA5"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  ≥ 90 kW</w:t>
            </w: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:</w:t>
            </w: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br/>
            </w:r>
            <w:r w:rsidRPr="00761FA8">
              <w:rPr>
                <w:rFonts w:ascii="Calibri" w:eastAsia="Calibri" w:hAnsi="Calibri" w:cs="Calibri"/>
                <w:i/>
                <w:kern w:val="0"/>
                <w:sz w:val="24"/>
                <w:szCs w:val="24"/>
                <w14:ligatures w14:val="none"/>
              </w:rPr>
              <w:t>Důvod: Vyšší výkon generátoru je limitujícím faktorem ovlivňujícím kvalitu obrazu u obézních pacientů.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C77B5" w14:textId="1EEB434D" w:rsidR="00125FA5" w:rsidRPr="00761FA8" w:rsidRDefault="00125FA5" w:rsidP="00125FA5">
            <w:pPr>
              <w:spacing w:line="256" w:lineRule="auto"/>
              <w:ind w:left="-2485"/>
              <w:jc w:val="right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761FA8">
              <w:rPr>
                <w:rFonts w:ascii="Calibri" w:eastAsia="Calibri" w:hAnsi="Calibri" w:cs="Calibri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ANO</w:t>
            </w: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br/>
              <w:t>10 bodů</w:t>
            </w:r>
          </w:p>
          <w:p w14:paraId="5D106297" w14:textId="48CE3B19" w:rsidR="00A76082" w:rsidRPr="00761FA8" w:rsidRDefault="00125FA5" w:rsidP="00125FA5">
            <w:pPr>
              <w:spacing w:line="256" w:lineRule="auto"/>
              <w:ind w:left="-2485"/>
              <w:jc w:val="right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761FA8">
              <w:rPr>
                <w:rFonts w:ascii="Calibri" w:eastAsia="Calibri" w:hAnsi="Calibri" w:cs="Calibri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NE</w:t>
            </w: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br/>
              <w:t xml:space="preserve"> 0 bodů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31C69" w14:textId="676D7A54" w:rsidR="00A76082" w:rsidRPr="00761FA8" w:rsidRDefault="00A76082" w:rsidP="00A76082">
            <w:pPr>
              <w:spacing w:line="256" w:lineRule="auto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</w:p>
        </w:tc>
      </w:tr>
      <w:tr w:rsidR="00761FA8" w:rsidRPr="00761FA8" w14:paraId="1C930B9B" w14:textId="77777777" w:rsidTr="00170042">
        <w:trPr>
          <w:cantSplit/>
          <w:trHeight w:val="102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1EFD" w14:textId="42B70AE2" w:rsidR="000E278A" w:rsidRPr="00761FA8" w:rsidRDefault="00170042" w:rsidP="00503729">
            <w:pPr>
              <w:spacing w:after="0" w:line="256" w:lineRule="auto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lastRenderedPageBreak/>
              <w:t>Rozšíření</w:t>
            </w:r>
            <w:r w:rsidR="000E278A"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 stávajícího </w:t>
            </w:r>
            <w:proofErr w:type="spellStart"/>
            <w:r w:rsidR="00B80394"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multimodalitního</w:t>
            </w:r>
            <w:proofErr w:type="spellEnd"/>
            <w:r w:rsidR="00B80394"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 serverového portálu</w:t>
            </w:r>
            <w:r w:rsidR="000E278A"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 zadavatele (AW Server,</w:t>
            </w: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0E278A"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InteliSpace</w:t>
            </w:r>
            <w:r w:rsidR="00F20ED6"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Concerto</w:t>
            </w:r>
            <w:proofErr w:type="spellEnd"/>
            <w:r w:rsidR="00F20ED6"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="00F20ED6"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s</w:t>
            </w:r>
            <w:r w:rsidR="000E278A"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yngo.via</w:t>
            </w:r>
            <w:proofErr w:type="spellEnd"/>
            <w:r w:rsidR="000E278A"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)</w:t>
            </w:r>
            <w:r w:rsidR="00FD07F0"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 se zachováním všech</w:t>
            </w: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 HW požadavků a</w:t>
            </w:r>
            <w:r w:rsidR="00FD07F0"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 funkcionalit požadovaných v technické specifikaci</w:t>
            </w:r>
            <w:r w:rsidR="00F20ED6"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:</w:t>
            </w:r>
          </w:p>
          <w:p w14:paraId="2D3A93AF" w14:textId="3FCB449D" w:rsidR="00F20ED6" w:rsidRPr="00761FA8" w:rsidRDefault="00B80394" w:rsidP="00E82290">
            <w:pPr>
              <w:spacing w:line="256" w:lineRule="auto"/>
              <w:rPr>
                <w:rFonts w:ascii="Calibri" w:eastAsia="Calibri" w:hAnsi="Calibri" w:cs="Calibri"/>
                <w:i/>
                <w:kern w:val="0"/>
                <w:sz w:val="24"/>
                <w:szCs w:val="24"/>
                <w14:ligatures w14:val="none"/>
              </w:rPr>
            </w:pPr>
            <w:r w:rsidRPr="00761FA8">
              <w:rPr>
                <w:rFonts w:ascii="Calibri" w:eastAsia="Calibri" w:hAnsi="Calibri" w:cs="Calibri"/>
                <w:i/>
                <w:kern w:val="0"/>
                <w:sz w:val="24"/>
                <w:szCs w:val="24"/>
                <w14:ligatures w14:val="none"/>
              </w:rPr>
              <w:t>Důvod: Zadavatel up</w:t>
            </w:r>
            <w:r w:rsidR="00E82290" w:rsidRPr="00761FA8">
              <w:rPr>
                <w:rFonts w:ascii="Calibri" w:eastAsia="Calibri" w:hAnsi="Calibri" w:cs="Calibri"/>
                <w:i/>
                <w:kern w:val="0"/>
                <w:sz w:val="24"/>
                <w:szCs w:val="24"/>
                <w14:ligatures w14:val="none"/>
              </w:rPr>
              <w:t xml:space="preserve">řednostňuje využití stávajícího portálu </w:t>
            </w:r>
            <w:r w:rsidRPr="00761FA8">
              <w:rPr>
                <w:rFonts w:ascii="Calibri" w:eastAsia="Calibri" w:hAnsi="Calibri" w:cs="Calibri"/>
                <w:i/>
                <w:kern w:val="0"/>
                <w:sz w:val="24"/>
                <w:szCs w:val="24"/>
                <w14:ligatures w14:val="none"/>
              </w:rPr>
              <w:t>z pohledu zaučování personálu</w:t>
            </w:r>
            <w:r w:rsidR="00E82290" w:rsidRPr="00761FA8">
              <w:rPr>
                <w:rFonts w:ascii="Calibri" w:eastAsia="Calibri" w:hAnsi="Calibri" w:cs="Calibri"/>
                <w:i/>
                <w:kern w:val="0"/>
                <w:sz w:val="24"/>
                <w:szCs w:val="24"/>
                <w14:ligatures w14:val="none"/>
              </w:rPr>
              <w:t xml:space="preserve"> (i budoucího) k ovládání a obsluze.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EA2BF" w14:textId="2F686BF9" w:rsidR="000E278A" w:rsidRPr="00761FA8" w:rsidRDefault="000E278A" w:rsidP="000E278A">
            <w:pPr>
              <w:spacing w:line="256" w:lineRule="auto"/>
              <w:ind w:left="-2485"/>
              <w:jc w:val="right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761FA8">
              <w:rPr>
                <w:rFonts w:ascii="Calibri" w:eastAsia="Calibri" w:hAnsi="Calibri" w:cs="Calibri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ANO</w:t>
            </w: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br/>
              <w:t>5 bodů</w:t>
            </w:r>
          </w:p>
          <w:p w14:paraId="3B4060B7" w14:textId="165277FB" w:rsidR="000E278A" w:rsidRPr="00761FA8" w:rsidRDefault="00E82290" w:rsidP="00A76082">
            <w:pPr>
              <w:spacing w:line="256" w:lineRule="auto"/>
              <w:ind w:left="-2485"/>
              <w:jc w:val="right"/>
              <w:rPr>
                <w:rFonts w:ascii="Calibri" w:eastAsia="Calibri" w:hAnsi="Calibri" w:cs="Calibri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</w:pPr>
            <w:r w:rsidRPr="00761FA8">
              <w:rPr>
                <w:rFonts w:ascii="Calibri" w:eastAsia="Calibri" w:hAnsi="Calibri" w:cs="Calibri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NE</w:t>
            </w: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br/>
              <w:t xml:space="preserve"> 0 bodů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B128A" w14:textId="6DFAD4C9" w:rsidR="000E278A" w:rsidRPr="00761FA8" w:rsidRDefault="000E278A" w:rsidP="00F26D03">
            <w:pPr>
              <w:spacing w:line="256" w:lineRule="auto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</w:p>
        </w:tc>
      </w:tr>
      <w:tr w:rsidR="00761FA8" w:rsidRPr="00761FA8" w14:paraId="13DA2001" w14:textId="77777777" w:rsidTr="00170042">
        <w:trPr>
          <w:cantSplit/>
          <w:trHeight w:val="102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6117" w14:textId="6143CD46" w:rsidR="00A76082" w:rsidRPr="00761FA8" w:rsidRDefault="00A76082" w:rsidP="00170042">
            <w:pPr>
              <w:spacing w:line="256" w:lineRule="auto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Automatické provádění denních kontrol PET systému v denní dobu nastavenou uživatelem:</w:t>
            </w: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br/>
            </w:r>
            <w:r w:rsidRPr="00761FA8">
              <w:rPr>
                <w:rFonts w:ascii="Calibri" w:eastAsia="Calibri" w:hAnsi="Calibri" w:cs="Calibri"/>
                <w:i/>
                <w:kern w:val="0"/>
                <w:sz w:val="24"/>
                <w:szCs w:val="24"/>
                <w14:ligatures w14:val="none"/>
              </w:rPr>
              <w:t xml:space="preserve">Důvod: Zadavatel </w:t>
            </w:r>
            <w:r w:rsidR="00170042" w:rsidRPr="00761FA8">
              <w:rPr>
                <w:rFonts w:ascii="Calibri" w:eastAsia="Calibri" w:hAnsi="Calibri" w:cs="Calibri"/>
                <w:i/>
                <w:kern w:val="0"/>
                <w:sz w:val="24"/>
                <w:szCs w:val="24"/>
                <w14:ligatures w14:val="none"/>
              </w:rPr>
              <w:t>upřednostňuje</w:t>
            </w:r>
            <w:r w:rsidRPr="00761FA8">
              <w:rPr>
                <w:rFonts w:ascii="Calibri" w:eastAsia="Calibri" w:hAnsi="Calibri" w:cs="Calibri"/>
                <w:i/>
                <w:kern w:val="0"/>
                <w:sz w:val="24"/>
                <w:szCs w:val="24"/>
                <w14:ligatures w14:val="none"/>
              </w:rPr>
              <w:t xml:space="preserve"> provádění PET zkoušky systému v době </w:t>
            </w:r>
            <w:r w:rsidR="00170042" w:rsidRPr="00761FA8">
              <w:rPr>
                <w:rFonts w:ascii="Calibri" w:eastAsia="Calibri" w:hAnsi="Calibri" w:cs="Calibri"/>
                <w:i/>
                <w:kern w:val="0"/>
                <w:sz w:val="24"/>
                <w:szCs w:val="24"/>
                <w14:ligatures w14:val="none"/>
              </w:rPr>
              <w:t>ne</w:t>
            </w:r>
            <w:r w:rsidRPr="00761FA8">
              <w:rPr>
                <w:rFonts w:ascii="Calibri" w:eastAsia="Calibri" w:hAnsi="Calibri" w:cs="Calibri"/>
                <w:i/>
                <w:kern w:val="0"/>
                <w:sz w:val="24"/>
                <w:szCs w:val="24"/>
                <w14:ligatures w14:val="none"/>
              </w:rPr>
              <w:t>přítomnosti obsluhy, před příchodem personálu na pracoviště. Tím bude zabezpečen rychlý start provozu nebo možnost opakování zkoušky bez narušení následného provozu.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36D9F" w14:textId="77777777" w:rsidR="00A76082" w:rsidRPr="00761FA8" w:rsidRDefault="00A76082" w:rsidP="00A76082">
            <w:pPr>
              <w:spacing w:line="256" w:lineRule="auto"/>
              <w:ind w:left="-2485"/>
              <w:jc w:val="right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761FA8">
              <w:rPr>
                <w:rFonts w:ascii="Calibri" w:eastAsia="Calibri" w:hAnsi="Calibri" w:cs="Calibri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ANO</w:t>
            </w: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br/>
              <w:t>2 body</w:t>
            </w:r>
          </w:p>
          <w:p w14:paraId="42A1446E" w14:textId="77777777" w:rsidR="00A76082" w:rsidRPr="00761FA8" w:rsidRDefault="00A76082" w:rsidP="00A76082">
            <w:pPr>
              <w:spacing w:line="256" w:lineRule="auto"/>
              <w:ind w:left="-2485"/>
              <w:jc w:val="right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</w:p>
          <w:p w14:paraId="3FCB02D5" w14:textId="77777777" w:rsidR="00A76082" w:rsidRPr="00761FA8" w:rsidRDefault="00A76082" w:rsidP="00A76082">
            <w:pPr>
              <w:spacing w:line="256" w:lineRule="auto"/>
              <w:ind w:left="-2485"/>
              <w:jc w:val="right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761FA8">
              <w:rPr>
                <w:rFonts w:ascii="Calibri" w:eastAsia="Calibri" w:hAnsi="Calibri" w:cs="Calibri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NE</w:t>
            </w: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br/>
              <w:t xml:space="preserve"> 0 bodů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87B2B" w14:textId="4AC20EEA" w:rsidR="00A76082" w:rsidRPr="00761FA8" w:rsidRDefault="00A76082" w:rsidP="00A76082">
            <w:pPr>
              <w:spacing w:line="256" w:lineRule="auto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</w:p>
        </w:tc>
      </w:tr>
      <w:tr w:rsidR="00761FA8" w:rsidRPr="00761FA8" w14:paraId="3E866B27" w14:textId="77777777" w:rsidTr="00170042">
        <w:trPr>
          <w:cantSplit/>
          <w:trHeight w:val="102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71BF" w14:textId="57F889CE" w:rsidR="00A76082" w:rsidRPr="00761FA8" w:rsidRDefault="00A76082" w:rsidP="00170042">
            <w:pPr>
              <w:spacing w:line="256" w:lineRule="auto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Automatizované vyhodnocení denních kontrol PET systému:</w:t>
            </w: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br/>
            </w:r>
            <w:r w:rsidRPr="00761FA8">
              <w:rPr>
                <w:rFonts w:ascii="Calibri" w:eastAsia="Calibri" w:hAnsi="Calibri" w:cs="Calibri"/>
                <w:i/>
                <w:kern w:val="0"/>
                <w:sz w:val="24"/>
                <w:szCs w:val="24"/>
                <w14:ligatures w14:val="none"/>
              </w:rPr>
              <w:t xml:space="preserve">Důvod: Zadavatel na základě svých zkušeností </w:t>
            </w:r>
            <w:r w:rsidR="00170042" w:rsidRPr="00761FA8">
              <w:rPr>
                <w:rFonts w:ascii="Calibri" w:eastAsia="Calibri" w:hAnsi="Calibri" w:cs="Calibri"/>
                <w:i/>
                <w:kern w:val="0"/>
                <w:sz w:val="24"/>
                <w:szCs w:val="24"/>
                <w14:ligatures w14:val="none"/>
              </w:rPr>
              <w:t>upřednostňuje</w:t>
            </w:r>
            <w:r w:rsidRPr="00761FA8">
              <w:rPr>
                <w:rFonts w:ascii="Calibri" w:eastAsia="Calibri" w:hAnsi="Calibri" w:cs="Calibri"/>
                <w:i/>
                <w:kern w:val="0"/>
                <w:sz w:val="24"/>
                <w:szCs w:val="24"/>
                <w14:ligatures w14:val="none"/>
              </w:rPr>
              <w:t xml:space="preserve"> automatické vyhodnocení PET zkoušky systému, aby v případě nepřítomnosti personálu vyčleněného k provádění provozních zkoušek nebyl narušen následný provoz.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8CBE" w14:textId="77777777" w:rsidR="00A76082" w:rsidRPr="00761FA8" w:rsidRDefault="00A76082" w:rsidP="00A76082">
            <w:pPr>
              <w:spacing w:line="256" w:lineRule="auto"/>
              <w:ind w:left="-2485"/>
              <w:jc w:val="right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761FA8">
              <w:rPr>
                <w:rFonts w:ascii="Calibri" w:eastAsia="Calibri" w:hAnsi="Calibri" w:cs="Calibri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ANO</w:t>
            </w: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br/>
              <w:t xml:space="preserve"> 2 body</w:t>
            </w:r>
          </w:p>
          <w:p w14:paraId="70B6457D" w14:textId="77777777" w:rsidR="00A76082" w:rsidRPr="00761FA8" w:rsidRDefault="00A76082" w:rsidP="00A76082">
            <w:pPr>
              <w:spacing w:line="256" w:lineRule="auto"/>
              <w:ind w:left="-2485"/>
              <w:jc w:val="right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</w:p>
          <w:p w14:paraId="1B94BEE7" w14:textId="77777777" w:rsidR="00A76082" w:rsidRPr="00761FA8" w:rsidRDefault="00A76082" w:rsidP="00A76082">
            <w:pPr>
              <w:spacing w:line="256" w:lineRule="auto"/>
              <w:ind w:left="-2485"/>
              <w:jc w:val="right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761FA8">
              <w:rPr>
                <w:rFonts w:ascii="Calibri" w:eastAsia="Calibri" w:hAnsi="Calibri" w:cs="Calibri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NE</w:t>
            </w: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br/>
              <w:t xml:space="preserve"> 0 bodů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C6C60" w14:textId="11C3166E" w:rsidR="00A76082" w:rsidRPr="00761FA8" w:rsidRDefault="00A76082" w:rsidP="00A76082">
            <w:pPr>
              <w:spacing w:line="256" w:lineRule="auto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</w:p>
        </w:tc>
      </w:tr>
      <w:tr w:rsidR="00761FA8" w:rsidRPr="00761FA8" w14:paraId="0E70A62A" w14:textId="77777777" w:rsidTr="00170042">
        <w:trPr>
          <w:cantSplit/>
          <w:trHeight w:val="76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8D8F" w14:textId="56038CF7" w:rsidR="00A76082" w:rsidRPr="00761FA8" w:rsidRDefault="00A76082" w:rsidP="00170042">
            <w:pPr>
              <w:spacing w:line="256" w:lineRule="auto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Automatizované vyhodnocení denních kontrol CT systému:</w:t>
            </w: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br/>
            </w:r>
            <w:r w:rsidRPr="00761FA8">
              <w:rPr>
                <w:rFonts w:ascii="Calibri" w:eastAsia="Calibri" w:hAnsi="Calibri" w:cs="Calibri"/>
                <w:i/>
                <w:kern w:val="0"/>
                <w:sz w:val="24"/>
                <w:szCs w:val="24"/>
                <w14:ligatures w14:val="none"/>
              </w:rPr>
              <w:t xml:space="preserve">Důvod: Zadavatel </w:t>
            </w:r>
            <w:r w:rsidR="00170042" w:rsidRPr="00761FA8">
              <w:rPr>
                <w:rFonts w:ascii="Calibri" w:eastAsia="Calibri" w:hAnsi="Calibri" w:cs="Calibri"/>
                <w:i/>
                <w:kern w:val="0"/>
                <w:sz w:val="24"/>
                <w:szCs w:val="24"/>
                <w14:ligatures w14:val="none"/>
              </w:rPr>
              <w:t>upřednostňuje</w:t>
            </w:r>
            <w:r w:rsidRPr="00761FA8">
              <w:rPr>
                <w:rFonts w:ascii="Calibri" w:eastAsia="Calibri" w:hAnsi="Calibri" w:cs="Calibri"/>
                <w:i/>
                <w:kern w:val="0"/>
                <w:sz w:val="24"/>
                <w:szCs w:val="24"/>
                <w14:ligatures w14:val="none"/>
              </w:rPr>
              <w:t xml:space="preserve"> automatizované vyhodnocení CT zkoušky systému tak, aby byla dodržena vysoká reprodukovatelnost výsledků zkoušek bez ohledu na to, kdo zkoušku provádí.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89159" w14:textId="77777777" w:rsidR="00A76082" w:rsidRPr="00761FA8" w:rsidRDefault="00A76082" w:rsidP="00A76082">
            <w:pPr>
              <w:spacing w:line="256" w:lineRule="auto"/>
              <w:ind w:left="-2485"/>
              <w:jc w:val="right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761FA8">
              <w:rPr>
                <w:rFonts w:ascii="Calibri" w:eastAsia="Calibri" w:hAnsi="Calibri" w:cs="Calibri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ANO</w:t>
            </w: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br/>
              <w:t xml:space="preserve"> 2 body</w:t>
            </w:r>
          </w:p>
          <w:p w14:paraId="5AFCDA79" w14:textId="77777777" w:rsidR="00A76082" w:rsidRPr="00761FA8" w:rsidRDefault="00A76082" w:rsidP="00A76082">
            <w:pPr>
              <w:spacing w:line="256" w:lineRule="auto"/>
              <w:ind w:left="-2485"/>
              <w:jc w:val="right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</w:p>
          <w:p w14:paraId="31563750" w14:textId="77777777" w:rsidR="00A76082" w:rsidRPr="00761FA8" w:rsidRDefault="00A76082" w:rsidP="00A76082">
            <w:pPr>
              <w:spacing w:line="256" w:lineRule="auto"/>
              <w:ind w:left="-2485"/>
              <w:jc w:val="right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761FA8">
              <w:rPr>
                <w:rFonts w:ascii="Calibri" w:eastAsia="Calibri" w:hAnsi="Calibri" w:cs="Calibri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NE</w:t>
            </w: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br/>
              <w:t xml:space="preserve"> 0 bodů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4CC5B" w14:textId="04403143" w:rsidR="00A76082" w:rsidRPr="00761FA8" w:rsidRDefault="00A76082" w:rsidP="00A76082">
            <w:pPr>
              <w:spacing w:line="256" w:lineRule="auto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</w:p>
        </w:tc>
      </w:tr>
      <w:tr w:rsidR="00761FA8" w:rsidRPr="00761FA8" w14:paraId="61E3B21E" w14:textId="77777777" w:rsidTr="00170042">
        <w:trPr>
          <w:cantSplit/>
          <w:trHeight w:val="204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34A57" w14:textId="49D4B58F" w:rsidR="00A76082" w:rsidRPr="00761FA8" w:rsidRDefault="00A76082" w:rsidP="00624DB2">
            <w:pPr>
              <w:spacing w:after="0" w:line="256" w:lineRule="auto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Možnost chlazení PET/CT systému pomocí vodního chlazení s odvodem maximálního přebytečného množství tepla vznikajícího provozem přístroje do externího výměníku - tedy nikoli prostou disipací veškerého přebytečného tepelného výkonu do prostoru vyšetřovny</w:t>
            </w:r>
            <w:r w:rsidR="002829B6"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 či</w:t>
            </w:r>
            <w:r w:rsidR="00CF6C6E"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 technické místnosti</w:t>
            </w: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:</w:t>
            </w: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br/>
            </w:r>
            <w:r w:rsidRPr="00761FA8">
              <w:rPr>
                <w:rFonts w:ascii="Calibri" w:eastAsia="Calibri" w:hAnsi="Calibri" w:cs="Calibri"/>
                <w:i/>
                <w:kern w:val="0"/>
                <w:sz w:val="24"/>
                <w:szCs w:val="24"/>
                <w14:ligatures w14:val="none"/>
              </w:rPr>
              <w:t xml:space="preserve">Důvod: </w:t>
            </w:r>
            <w:r w:rsidR="00E03D46" w:rsidRPr="00761FA8">
              <w:rPr>
                <w:rFonts w:ascii="Calibri" w:eastAsia="Calibri" w:hAnsi="Calibri" w:cs="Calibri"/>
                <w:i/>
                <w:kern w:val="0"/>
                <w:sz w:val="24"/>
                <w:szCs w:val="24"/>
                <w14:ligatures w14:val="none"/>
              </w:rPr>
              <w:t>Zadavatel považuje snížení hlučnosti systému a odvod odpadního tepla ze systému mimo vyšetřovnu za přínosné pro vyšší komfort obsluhy a především pacientů.</w:t>
            </w:r>
            <w:r w:rsidR="00E03D46"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79E1C" w14:textId="77777777" w:rsidR="00A76082" w:rsidRPr="00761FA8" w:rsidRDefault="00A76082" w:rsidP="00A76082">
            <w:pPr>
              <w:spacing w:line="256" w:lineRule="auto"/>
              <w:ind w:left="-2485"/>
              <w:jc w:val="right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761FA8">
              <w:rPr>
                <w:rFonts w:ascii="Calibri" w:eastAsia="Calibri" w:hAnsi="Calibri" w:cs="Calibri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ANO</w:t>
            </w: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br/>
              <w:t>8 bodů</w:t>
            </w:r>
          </w:p>
          <w:p w14:paraId="2B295BFC" w14:textId="77777777" w:rsidR="00A76082" w:rsidRPr="00761FA8" w:rsidRDefault="00A76082" w:rsidP="00A76082">
            <w:pPr>
              <w:spacing w:line="256" w:lineRule="auto"/>
              <w:ind w:left="-2485"/>
              <w:jc w:val="right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</w:p>
          <w:p w14:paraId="6CBA94C8" w14:textId="77777777" w:rsidR="00A76082" w:rsidRPr="00761FA8" w:rsidRDefault="00A76082" w:rsidP="00A76082">
            <w:pPr>
              <w:spacing w:line="256" w:lineRule="auto"/>
              <w:ind w:left="-2485"/>
              <w:jc w:val="right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761FA8">
              <w:rPr>
                <w:rFonts w:ascii="Calibri" w:eastAsia="Calibri" w:hAnsi="Calibri" w:cs="Calibri"/>
                <w:b/>
                <w:bCs/>
                <w:kern w:val="0"/>
                <w:sz w:val="24"/>
                <w:szCs w:val="24"/>
                <w:u w:val="single"/>
                <w14:ligatures w14:val="none"/>
              </w:rPr>
              <w:t>NE</w:t>
            </w:r>
            <w:r w:rsidRPr="00761FA8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br/>
              <w:t xml:space="preserve"> 0 bodů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AAC60" w14:textId="2DAE8CC4" w:rsidR="00A76082" w:rsidRPr="00761FA8" w:rsidRDefault="00A76082" w:rsidP="00A76082">
            <w:pPr>
              <w:spacing w:line="256" w:lineRule="auto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5619803" w14:textId="77777777" w:rsidR="00E66654" w:rsidRPr="00761FA8" w:rsidRDefault="00E66654" w:rsidP="00624DB2"/>
    <w:sectPr w:rsidR="00E66654" w:rsidRPr="00761FA8" w:rsidSect="00624DB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04933" w14:textId="77777777" w:rsidR="003B4B34" w:rsidRDefault="003B4B34" w:rsidP="003B4B34">
      <w:pPr>
        <w:spacing w:after="0" w:line="240" w:lineRule="auto"/>
      </w:pPr>
      <w:r>
        <w:separator/>
      </w:r>
    </w:p>
  </w:endnote>
  <w:endnote w:type="continuationSeparator" w:id="0">
    <w:p w14:paraId="0F960153" w14:textId="77777777" w:rsidR="003B4B34" w:rsidRDefault="003B4B34" w:rsidP="003B4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47ACE" w14:textId="77777777" w:rsidR="003B4B34" w:rsidRDefault="003B4B34" w:rsidP="003B4B34">
      <w:pPr>
        <w:spacing w:after="0" w:line="240" w:lineRule="auto"/>
      </w:pPr>
      <w:r>
        <w:separator/>
      </w:r>
    </w:p>
  </w:footnote>
  <w:footnote w:type="continuationSeparator" w:id="0">
    <w:p w14:paraId="38BF502C" w14:textId="77777777" w:rsidR="003B4B34" w:rsidRDefault="003B4B34" w:rsidP="003B4B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082"/>
    <w:rsid w:val="000450E1"/>
    <w:rsid w:val="000E278A"/>
    <w:rsid w:val="000E568A"/>
    <w:rsid w:val="00125FA5"/>
    <w:rsid w:val="00144CD7"/>
    <w:rsid w:val="00170042"/>
    <w:rsid w:val="002829B6"/>
    <w:rsid w:val="002B4513"/>
    <w:rsid w:val="00310CEB"/>
    <w:rsid w:val="003141F8"/>
    <w:rsid w:val="003B4B34"/>
    <w:rsid w:val="003C7054"/>
    <w:rsid w:val="004B4B6F"/>
    <w:rsid w:val="004B738C"/>
    <w:rsid w:val="00503729"/>
    <w:rsid w:val="0059087A"/>
    <w:rsid w:val="00624DB2"/>
    <w:rsid w:val="00634418"/>
    <w:rsid w:val="00761FA8"/>
    <w:rsid w:val="007D650D"/>
    <w:rsid w:val="007F1206"/>
    <w:rsid w:val="00845C94"/>
    <w:rsid w:val="00A47BBD"/>
    <w:rsid w:val="00A76082"/>
    <w:rsid w:val="00AA095B"/>
    <w:rsid w:val="00B768F7"/>
    <w:rsid w:val="00B80394"/>
    <w:rsid w:val="00C120CE"/>
    <w:rsid w:val="00CF6C6E"/>
    <w:rsid w:val="00DC3FDB"/>
    <w:rsid w:val="00E03D46"/>
    <w:rsid w:val="00E66654"/>
    <w:rsid w:val="00E82290"/>
    <w:rsid w:val="00F12A84"/>
    <w:rsid w:val="00F20ED6"/>
    <w:rsid w:val="00F26D03"/>
    <w:rsid w:val="00FB2075"/>
    <w:rsid w:val="00FD07F0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CD579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60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76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760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760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760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760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760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760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760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60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760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760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7608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7608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7608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7608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7608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7608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760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76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760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760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76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7608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7608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7608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760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7608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76082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3B4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4B34"/>
  </w:style>
  <w:style w:type="paragraph" w:styleId="Zpat">
    <w:name w:val="footer"/>
    <w:basedOn w:val="Normln"/>
    <w:link w:val="ZpatChar"/>
    <w:uiPriority w:val="99"/>
    <w:unhideWhenUsed/>
    <w:rsid w:val="003B4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B34"/>
  </w:style>
  <w:style w:type="paragraph" w:styleId="Textbubliny">
    <w:name w:val="Balloon Text"/>
    <w:basedOn w:val="Normln"/>
    <w:link w:val="TextbublinyChar"/>
    <w:uiPriority w:val="99"/>
    <w:semiHidden/>
    <w:unhideWhenUsed/>
    <w:rsid w:val="00E03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D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8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2025-07-16T13:15:00Z</dcterms:created>
  <dcterms:modified xsi:type="dcterms:W3CDTF">2025-08-07T08:21:00Z</dcterms:modified>
</cp:coreProperties>
</file>