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1D4CD827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6A1EEF">
        <w:rPr>
          <w:rFonts w:eastAsia="Arial"/>
        </w:rPr>
        <w:t xml:space="preserve"> </w:t>
      </w:r>
      <w:r w:rsidR="006A1EEF" w:rsidRPr="006A1EEF">
        <w:rPr>
          <w:rFonts w:eastAsia="Arial"/>
          <w:b/>
        </w:rPr>
        <w:t>Objektiv k mikroskopu</w:t>
      </w:r>
      <w:r w:rsidR="006A1EEF">
        <w:rPr>
          <w:rFonts w:eastAsia="Arial"/>
        </w:rPr>
        <w:t xml:space="preserve"> </w:t>
      </w:r>
      <w:r w:rsidR="719E714E" w:rsidRPr="38690F1A">
        <w:rPr>
          <w:rFonts w:eastAsia="Arial"/>
        </w:rPr>
        <w:t>“</w:t>
      </w:r>
      <w:r w:rsidR="006A1EEF">
        <w:t>,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533C1B44" w14:textId="31C5C466" w:rsidR="7FC082EB" w:rsidRDefault="7FC082EB" w:rsidP="7FC082EB">
      <w:pPr>
        <w:pStyle w:val="Odstavecsmlouvy"/>
        <w:numPr>
          <w:ilvl w:val="0"/>
          <w:numId w:val="0"/>
        </w:numPr>
        <w:ind w:left="567"/>
        <w:rPr>
          <w:rFonts w:eastAsia="Arial"/>
        </w:rPr>
      </w:pPr>
    </w:p>
    <w:p w14:paraId="00A98BAB" w14:textId="4ABCACF5" w:rsidR="037CC85A" w:rsidRDefault="037CC85A" w:rsidP="7FC082EB">
      <w:pPr>
        <w:pStyle w:val="Odstavecsmlouvy"/>
      </w:pPr>
      <w:r w:rsidRPr="0EFDE973">
        <w:rPr>
          <w:rFonts w:eastAsia="Arial"/>
          <w:color w:val="000000" w:themeColor="text1"/>
        </w:rPr>
        <w:t xml:space="preserve">Jestliže je pro splnění určité povinnosti sjednané v této smlouvě nezbytná součinnost druhé smluvní strany, je tato druhá smluvní strana povinna takovou součinnost povinné smluvní straně poskytnout. V případě nedostatku této součinnosti se na dobu trvání tohoto nedostatku zastavuje běh lhůty sjednané nebo za podmínek této smlouvy stanovené pro splnění takové povinnosti, a to od okamžiku, kdy bylo druhé smluvní straně doručeno písemné oznámení povinné smluvní strany o tomto nedostatku součinnosti, do okamžiku, kdy druhá smluvní strana chybějící součinnost poskytla. Bez tohoto oznámení nebo v případě, kdy toto oznámení neobsahuje specifikaci chybějící součinnosti umožňující druhé smluvní straně chybějící součinnost poskytnout, se běh příslušné lhůty nezastavuje. </w:t>
      </w:r>
    </w:p>
    <w:p w14:paraId="1924E81D" w14:textId="51020F82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lastRenderedPageBreak/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7A289EC1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6A1EEF">
        <w:rPr>
          <w:rFonts w:eastAsia="Arial"/>
          <w:b/>
          <w:bCs/>
        </w:rPr>
        <w:t>do 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6D965FD7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6A1EEF">
        <w:rPr>
          <w:rFonts w:eastAsia="Arial"/>
          <w:b/>
          <w:bCs/>
        </w:rPr>
        <w:t>FN Brno, pracoviště NBP, OKMI, Jihlavská 20, 625 00  Brno</w:t>
      </w:r>
      <w:r w:rsidR="00DE3A3F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4F437ADA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6A1EEF">
        <w:rPr>
          <w:rFonts w:eastAsia="Arial"/>
          <w:b/>
          <w:bCs/>
        </w:rPr>
        <w:t>Ing. Haně Egerlové</w:t>
      </w:r>
      <w:r w:rsidR="00DE3A3F">
        <w:t xml:space="preserve">, tel.: </w:t>
      </w:r>
      <w:r w:rsidR="00DE3A3F" w:rsidRPr="006A1EEF">
        <w:rPr>
          <w:b/>
        </w:rPr>
        <w:t>532</w:t>
      </w:r>
      <w:r w:rsidR="006A1EEF" w:rsidRPr="006A1EEF">
        <w:rPr>
          <w:b/>
        </w:rPr>
        <w:t> </w:t>
      </w:r>
      <w:r w:rsidR="00DE3A3F" w:rsidRPr="006A1EEF">
        <w:rPr>
          <w:b/>
        </w:rPr>
        <w:t>23</w:t>
      </w:r>
      <w:r w:rsidR="006A1EEF" w:rsidRPr="006A1EEF">
        <w:rPr>
          <w:rFonts w:eastAsia="Arial"/>
          <w:b/>
          <w:bCs/>
        </w:rPr>
        <w:t>2</w:t>
      </w:r>
      <w:r w:rsidR="006A1EEF">
        <w:rPr>
          <w:rFonts w:eastAsia="Arial"/>
          <w:b/>
          <w:bCs/>
        </w:rPr>
        <w:t xml:space="preserve"> 784</w:t>
      </w:r>
      <w:r w:rsidR="00DE3A3F">
        <w:t xml:space="preserve"> a písemně na e-mail: </w:t>
      </w:r>
      <w:hyperlink r:id="rId11" w:history="1">
        <w:r w:rsidR="006A1EEF" w:rsidRPr="008F394A">
          <w:rPr>
            <w:rStyle w:val="Hypertextovodkaz"/>
            <w:rFonts w:eastAsia="Arial"/>
            <w:b/>
            <w:bCs/>
          </w:rPr>
          <w:t>Egerlova.Hana@fnbrno.cz</w:t>
        </w:r>
      </w:hyperlink>
      <w:r w:rsidR="00D53C30">
        <w:rPr>
          <w:rFonts w:eastAsia="Arial"/>
          <w:b/>
          <w:bCs/>
        </w:rPr>
        <w:t xml:space="preserve"> </w:t>
      </w:r>
      <w:r w:rsidR="006A1EEF">
        <w:rPr>
          <w:rFonts w:eastAsia="Arial"/>
          <w:b/>
          <w:bCs/>
        </w:rPr>
        <w:t xml:space="preserve"> a </w:t>
      </w:r>
      <w:r w:rsidR="00D53C30" w:rsidRPr="00D53C30">
        <w:rPr>
          <w:rFonts w:eastAsia="Arial"/>
          <w:b/>
          <w:bCs/>
          <w:color w:val="0000FF"/>
          <w:u w:val="single"/>
        </w:rPr>
        <w:t>obo-nakupniusek@fnbrno.cz</w:t>
      </w:r>
      <w:r w:rsidRPr="00D53C30">
        <w:rPr>
          <w:color w:val="0000FF"/>
          <w:u w:val="single"/>
        </w:rPr>
        <w:t>.</w:t>
      </w:r>
      <w:r w:rsidRPr="00D53C30">
        <w:rPr>
          <w:color w:val="0000FF"/>
        </w:rPr>
        <w:t xml:space="preserve"> </w:t>
      </w:r>
      <w:r>
        <w:t>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 xml:space="preserve">předávací </w:t>
      </w:r>
      <w:r w:rsidRPr="38690F1A">
        <w:rPr>
          <w:b/>
          <w:bCs/>
        </w:rPr>
        <w:lastRenderedPageBreak/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lastRenderedPageBreak/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4"/>
        <w:gridCol w:w="3787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</w:t>
      </w:r>
      <w:r w:rsidRPr="00D859C2">
        <w:lastRenderedPageBreak/>
        <w:t xml:space="preserve">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lastRenderedPageBreak/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</w:t>
      </w:r>
      <w:r>
        <w:lastRenderedPageBreak/>
        <w:t xml:space="preserve">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</w:t>
      </w:r>
      <w:r>
        <w:lastRenderedPageBreak/>
        <w:t xml:space="preserve">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9CAD77E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D53C30" w:rsidRPr="00D53C30">
        <w:rPr>
          <w:snapToGrid w:val="0"/>
        </w:rPr>
        <w:t xml:space="preserve"> dvou</w:t>
      </w:r>
      <w:r w:rsidR="00D53C30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Pr="00D53C30">
        <w:rPr>
          <w:snapToGrid w:val="0"/>
        </w:rPr>
        <w:t>jedno</w:t>
      </w:r>
      <w:r w:rsidR="00D53C30">
        <w:rPr>
          <w:snapToGrid w:val="0"/>
        </w:rPr>
        <w:t xml:space="preserve">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6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lastRenderedPageBreak/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1D1788">
      <w:footerReference w:type="default" r:id="rId12"/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1D1788" w:rsidRPr="001D1788">
          <w:rPr>
            <w:rFonts w:ascii="Arial" w:hAnsi="Arial"/>
            <w:noProof/>
            <w:sz w:val="20"/>
            <w:lang w:val="cs-CZ"/>
          </w:rPr>
          <w:t>3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788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1EEF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54AEF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53C30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37CC85A"/>
    <w:rsid w:val="068DCB81"/>
    <w:rsid w:val="08B0CC4E"/>
    <w:rsid w:val="0D3F1CBE"/>
    <w:rsid w:val="0EEB4593"/>
    <w:rsid w:val="0EFDE97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0FA5B51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  <w:rsid w:val="7FC08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gerlova.Hana@fnbrno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571A-C87C-4571-A762-F6C3AECE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EEA3F83-A42F-41B6-9390-40476397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4638</Words>
  <Characters>27370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Egerlová Hana</cp:lastModifiedBy>
  <cp:revision>4</cp:revision>
  <cp:lastPrinted>2022-05-10T08:07:00Z</cp:lastPrinted>
  <dcterms:created xsi:type="dcterms:W3CDTF">2026-01-26T15:54:00Z</dcterms:created>
  <dcterms:modified xsi:type="dcterms:W3CDTF">2026-01-27T12:34:00Z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