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0EBAF5B8" w:rsidR="00726B26" w:rsidRPr="002B77A6" w:rsidRDefault="00726B26" w:rsidP="00726B26">
      <w:r>
        <w:t>zastoupena</w:t>
      </w:r>
      <w:r w:rsidRPr="002B77A6">
        <w:t xml:space="preserve">: </w:t>
      </w:r>
      <w:r w:rsidR="00B415A5">
        <w:t xml:space="preserve">Ing. Vlastimil </w:t>
      </w:r>
      <w:proofErr w:type="spellStart"/>
      <w:r w:rsidR="00B415A5">
        <w:t>Vajdák</w:t>
      </w:r>
      <w:proofErr w:type="spellEnd"/>
      <w:r w:rsidRPr="002B77A6">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55AF7593"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t>„</w:t>
      </w:r>
      <w:r w:rsidR="00291E10">
        <w:rPr>
          <w:b/>
          <w:bCs/>
        </w:rPr>
        <w:t>Trokarové systémy</w:t>
      </w:r>
      <w:r w:rsidR="00291E10" w:rsidRPr="00B30F7D">
        <w:rPr>
          <w:b/>
          <w:bCs/>
        </w:rPr>
        <w:t xml:space="preserve"> pro </w:t>
      </w:r>
      <w:proofErr w:type="spellStart"/>
      <w:r w:rsidR="00291E10" w:rsidRPr="00B30F7D">
        <w:rPr>
          <w:b/>
          <w:bCs/>
        </w:rPr>
        <w:t>miniinvazivní</w:t>
      </w:r>
      <w:proofErr w:type="spellEnd"/>
      <w:r w:rsidR="00291E10" w:rsidRPr="00B30F7D">
        <w:rPr>
          <w:b/>
          <w:bCs/>
        </w:rPr>
        <w:t xml:space="preserve"> chirurgii</w:t>
      </w:r>
      <w:r>
        <w:t>“ (dále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1" w:name="_Ref534806146"/>
      <w:r>
        <w:t>Objednávky</w:t>
      </w:r>
      <w:bookmarkEnd w:id="1"/>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2" w:name="_Ref501111900"/>
      <w:r>
        <w:t xml:space="preserve">Dodávky Zboží budou realizovány na základě Objednávek doručených Prodávajícímu </w:t>
      </w:r>
      <w:bookmarkEnd w:id="2"/>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19F00746" w14:textId="77777777" w:rsidR="006C2D7F" w:rsidRPr="002B77A6" w:rsidRDefault="006C2D7F" w:rsidP="00B415A5">
      <w:pPr>
        <w:rPr>
          <w:b/>
          <w:bCs/>
        </w:rPr>
      </w:pPr>
    </w:p>
    <w:p w14:paraId="4583F75C" w14:textId="77777777" w:rsidR="00014CFB" w:rsidRDefault="00014CFB" w:rsidP="000909B6">
      <w:pPr>
        <w:pStyle w:val="Nadpis1"/>
      </w:pPr>
      <w:bookmarkStart w:id="4" w:name="_Ref477351956"/>
      <w:r>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09B40B6B" w:rsidR="005B36F6" w:rsidRDefault="42AF5636" w:rsidP="005B36F6">
      <w:pPr>
        <w:pStyle w:val="Odstavecsmlouvy"/>
      </w:pPr>
      <w:bookmarkStart w:id="5" w:name="_Ref525635743"/>
      <w:bookmarkStart w:id="6" w:name="_Ref8729760"/>
      <w:r>
        <w:t xml:space="preserve">Prodávající je povinen dodat Zboží dle Objednávky </w:t>
      </w:r>
      <w:r w:rsidRPr="7A6C885D">
        <w:rPr>
          <w:b/>
          <w:bCs/>
        </w:rPr>
        <w:t xml:space="preserve">do </w:t>
      </w:r>
      <w:r w:rsidR="0F95E406" w:rsidRPr="7A6C885D">
        <w:rPr>
          <w:b/>
          <w:bCs/>
        </w:rPr>
        <w:t>1 pracovního dne</w:t>
      </w:r>
      <w:r w:rsidR="0F95E406">
        <w:t xml:space="preserve"> </w:t>
      </w:r>
      <w:r>
        <w:t>od jejího doručení Prodávajícímu, ledaže si smluvní strany dohodly rozvozový plán.</w:t>
      </w:r>
      <w:bookmarkEnd w:id="5"/>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7" w:name="_Ref530751629"/>
      <w:r>
        <w:t>Zboží může být dodáno pouze po baleních o maximální hmotnosti 15 kg.</w:t>
      </w:r>
      <w:bookmarkEnd w:id="7"/>
      <w:r w:rsidR="57825F72">
        <w:t xml:space="preserve"> V odůvodněných případech a s výslovným souhlasem Kupujícího může být Zboží dodáno po baleních o hmotnosti až 20 kg.</w:t>
      </w:r>
    </w:p>
    <w:p w14:paraId="0FCA6614" w14:textId="3C4B6CA3" w:rsidR="7A6C885D" w:rsidRDefault="7A6C885D" w:rsidP="7A6C885D">
      <w:pPr>
        <w:pStyle w:val="Odstavecsmlouvy"/>
        <w:numPr>
          <w:ilvl w:val="0"/>
          <w:numId w:val="0"/>
        </w:numPr>
        <w:ind w:left="567"/>
      </w:pPr>
    </w:p>
    <w:p w14:paraId="0B50C6E9" w14:textId="29AD6284" w:rsidR="2895183C" w:rsidRDefault="2895183C" w:rsidP="7A6C885D">
      <w:pPr>
        <w:pStyle w:val="Odstavecsmlouvy"/>
      </w:pPr>
      <w:r>
        <w:t xml:space="preserve">Prodávající se zavazuje, že </w:t>
      </w:r>
      <w:r w:rsidRPr="003D1892">
        <w:t>obaly</w:t>
      </w:r>
      <w:r>
        <w:t xml:space="preserve"> dodávaných jednorázových zdravotnických prostředků musí být označeny v souladu s platnými právními předpisy a musí obsahovat minimálně:</w:t>
      </w:r>
    </w:p>
    <w:p w14:paraId="6E59C3F0" w14:textId="21FF772E" w:rsidR="2895183C" w:rsidRDefault="2895183C" w:rsidP="006C2D7F">
      <w:pPr>
        <w:pStyle w:val="Odstavecsmlouvy"/>
        <w:numPr>
          <w:ilvl w:val="0"/>
          <w:numId w:val="38"/>
        </w:numPr>
      </w:pPr>
      <w:r>
        <w:t>název výrobku,</w:t>
      </w:r>
    </w:p>
    <w:p w14:paraId="0DF646EA" w14:textId="2258D6D8" w:rsidR="2895183C" w:rsidRDefault="2895183C" w:rsidP="006C2D7F">
      <w:pPr>
        <w:pStyle w:val="Odstavecsmlouvy"/>
        <w:numPr>
          <w:ilvl w:val="0"/>
          <w:numId w:val="38"/>
        </w:numPr>
      </w:pPr>
      <w:r>
        <w:t>identifikaci výrobce a jeho sídlo,</w:t>
      </w:r>
    </w:p>
    <w:p w14:paraId="1415DED4" w14:textId="0FA30379" w:rsidR="2895183C" w:rsidRDefault="2895183C" w:rsidP="006C2D7F">
      <w:pPr>
        <w:pStyle w:val="Odstavecsmlouvy"/>
        <w:numPr>
          <w:ilvl w:val="0"/>
          <w:numId w:val="38"/>
        </w:numPr>
      </w:pPr>
      <w:r>
        <w:t>číslo šarže nebo výrobní číslo,</w:t>
      </w:r>
    </w:p>
    <w:p w14:paraId="6F5FFFB4" w14:textId="4FCE5D36" w:rsidR="2895183C" w:rsidRDefault="2895183C" w:rsidP="006C2D7F">
      <w:pPr>
        <w:pStyle w:val="Odstavecsmlouvy"/>
        <w:numPr>
          <w:ilvl w:val="0"/>
          <w:numId w:val="38"/>
        </w:numPr>
      </w:pPr>
      <w:r>
        <w:t>datum exspirace,</w:t>
      </w:r>
    </w:p>
    <w:p w14:paraId="7D563BE7" w14:textId="00F6E5CE" w:rsidR="2895183C" w:rsidRDefault="2895183C" w:rsidP="006C2D7F">
      <w:pPr>
        <w:pStyle w:val="Odstavecsmlouvy"/>
        <w:numPr>
          <w:ilvl w:val="0"/>
          <w:numId w:val="38"/>
        </w:numPr>
      </w:pPr>
      <w:r>
        <w:t>CE označení</w:t>
      </w:r>
      <w:r w:rsidR="0A6D0549">
        <w:t>,</w:t>
      </w:r>
    </w:p>
    <w:p w14:paraId="6AFF731A" w14:textId="0D0B244F" w:rsidR="2895183C" w:rsidRDefault="2895183C" w:rsidP="006C2D7F">
      <w:pPr>
        <w:pStyle w:val="Odstavecsmlouvy"/>
        <w:numPr>
          <w:ilvl w:val="0"/>
          <w:numId w:val="38"/>
        </w:numPr>
      </w:pPr>
      <w:r>
        <w:t>UDI (jedinečný identifikátor zdravotnického prostředku) ve formátu dle MDR, včetně strojově čitelného kódu</w:t>
      </w:r>
      <w:r w:rsidR="66CFDC73">
        <w:t>.</w:t>
      </w:r>
    </w:p>
    <w:p w14:paraId="2BA40808" w14:textId="77777777" w:rsidR="00014CFB" w:rsidRDefault="00014CFB" w:rsidP="00014CFB">
      <w:pPr>
        <w:pStyle w:val="Odstavecsmlouvy"/>
        <w:numPr>
          <w:ilvl w:val="0"/>
          <w:numId w:val="0"/>
        </w:numPr>
        <w:ind w:left="567"/>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proofErr w:type="spellStart"/>
      <w:r w:rsidR="3E3A2975">
        <w:t>Lekis</w:t>
      </w:r>
      <w:proofErr w:type="spellEnd"/>
      <w:r w:rsidR="3E3A2975">
        <w:t xml:space="preserve">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77777777" w:rsidR="006C2D7F" w:rsidRDefault="1FAB1539" w:rsidP="006C2D7F">
      <w:pPr>
        <w:pStyle w:val="Psmenoodstavce"/>
        <w:numPr>
          <w:ilvl w:val="0"/>
          <w:numId w:val="40"/>
        </w:numPr>
      </w:pPr>
      <w:r>
        <w:t>evidenční číslo veřejné zakázky dle Věstníku veřejných zakázek a není-li takové číslo, pak číslo této smlouvy dle číslování Kupujícího;</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 xml:space="preserve">u zdravotnického materiálu, diagnostik a </w:t>
      </w:r>
      <w:proofErr w:type="spellStart"/>
      <w:r>
        <w:t>labochemikálií</w:t>
      </w:r>
      <w:proofErr w:type="spellEnd"/>
      <w:r>
        <w:t xml:space="preserve">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2E034659" w14:textId="4319D8BB" w:rsidR="2B10C428" w:rsidRDefault="2B10C428" w:rsidP="2B10C428">
      <w:pPr>
        <w:pStyle w:val="Odstavecsmlouvy"/>
        <w:numPr>
          <w:ilvl w:val="0"/>
          <w:numId w:val="0"/>
        </w:numPr>
        <w:ind w:left="567"/>
      </w:pPr>
    </w:p>
    <w:p w14:paraId="206A9429" w14:textId="7614FA58" w:rsidR="7CD2B484" w:rsidRDefault="7CD2B484" w:rsidP="2B10C428">
      <w:pPr>
        <w:pStyle w:val="Odstavecsmlouvy"/>
      </w:pPr>
      <w:r>
        <w:t xml:space="preserve">Ke každému </w:t>
      </w:r>
      <w:proofErr w:type="spellStart"/>
      <w:r>
        <w:t>implantabilnímu</w:t>
      </w:r>
      <w:proofErr w:type="spellEnd"/>
      <w:r>
        <w:t xml:space="preserve"> zdravotnickému prostředku uvedenému na trh dle nového Nařízení Evropského parlamentu a Rady EU 2017/745 o zdravotnických prostředcích (MDR), který bude </w:t>
      </w:r>
      <w:r>
        <w:lastRenderedPageBreak/>
        <w:t>dodáván zadavateli, musí být součástí dodávky každého takového předmětu plnění karta s informacemi o implantátu a informacemi, jež mají být výrobcem poskytovány pacientům s implantovaným prostředkem.</w:t>
      </w:r>
    </w:p>
    <w:p w14:paraId="0CC54832" w14:textId="0A20729C" w:rsidR="2B10C428" w:rsidRDefault="2B10C428" w:rsidP="2B10C428">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1DB7751B"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6875CD5C">
        <w:t>8</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4"/>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lastRenderedPageBreak/>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68C9EE9" w14:textId="14F38ECD" w:rsidR="5D6A7E16" w:rsidRDefault="0E7A2555" w:rsidP="5C54789E">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3B948259" w14:textId="58DCD843" w:rsidR="7A6C885D" w:rsidRDefault="7A6C885D" w:rsidP="7A6C885D">
      <w:pPr>
        <w:pStyle w:val="Odstavecsmlouvy"/>
        <w:numPr>
          <w:ilvl w:val="0"/>
          <w:numId w:val="0"/>
        </w:numPr>
        <w:ind w:left="567"/>
      </w:pPr>
    </w:p>
    <w:p w14:paraId="7FB2CBB0" w14:textId="74356C20" w:rsidR="4B312CBF" w:rsidRDefault="4B312CBF" w:rsidP="7A6C885D">
      <w:pPr>
        <w:pStyle w:val="Odstavecsmlouvy"/>
      </w:pPr>
      <w:r w:rsidRPr="7A6C885D">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9"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 xml:space="preserve">u zdravotnického materiálu, diagnostik a </w:t>
      </w:r>
      <w:proofErr w:type="spellStart"/>
      <w:r>
        <w:t>labochemikálií</w:t>
      </w:r>
      <w:proofErr w:type="spellEnd"/>
      <w:r>
        <w:t xml:space="preserve">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9"/>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lastRenderedPageBreak/>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0"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0"/>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08477AC8"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FF565A" w:rsidRPr="000106DF">
        <w:t xml:space="preserve"> </w:t>
      </w:r>
      <w:r w:rsidR="005452F8" w:rsidRPr="005452F8">
        <w:t xml:space="preserve">(dále </w:t>
      </w:r>
      <w:r w:rsidR="005452F8">
        <w:t xml:space="preserve">též </w:t>
      </w:r>
      <w:r w:rsidR="005452F8" w:rsidRPr="005452F8">
        <w:t>jen „</w:t>
      </w:r>
      <w:r w:rsidR="005452F8" w:rsidRPr="005452F8">
        <w:rPr>
          <w:b/>
        </w:rPr>
        <w:t>Záruční doba</w:t>
      </w:r>
      <w:r w:rsidR="005452F8" w:rsidRPr="005452F8">
        <w:t>“)</w:t>
      </w:r>
      <w:r w:rsidR="00B415A5">
        <w:t xml:space="preserve"> </w:t>
      </w:r>
      <w:r w:rsidR="00B415A5">
        <w:rPr>
          <w:b/>
        </w:rPr>
        <w:t xml:space="preserve">a </w:t>
      </w:r>
      <w:r w:rsidR="00B415A5">
        <w:rPr>
          <w:b/>
          <w:bCs/>
        </w:rPr>
        <w:t>s</w:t>
      </w:r>
      <w:r w:rsidR="00B415A5" w:rsidRPr="00B415A5">
        <w:rPr>
          <w:b/>
          <w:bCs/>
        </w:rPr>
        <w:t>oučasně platí, že Zboží musí mít ke dni dodání stanovenou exspirační dobu v délce minimálně 12 měsíců</w:t>
      </w:r>
      <w:r w:rsidR="003E1948">
        <w:t>.</w:t>
      </w:r>
      <w:r w:rsidR="00FF565A">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lastRenderedPageBreak/>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1"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1"/>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2" w:name="_Hlk218671196"/>
      <w:bookmarkStart w:id="13"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2"/>
      <w:r w:rsidRPr="77CD2518">
        <w:rPr>
          <w:rFonts w:eastAsia="Arial"/>
          <w:color w:val="000000" w:themeColor="text1"/>
        </w:rPr>
        <w:t>.</w:t>
      </w:r>
    </w:p>
    <w:bookmarkEnd w:id="13"/>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14"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14"/>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15" w:name="_Hlk218671771"/>
      <w:r w:rsidRPr="00D24606">
        <w:t xml:space="preserve">Prodávající se zavazuje uhradit penalizační fakturu </w:t>
      </w:r>
      <w:r>
        <w:t>K</w:t>
      </w:r>
      <w:r w:rsidRPr="00D24606">
        <w:t>upujícímu</w:t>
      </w:r>
      <w:bookmarkStart w:id="16" w:name="_Hlk218671790"/>
      <w:bookmarkEnd w:id="15"/>
      <w:r w:rsidR="00996930">
        <w:t>, přičemž z</w:t>
      </w:r>
      <w:r w:rsidRPr="00D24606">
        <w:t xml:space="preserve">aplacením penalizační faktury není dotčeno právo </w:t>
      </w:r>
      <w:r>
        <w:t>K</w:t>
      </w:r>
      <w:r w:rsidRPr="00D24606">
        <w:t>upujícího na náhradu škody v plné výši.</w:t>
      </w:r>
    </w:p>
    <w:bookmarkEnd w:id="16"/>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AA4DB30" w14:textId="77777777" w:rsidR="00EE6269" w:rsidRPr="002B77A6" w:rsidRDefault="00EE6269" w:rsidP="00726B26">
      <w:pPr>
        <w:jc w:val="center"/>
        <w:rPr>
          <w:b/>
          <w:bCs/>
        </w:rPr>
      </w:pPr>
    </w:p>
    <w:p w14:paraId="5179B0C1" w14:textId="77777777" w:rsidR="00726B26" w:rsidRDefault="00726B26" w:rsidP="00C92C8B">
      <w:pPr>
        <w:pStyle w:val="Nadpis1"/>
      </w:pPr>
      <w:r w:rsidRPr="002B77A6">
        <w:t>Závěrečná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0500512D"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na </w:t>
      </w:r>
      <w:r w:rsidRPr="00291E10">
        <w:t xml:space="preserve">dobu </w:t>
      </w:r>
      <w:r w:rsidRPr="00291E10">
        <w:rPr>
          <w:b/>
          <w:bCs/>
        </w:rPr>
        <w:t>čtyř</w:t>
      </w:r>
      <w:r w:rsidRPr="00291E10">
        <w:t xml:space="preserve"> </w:t>
      </w:r>
      <w:r w:rsidRPr="00291E10">
        <w:rPr>
          <w:b/>
          <w:bCs/>
        </w:rPr>
        <w:t>let</w:t>
      </w:r>
      <w:r w:rsidRPr="5C54789E">
        <w:rPr>
          <w:b/>
          <w:bCs/>
        </w:rPr>
        <w: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6CB0F2C0"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w:t>
      </w:r>
      <w:r w:rsidRPr="00291E10">
        <w:rPr>
          <w:snapToGrid w:val="0"/>
        </w:rPr>
        <w:t>sepsána ve třech vyhotoveních stejné platnosti a závaznosti, přičemž Prodávající obdrží jedno vyhotovení a Kupující obdrží dvě vyhotovení</w:t>
      </w:r>
      <w:r>
        <w:rPr>
          <w:snapToGrid w:val="0"/>
        </w:rPr>
        <w:t xml:space="preserve">. </w:t>
      </w:r>
      <w:r w:rsidRPr="00766CF0">
        <w:rPr>
          <w:snapToGrid w:val="0"/>
        </w:rPr>
        <w:t xml:space="preserve">Případně je tato smlouva vyhotovena </w:t>
      </w:r>
      <w:r w:rsidRPr="00766CF0">
        <w:rPr>
          <w:snapToGrid w:val="0"/>
        </w:rPr>
        <w:lastRenderedPageBreak/>
        <w:t>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005B49AA">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005B49AA">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005B49AA">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25EE1A8F" w:rsidR="004A45B0" w:rsidRPr="00D722DC" w:rsidRDefault="00FD3655" w:rsidP="00F6377D">
            <w:pPr>
              <w:pStyle w:val="slovn"/>
              <w:numPr>
                <w:ilvl w:val="0"/>
                <w:numId w:val="0"/>
              </w:numPr>
              <w:tabs>
                <w:tab w:val="num" w:pos="567"/>
              </w:tabs>
              <w:spacing w:after="0" w:line="280" w:lineRule="atLeast"/>
              <w:jc w:val="center"/>
              <w:rPr>
                <w:sz w:val="22"/>
                <w:szCs w:val="22"/>
              </w:rPr>
            </w:pPr>
            <w:r>
              <w:rPr>
                <w:sz w:val="22"/>
                <w:szCs w:val="22"/>
              </w:rPr>
              <w:t xml:space="preserve">Ing. Vlastimil </w:t>
            </w:r>
            <w:proofErr w:type="spellStart"/>
            <w:r>
              <w:rPr>
                <w:sz w:val="22"/>
                <w:szCs w:val="22"/>
              </w:rPr>
              <w:t>Vajdák</w:t>
            </w:r>
            <w:proofErr w:type="spellEnd"/>
            <w:r w:rsidR="004A45B0" w:rsidRPr="00D722DC">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footerReference w:type="first" r:id="rId13"/>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77777777" w:rsidR="00575F84" w:rsidRDefault="00575F84" w:rsidP="00575F84">
      <w:r>
        <w:rPr>
          <w:highlight w:val="yellow"/>
        </w:rPr>
        <w:t>[DOPLNÍ DODAVATEL]</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7BE9" w14:textId="77777777" w:rsidR="004205DE" w:rsidRDefault="004205DE" w:rsidP="006337DC">
      <w:r>
        <w:separator/>
      </w:r>
    </w:p>
  </w:endnote>
  <w:endnote w:type="continuationSeparator" w:id="0">
    <w:p w14:paraId="3E34AF54" w14:textId="77777777" w:rsidR="004205DE" w:rsidRDefault="004205D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B4F33">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DC80" w14:textId="6E1EE363" w:rsidR="001B5F9C" w:rsidRDefault="001B5F9C">
    <w:pPr>
      <w:pStyle w:val="Zpat"/>
      <w:jc w:val="center"/>
    </w:pPr>
    <w:r>
      <w:fldChar w:fldCharType="begin"/>
    </w:r>
    <w:r>
      <w:instrText>PAGE   \* MERGEFORMAT</w:instrText>
    </w:r>
    <w:r>
      <w:fldChar w:fldCharType="separate"/>
    </w:r>
    <w:r w:rsidR="007B4F33">
      <w:rPr>
        <w:noProof/>
      </w:rPr>
      <w:t>10</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75F0" w14:textId="77777777" w:rsidR="004205DE" w:rsidRDefault="004205DE" w:rsidP="006337DC">
      <w:r>
        <w:separator/>
      </w:r>
    </w:p>
  </w:footnote>
  <w:footnote w:type="continuationSeparator" w:id="0">
    <w:p w14:paraId="5C83C961" w14:textId="77777777" w:rsidR="004205DE" w:rsidRDefault="004205DE"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75488109">
    <w:abstractNumId w:val="2"/>
  </w:num>
  <w:num w:numId="2" w16cid:durableId="85151977">
    <w:abstractNumId w:val="18"/>
  </w:num>
  <w:num w:numId="3" w16cid:durableId="410271120">
    <w:abstractNumId w:val="4"/>
  </w:num>
  <w:num w:numId="4" w16cid:durableId="493911101">
    <w:abstractNumId w:val="14"/>
  </w:num>
  <w:num w:numId="5" w16cid:durableId="1844474413">
    <w:abstractNumId w:val="8"/>
  </w:num>
  <w:num w:numId="6" w16cid:durableId="1683974391">
    <w:abstractNumId w:val="5"/>
  </w:num>
  <w:num w:numId="7" w16cid:durableId="1021662900">
    <w:abstractNumId w:val="27"/>
  </w:num>
  <w:num w:numId="8" w16cid:durableId="2117670079">
    <w:abstractNumId w:val="19"/>
  </w:num>
  <w:num w:numId="9" w16cid:durableId="1283608446">
    <w:abstractNumId w:val="1"/>
  </w:num>
  <w:num w:numId="10" w16cid:durableId="1461921628">
    <w:abstractNumId w:val="20"/>
  </w:num>
  <w:num w:numId="11" w16cid:durableId="757409219">
    <w:abstractNumId w:val="9"/>
  </w:num>
  <w:num w:numId="12" w16cid:durableId="952633783">
    <w:abstractNumId w:val="22"/>
  </w:num>
  <w:num w:numId="13" w16cid:durableId="374817552">
    <w:abstractNumId w:val="19"/>
  </w:num>
  <w:num w:numId="14" w16cid:durableId="1247418809">
    <w:abstractNumId w:val="19"/>
  </w:num>
  <w:num w:numId="15" w16cid:durableId="1527059027">
    <w:abstractNumId w:val="19"/>
  </w:num>
  <w:num w:numId="16" w16cid:durableId="2075663162">
    <w:abstractNumId w:val="19"/>
  </w:num>
  <w:num w:numId="17" w16cid:durableId="1137649178">
    <w:abstractNumId w:val="17"/>
  </w:num>
  <w:num w:numId="18" w16cid:durableId="1104808084">
    <w:abstractNumId w:val="7"/>
  </w:num>
  <w:num w:numId="19" w16cid:durableId="2005038589">
    <w:abstractNumId w:val="24"/>
  </w:num>
  <w:num w:numId="20" w16cid:durableId="1295679134">
    <w:abstractNumId w:val="6"/>
  </w:num>
  <w:num w:numId="21" w16cid:durableId="353961979">
    <w:abstractNumId w:val="28"/>
  </w:num>
  <w:num w:numId="22" w16cid:durableId="1326401510">
    <w:abstractNumId w:val="13"/>
  </w:num>
  <w:num w:numId="23" w16cid:durableId="1801070789">
    <w:abstractNumId w:val="23"/>
  </w:num>
  <w:num w:numId="24" w16cid:durableId="1206059469">
    <w:abstractNumId w:val="16"/>
  </w:num>
  <w:num w:numId="25" w16cid:durableId="1519079422">
    <w:abstractNumId w:val="19"/>
  </w:num>
  <w:num w:numId="26" w16cid:durableId="1147017090">
    <w:abstractNumId w:val="19"/>
  </w:num>
  <w:num w:numId="27" w16cid:durableId="363677094">
    <w:abstractNumId w:val="3"/>
  </w:num>
  <w:num w:numId="28" w16cid:durableId="1739749313">
    <w:abstractNumId w:val="19"/>
  </w:num>
  <w:num w:numId="29" w16cid:durableId="943147152">
    <w:abstractNumId w:val="19"/>
  </w:num>
  <w:num w:numId="30" w16cid:durableId="961806890">
    <w:abstractNumId w:val="19"/>
  </w:num>
  <w:num w:numId="31" w16cid:durableId="166140985">
    <w:abstractNumId w:val="19"/>
  </w:num>
  <w:num w:numId="32" w16cid:durableId="402991014">
    <w:abstractNumId w:val="19"/>
  </w:num>
  <w:num w:numId="33" w16cid:durableId="684207226">
    <w:abstractNumId w:val="19"/>
  </w:num>
  <w:num w:numId="34" w16cid:durableId="1789619072">
    <w:abstractNumId w:val="19"/>
  </w:num>
  <w:num w:numId="35" w16cid:durableId="17397242">
    <w:abstractNumId w:val="19"/>
  </w:num>
  <w:num w:numId="36" w16cid:durableId="708144368">
    <w:abstractNumId w:val="26"/>
  </w:num>
  <w:num w:numId="37" w16cid:durableId="1578708881">
    <w:abstractNumId w:val="0"/>
  </w:num>
  <w:num w:numId="38" w16cid:durableId="1727727767">
    <w:abstractNumId w:val="11"/>
  </w:num>
  <w:num w:numId="39" w16cid:durableId="1093553369">
    <w:abstractNumId w:val="21"/>
  </w:num>
  <w:num w:numId="40" w16cid:durableId="679628332">
    <w:abstractNumId w:val="12"/>
  </w:num>
  <w:num w:numId="41" w16cid:durableId="1804227039">
    <w:abstractNumId w:val="10"/>
  </w:num>
  <w:num w:numId="42" w16cid:durableId="847408428">
    <w:abstractNumId w:val="25"/>
  </w:num>
  <w:num w:numId="43" w16cid:durableId="140024620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376F"/>
    <w:rsid w:val="000056DF"/>
    <w:rsid w:val="00010AA7"/>
    <w:rsid w:val="00011F43"/>
    <w:rsid w:val="00012084"/>
    <w:rsid w:val="00012814"/>
    <w:rsid w:val="00014CFB"/>
    <w:rsid w:val="00020A2F"/>
    <w:rsid w:val="00023008"/>
    <w:rsid w:val="00023AFC"/>
    <w:rsid w:val="00023F16"/>
    <w:rsid w:val="00024928"/>
    <w:rsid w:val="00027592"/>
    <w:rsid w:val="00030B09"/>
    <w:rsid w:val="0003714D"/>
    <w:rsid w:val="00057DF0"/>
    <w:rsid w:val="000604D9"/>
    <w:rsid w:val="00061455"/>
    <w:rsid w:val="0006290A"/>
    <w:rsid w:val="00064A2C"/>
    <w:rsid w:val="000729CF"/>
    <w:rsid w:val="00074676"/>
    <w:rsid w:val="00075387"/>
    <w:rsid w:val="0007556A"/>
    <w:rsid w:val="00075A11"/>
    <w:rsid w:val="000765CB"/>
    <w:rsid w:val="00081174"/>
    <w:rsid w:val="00081D58"/>
    <w:rsid w:val="00085413"/>
    <w:rsid w:val="000862FF"/>
    <w:rsid w:val="000909B6"/>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37D91"/>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1E10"/>
    <w:rsid w:val="0029236A"/>
    <w:rsid w:val="002959B0"/>
    <w:rsid w:val="00295ADC"/>
    <w:rsid w:val="00297F3A"/>
    <w:rsid w:val="002A5831"/>
    <w:rsid w:val="002B1098"/>
    <w:rsid w:val="002B1D59"/>
    <w:rsid w:val="002B68E8"/>
    <w:rsid w:val="002C0743"/>
    <w:rsid w:val="002C13DC"/>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05DE"/>
    <w:rsid w:val="00421C47"/>
    <w:rsid w:val="00422172"/>
    <w:rsid w:val="00430BDA"/>
    <w:rsid w:val="00432606"/>
    <w:rsid w:val="00434D5D"/>
    <w:rsid w:val="00437306"/>
    <w:rsid w:val="0044213F"/>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1D9D"/>
    <w:rsid w:val="004C2C98"/>
    <w:rsid w:val="004C679C"/>
    <w:rsid w:val="004D4C0D"/>
    <w:rsid w:val="004D7A85"/>
    <w:rsid w:val="004E2A52"/>
    <w:rsid w:val="004E7425"/>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A3DEE"/>
    <w:rsid w:val="006B0630"/>
    <w:rsid w:val="006B56E5"/>
    <w:rsid w:val="006B5C04"/>
    <w:rsid w:val="006C2D7F"/>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15A5"/>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D0657"/>
    <w:rsid w:val="00BD0B6F"/>
    <w:rsid w:val="00BD1AD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120C"/>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41D0"/>
    <w:rsid w:val="00FA78DA"/>
    <w:rsid w:val="00FB23A7"/>
    <w:rsid w:val="00FB4FC8"/>
    <w:rsid w:val="00FC17C4"/>
    <w:rsid w:val="00FD3655"/>
    <w:rsid w:val="00FD476F"/>
    <w:rsid w:val="00FD666B"/>
    <w:rsid w:val="00FD6674"/>
    <w:rsid w:val="00FD7577"/>
    <w:rsid w:val="00FE76CA"/>
    <w:rsid w:val="00FF4CCA"/>
    <w:rsid w:val="00FF565A"/>
    <w:rsid w:val="01508C4A"/>
    <w:rsid w:val="01F2D816"/>
    <w:rsid w:val="0440899F"/>
    <w:rsid w:val="056F9030"/>
    <w:rsid w:val="08437F9B"/>
    <w:rsid w:val="0A6D0549"/>
    <w:rsid w:val="0BA602ED"/>
    <w:rsid w:val="0BBB072B"/>
    <w:rsid w:val="0DC6D446"/>
    <w:rsid w:val="0E312487"/>
    <w:rsid w:val="0E7A2555"/>
    <w:rsid w:val="0F95E406"/>
    <w:rsid w:val="0FADC47C"/>
    <w:rsid w:val="11EDD77F"/>
    <w:rsid w:val="13BAB794"/>
    <w:rsid w:val="154B166E"/>
    <w:rsid w:val="15E7D426"/>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9c2f74bab2f43047ae017a25712d87d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45ddcd69c701a440021b18145fac5a32"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2301D72E-473A-48AC-B371-E1A5D223A324}">
  <ds:schemaRefs>
    <ds:schemaRef ds:uri="http://schemas.openxmlformats.org/officeDocument/2006/bibliography"/>
  </ds:schemaRefs>
</ds:datastoreItem>
</file>

<file path=customXml/itemProps5.xml><?xml version="1.0" encoding="utf-8"?>
<ds:datastoreItem xmlns:ds="http://schemas.openxmlformats.org/officeDocument/2006/customXml" ds:itemID="{CBE90A35-A11A-41AD-A616-54719FF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3585</Words>
  <Characters>21152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Štach Jiří</cp:lastModifiedBy>
  <cp:revision>24</cp:revision>
  <cp:lastPrinted>2018-11-27T10:11:00Z</cp:lastPrinted>
  <dcterms:created xsi:type="dcterms:W3CDTF">2023-05-25T07:45:00Z</dcterms:created>
  <dcterms:modified xsi:type="dcterms:W3CDTF">2026-02-03T09:14:00Z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