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981"/>
        <w:gridCol w:w="3685"/>
        <w:gridCol w:w="1134"/>
        <w:gridCol w:w="3261"/>
        <w:gridCol w:w="1417"/>
        <w:gridCol w:w="1559"/>
        <w:gridCol w:w="958"/>
      </w:tblGrid>
      <w:tr w:rsidR="007C4712" w14:paraId="195DBAAB" w14:textId="77777777" w:rsidTr="00A243D6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981" w:type="dxa"/>
          </w:tcPr>
          <w:p w14:paraId="21805801" w14:textId="5749C06C" w:rsidR="007C4712" w:rsidRDefault="003037F1" w:rsidP="00DB0163">
            <w:r>
              <w:t>Obecný n</w:t>
            </w:r>
            <w:r w:rsidR="007C4712">
              <w:t>ázev</w:t>
            </w:r>
          </w:p>
        </w:tc>
        <w:tc>
          <w:tcPr>
            <w:tcW w:w="3685" w:type="dxa"/>
          </w:tcPr>
          <w:p w14:paraId="53BCF308" w14:textId="03B0D97A" w:rsidR="007C4712" w:rsidRDefault="00C40D1C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6D0816EB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6A643678" w:rsidR="007C4712" w:rsidRDefault="00C40D1C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A243D6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981" w:type="dxa"/>
          </w:tcPr>
          <w:p w14:paraId="0E58CD15" w14:textId="004401A0" w:rsidR="007C4712" w:rsidRPr="00A243D6" w:rsidRDefault="00A243D6" w:rsidP="00DB0163">
            <w:pPr>
              <w:rPr>
                <w:color w:val="8496B0" w:themeColor="text2" w:themeTint="99"/>
              </w:rPr>
            </w:pPr>
            <w:r w:rsidRPr="00A243D6">
              <w:rPr>
                <w:color w:val="8496B0" w:themeColor="text2" w:themeTint="99"/>
                <w:szCs w:val="22"/>
              </w:rPr>
              <w:t>Vepřová kotleta bez kosti</w:t>
            </w:r>
          </w:p>
        </w:tc>
        <w:tc>
          <w:tcPr>
            <w:tcW w:w="3685" w:type="dxa"/>
          </w:tcPr>
          <w:p w14:paraId="7FC04942" w14:textId="2FDCC314" w:rsidR="007C4712" w:rsidRPr="00A243D6" w:rsidRDefault="00A243D6" w:rsidP="00DB0163">
            <w:pPr>
              <w:rPr>
                <w:color w:val="8496B0" w:themeColor="text2" w:themeTint="99"/>
              </w:rPr>
            </w:pPr>
            <w:r w:rsidRPr="00A243D6">
              <w:rPr>
                <w:color w:val="8496B0" w:themeColor="text2" w:themeTint="99"/>
                <w:szCs w:val="22"/>
              </w:rPr>
              <w:t>Zbavená tukového krytí, začištěná od třásní, kuchyňská úprava. Svalovina je kryta z vrchní části pouze blánou. Podélná část boku a řetízek jsou odděleny. Volně ložená.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3E29D7FE" w:rsidR="007C4712" w:rsidRPr="00861D9F" w:rsidRDefault="00725F83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A243D6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981" w:type="dxa"/>
          </w:tcPr>
          <w:p w14:paraId="3A14CBC4" w14:textId="77777777" w:rsidR="007C4712" w:rsidRDefault="007C4712" w:rsidP="00DB0163"/>
        </w:tc>
        <w:tc>
          <w:tcPr>
            <w:tcW w:w="368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A243D6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981" w:type="dxa"/>
          </w:tcPr>
          <w:p w14:paraId="0CEB28CE" w14:textId="77777777" w:rsidR="007C4712" w:rsidRDefault="007C4712" w:rsidP="00DB0163"/>
        </w:tc>
        <w:tc>
          <w:tcPr>
            <w:tcW w:w="368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A243D6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981" w:type="dxa"/>
          </w:tcPr>
          <w:p w14:paraId="5492E110" w14:textId="77777777" w:rsidR="007C4712" w:rsidRDefault="007C4712" w:rsidP="00DB0163"/>
        </w:tc>
        <w:tc>
          <w:tcPr>
            <w:tcW w:w="368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A243D6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981" w:type="dxa"/>
          </w:tcPr>
          <w:p w14:paraId="162801CA" w14:textId="77777777" w:rsidR="007C4712" w:rsidRDefault="007C4712" w:rsidP="00DB0163"/>
        </w:tc>
        <w:tc>
          <w:tcPr>
            <w:tcW w:w="368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A243D6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981" w:type="dxa"/>
          </w:tcPr>
          <w:p w14:paraId="7DA1C132" w14:textId="77777777" w:rsidR="007C4712" w:rsidRDefault="007C4712" w:rsidP="00DB0163"/>
        </w:tc>
        <w:tc>
          <w:tcPr>
            <w:tcW w:w="368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A243D6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981" w:type="dxa"/>
          </w:tcPr>
          <w:p w14:paraId="401440DC" w14:textId="77777777" w:rsidR="007C4712" w:rsidRDefault="007C4712" w:rsidP="00DB0163"/>
        </w:tc>
        <w:tc>
          <w:tcPr>
            <w:tcW w:w="368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A243D6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981" w:type="dxa"/>
          </w:tcPr>
          <w:p w14:paraId="39E08C91" w14:textId="77777777" w:rsidR="007C4712" w:rsidRDefault="007C4712" w:rsidP="00DB0163"/>
        </w:tc>
        <w:tc>
          <w:tcPr>
            <w:tcW w:w="368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0CF94D35" w14:textId="58E7B17D" w:rsidR="007C4712" w:rsidRDefault="00AF18FF" w:rsidP="007C4712">
      <w:r w:rsidRPr="00AF18FF">
        <w:rPr>
          <w:sz w:val="20"/>
        </w:rPr>
        <w:t>* Cena přepočtená za měrnou jednotku (cena za 1 kg), cenové údaje uvádějte s přesností na 2 desetinná místa</w:t>
      </w:r>
      <w:r>
        <w:t>.</w:t>
      </w:r>
    </w:p>
    <w:p w14:paraId="5313A466" w14:textId="77777777" w:rsidR="00644B7D" w:rsidRDefault="00644B7D"/>
    <w:sectPr w:rsidR="00644B7D" w:rsidSect="00D51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1ED46FD9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  <w:r w:rsidR="00516707">
        <w:t xml:space="preserve"> Pokud zadavatel u položky požaduje určité balení, účastník k položce napíše, jaké balení daná položka má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F1A6B" w14:textId="77777777" w:rsidR="003037F1" w:rsidRDefault="003037F1" w:rsidP="003037F1">
      <w:pPr>
        <w:spacing w:line="240" w:lineRule="auto"/>
      </w:pPr>
      <w:r>
        <w:separator/>
      </w:r>
    </w:p>
  </w:endnote>
  <w:endnote w:type="continuationSeparator" w:id="0">
    <w:p w14:paraId="37EF2C35" w14:textId="77777777" w:rsidR="003037F1" w:rsidRDefault="003037F1" w:rsidP="00303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555CF" w14:textId="77777777" w:rsidR="00253063" w:rsidRDefault="002530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B2A14" w14:textId="77777777" w:rsidR="00253063" w:rsidRDefault="0025306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642C9" w14:textId="77777777" w:rsidR="00253063" w:rsidRDefault="002530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F3F98" w14:textId="77777777" w:rsidR="003037F1" w:rsidRDefault="003037F1" w:rsidP="003037F1">
      <w:pPr>
        <w:spacing w:line="240" w:lineRule="auto"/>
      </w:pPr>
      <w:r>
        <w:separator/>
      </w:r>
    </w:p>
  </w:footnote>
  <w:footnote w:type="continuationSeparator" w:id="0">
    <w:p w14:paraId="6E42A794" w14:textId="77777777" w:rsidR="003037F1" w:rsidRDefault="003037F1" w:rsidP="003037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BA225" w14:textId="77777777" w:rsidR="00253063" w:rsidRDefault="002530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05DCD" w14:textId="77777777" w:rsidR="00253063" w:rsidRDefault="0025306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27A3E" w14:textId="3D132D70" w:rsidR="003037F1" w:rsidRDefault="003037F1" w:rsidP="003037F1">
    <w:pPr>
      <w:pStyle w:val="Zhlav"/>
    </w:pPr>
    <w:r>
      <w:t xml:space="preserve">Příloha č. </w:t>
    </w:r>
    <w:r>
      <w:t>4 výzvy k podání nabídek Dodávka vepřové</w:t>
    </w:r>
    <w:r w:rsidR="00253063">
      <w:t xml:space="preserve">ho masa – elektronický katalog </w:t>
    </w:r>
    <w:r w:rsidR="00253063">
      <w:t>1/2026</w:t>
    </w:r>
    <w:bookmarkStart w:id="1" w:name="_GoBack"/>
    <w:bookmarkEnd w:id="1"/>
  </w:p>
  <w:p w14:paraId="0848B762" w14:textId="3671DC5E" w:rsidR="003037F1" w:rsidRDefault="003037F1">
    <w:pPr>
      <w:pStyle w:val="Zhlav"/>
    </w:pPr>
  </w:p>
  <w:p w14:paraId="5E4EFCFD" w14:textId="77777777" w:rsidR="003037F1" w:rsidRDefault="003037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56052"/>
    <w:multiLevelType w:val="hybridMultilevel"/>
    <w:tmpl w:val="F4AACDA2"/>
    <w:lvl w:ilvl="0" w:tplc="CB32D8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1091"/>
    <w:multiLevelType w:val="hybridMultilevel"/>
    <w:tmpl w:val="192271A4"/>
    <w:lvl w:ilvl="0" w:tplc="053892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201389"/>
    <w:rsid w:val="00253063"/>
    <w:rsid w:val="002A1B7B"/>
    <w:rsid w:val="003037F1"/>
    <w:rsid w:val="00516707"/>
    <w:rsid w:val="00556546"/>
    <w:rsid w:val="00644B7D"/>
    <w:rsid w:val="00725F83"/>
    <w:rsid w:val="007C4712"/>
    <w:rsid w:val="008C7741"/>
    <w:rsid w:val="00926C7A"/>
    <w:rsid w:val="00A243D6"/>
    <w:rsid w:val="00A76C55"/>
    <w:rsid w:val="00AF18FF"/>
    <w:rsid w:val="00BA597A"/>
    <w:rsid w:val="00C40D1C"/>
    <w:rsid w:val="00DF281C"/>
    <w:rsid w:val="00E07263"/>
    <w:rsid w:val="00E92F42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77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37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7F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37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7F1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18</cp:revision>
  <dcterms:created xsi:type="dcterms:W3CDTF">2025-05-22T08:13:00Z</dcterms:created>
  <dcterms:modified xsi:type="dcterms:W3CDTF">2026-02-19T13:45:00Z</dcterms:modified>
</cp:coreProperties>
</file>