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bookmarkStart w:id="0" w:name="_GoBack"/>
      <w:bookmarkEnd w:id="0"/>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5DF812BD"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10F3CEC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4507444"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4D895BF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29994DE0"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94D409F"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4E0EA366"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64124152"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MUDr. </w:t>
      </w:r>
      <w:r w:rsidR="00F77F00">
        <w:rPr>
          <w:rFonts w:ascii="Arial" w:hAnsi="Arial" w:cs="Arial"/>
          <w:sz w:val="22"/>
          <w:szCs w:val="22"/>
        </w:rPr>
        <w:t>Ivo Rovný, MBA</w:t>
      </w:r>
      <w:r w:rsidRPr="00895988">
        <w:rPr>
          <w:rFonts w:ascii="Arial" w:hAnsi="Arial" w:cs="Arial"/>
          <w:sz w:val="22"/>
          <w:szCs w:val="22"/>
        </w:rPr>
        <w:t>,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57C0B0DF"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F77F00">
        <w:t>„</w:t>
      </w:r>
      <w:r w:rsidR="00F77F00" w:rsidRPr="00F77F00">
        <w:t>Ultrazvukový přístroj pro KDAR</w:t>
      </w:r>
      <w:r w:rsidR="00704A6A">
        <w:t>“</w:t>
      </w:r>
      <w:r w:rsidR="00BD5702" w:rsidRPr="00CD28DD">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proofErr w:type="spellStart"/>
      <w:r w:rsidR="00CD28DD" w:rsidRPr="005E599F">
        <w:rPr>
          <w:b/>
          <w:bCs/>
        </w:rPr>
        <w:t>ZoZP</w:t>
      </w:r>
      <w:proofErr w:type="spellEnd"/>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1"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w:t>
      </w:r>
      <w:proofErr w:type="spellStart"/>
      <w:r>
        <w:t>ZoZP</w:t>
      </w:r>
      <w:proofErr w:type="spellEnd"/>
      <w:r>
        <w:t xml:space="preserve"> a hlavy deváté </w:t>
      </w:r>
      <w:proofErr w:type="spellStart"/>
      <w:r>
        <w:t>ZoIVD</w:t>
      </w:r>
      <w:proofErr w:type="spellEnd"/>
      <w:r>
        <w:t xml:space="preserve">. </w:t>
      </w:r>
      <w:r>
        <w:rPr>
          <w:bCs/>
        </w:rPr>
        <w:t xml:space="preserve">Servisní úkony neupravené v </w:t>
      </w:r>
      <w:proofErr w:type="spellStart"/>
      <w:r>
        <w:rPr>
          <w:bCs/>
        </w:rPr>
        <w:t>ZoZP</w:t>
      </w:r>
      <w:proofErr w:type="spellEnd"/>
      <w:r>
        <w:rPr>
          <w:bCs/>
        </w:rPr>
        <w:t xml:space="preserve"> ani v </w:t>
      </w:r>
      <w:proofErr w:type="spellStart"/>
      <w:r>
        <w:rPr>
          <w:bCs/>
        </w:rPr>
        <w:t>ZoIVD</w:t>
      </w:r>
      <w:proofErr w:type="spellEnd"/>
      <w:r>
        <w:rPr>
          <w:bCs/>
        </w:rPr>
        <w:t xml:space="preserve">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0465D52"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544849">
        <w:t xml:space="preserve"> (dále též jen „</w:t>
      </w:r>
      <w:r w:rsidR="00544849" w:rsidRPr="00544849">
        <w:rPr>
          <w:b/>
        </w:rPr>
        <w:t>Spotřební materiál</w:t>
      </w:r>
      <w:r w:rsidR="00544849">
        <w:t>“)</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34B8607E" w:rsidR="00B01DB6" w:rsidRDefault="00DB26F4" w:rsidP="00B01DB6">
      <w:pPr>
        <w:pStyle w:val="Psmenoodstavce"/>
      </w:pPr>
      <w:bookmarkStart w:id="3" w:name="_Ref50644978"/>
      <w:r>
        <w:t xml:space="preserve">na základě Objednávky </w:t>
      </w:r>
      <w:r w:rsidR="00B01DB6" w:rsidRPr="00895988">
        <w:t>instruktáž dle</w:t>
      </w:r>
      <w:r w:rsidR="00B01DB6">
        <w:t xml:space="preserve"> § </w:t>
      </w:r>
      <w:r w:rsidR="00656C67">
        <w:t>4</w:t>
      </w:r>
      <w:r w:rsidR="00B01DB6">
        <w:t xml:space="preserve">1 </w:t>
      </w:r>
      <w:proofErr w:type="spellStart"/>
      <w:r w:rsidR="008B1042">
        <w:t>ZoZP</w:t>
      </w:r>
      <w:proofErr w:type="spellEnd"/>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proofErr w:type="spellStart"/>
      <w:r w:rsidR="008B1042">
        <w:rPr>
          <w:bCs/>
        </w:rPr>
        <w:t>ZoIVD</w:t>
      </w:r>
      <w:proofErr w:type="spellEnd"/>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C93CE14" w14:textId="1DD7D19F" w:rsidR="002C744A" w:rsidRDefault="001478AB" w:rsidP="002C744A">
      <w:pPr>
        <w:pStyle w:val="Odstavecsmlouvy"/>
      </w:pPr>
      <w:bookmarkStart w:id="4" w:name="_Ref48916082"/>
      <w:r>
        <w:t>Poskytovatel je povinen provádět servisní úkony uvedené v příloze č. 1 této smlouvy</w:t>
      </w:r>
      <w:r w:rsidR="005677D6">
        <w:t>, u kterých je uvedena nenulová cena,</w:t>
      </w:r>
      <w:r>
        <w:t xml:space="preserve"> na základě Objednávek</w:t>
      </w:r>
      <w:r w:rsidR="00544849">
        <w:t xml:space="preserve"> zadaných Objednatelem </w:t>
      </w:r>
      <w:r>
        <w:t xml:space="preserve">Poskytovateli.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544849">
        <w:t>II.4</w:t>
      </w:r>
      <w:r w:rsidR="00DB26F4">
        <w:fldChar w:fldCharType="end"/>
      </w:r>
      <w:r w:rsidR="00DB26F4">
        <w:t xml:space="preserve"> této</w:t>
      </w:r>
      <w:proofErr w:type="gramEnd"/>
      <w:r w:rsidR="00DB26F4">
        <w:t xml:space="preserve"> smlouvy.</w:t>
      </w:r>
    </w:p>
    <w:p w14:paraId="7333594A" w14:textId="77777777" w:rsidR="004A221C" w:rsidRDefault="004A221C" w:rsidP="004A221C">
      <w:pPr>
        <w:pStyle w:val="Odstavecseseznamem"/>
      </w:pPr>
    </w:p>
    <w:p w14:paraId="21F2341E" w14:textId="5CF4383D" w:rsidR="009C0BEF" w:rsidRDefault="009C0BEF" w:rsidP="009C0BEF">
      <w:pPr>
        <w:pStyle w:val="Nadpis1"/>
      </w:pPr>
      <w:r>
        <w:lastRenderedPageBreak/>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109229EF" w:rsidR="00360881" w:rsidRDefault="00360881" w:rsidP="009C0BEF">
      <w:pPr>
        <w:pStyle w:val="Odstavecsmlouvy"/>
      </w:pPr>
      <w:r w:rsidRPr="00BD5702">
        <w:t xml:space="preserve">Poskytovatel je povinen poskytovat služby ve vysoké kvalitě, odpovídající zadávacím podmínkám Objednatele a jeho oprávněným očekáváním. Poskytovatel se zavazuje poskytovat služby kvalifikovanými pracovníky, kteří jsou vyškoleni výrobcem </w:t>
      </w:r>
      <w:r w:rsidR="00E8670F">
        <w:t>Z</w:t>
      </w:r>
      <w:r w:rsidRPr="00BD5702">
        <w:t>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FC3BD28"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8"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2BF36328" w:rsidR="0049276C" w:rsidRDefault="00676822" w:rsidP="00676822">
      <w:pPr>
        <w:pStyle w:val="Odstavecsmlouvy"/>
      </w:pPr>
      <w:r>
        <w:t xml:space="preserve">Objednatel </w:t>
      </w:r>
      <w:r w:rsidR="00E8670F">
        <w:t xml:space="preserve">je </w:t>
      </w:r>
      <w:r>
        <w:t>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6E236B">
        <w:t xml:space="preserve"> a S</w:t>
      </w:r>
      <w:r w:rsidR="00282964">
        <w:t>potřebního materiálu</w:t>
      </w:r>
      <w:r w:rsidRPr="00895988">
        <w:t xml:space="preserve">. </w:t>
      </w:r>
      <w:r w:rsidR="005F278E">
        <w:t xml:space="preserve">Vymíní-li si to Objednatel v Objednávce, je Poskytovatel při plnění Objednávky povinen použít Spotřební materiál poskytnutý Objednatelem, ledaže by tím byl porušen právní předpis.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75699217"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544849">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54BB7BA4"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544849">
        <w:t>IV.7</w:t>
      </w:r>
      <w:r>
        <w:fldChar w:fldCharType="end"/>
      </w:r>
      <w:r>
        <w:t xml:space="preserve"> této</w:t>
      </w:r>
      <w:proofErr w:type="gramEnd"/>
      <w:r>
        <w:t xml:space="preserve">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544849">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5B8AA4C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w:t>
      </w:r>
      <w:r w:rsidR="006E236B">
        <w:t>S</w:t>
      </w:r>
      <w:r w:rsidR="00E61259">
        <w:t>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2EA8D8EB"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544849">
        <w:t>IV.6</w:t>
      </w:r>
      <w:r w:rsidR="00E97231">
        <w:fldChar w:fldCharType="end"/>
      </w:r>
      <w:r w:rsidR="00E97231">
        <w:t xml:space="preserve"> </w:t>
      </w:r>
      <w:r w:rsidR="00EA673C">
        <w:t>této</w:t>
      </w:r>
      <w:proofErr w:type="gramEnd"/>
      <w:r w:rsidR="00EA673C">
        <w:t xml:space="preserve"> smlouvy tím není dotčeno.</w:t>
      </w:r>
      <w:r w:rsidR="00E61259">
        <w:t xml:space="preserve"> Součástí</w:t>
      </w:r>
      <w:r w:rsidR="00F952D3">
        <w:t xml:space="preserve"> Ceny za opravu však není cena S</w:t>
      </w:r>
      <w:r w:rsidR="00E61259">
        <w:t>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BC61BBF" w:rsidR="00002BF9" w:rsidRDefault="00CE48A0" w:rsidP="00164605">
      <w:pPr>
        <w:pStyle w:val="Odstavecsmlouvy"/>
      </w:pPr>
      <w:bookmarkStart w:id="15" w:name="_Ref504659601"/>
      <w:bookmarkStart w:id="16"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5"/>
      <w:r w:rsidR="000C6AE7">
        <w:t xml:space="preserve"> nebo obsahuje cenu </w:t>
      </w:r>
      <w:r w:rsidR="00F952D3">
        <w:t>S</w:t>
      </w:r>
      <w:r w:rsidR="000C6AE7">
        <w:t>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6"/>
    </w:p>
    <w:p w14:paraId="282BCB1C" w14:textId="77777777" w:rsidR="00002BF9" w:rsidRDefault="00002BF9" w:rsidP="00002BF9">
      <w:pPr>
        <w:pStyle w:val="Odstavecsmlouvy"/>
        <w:numPr>
          <w:ilvl w:val="0"/>
          <w:numId w:val="0"/>
        </w:numPr>
        <w:ind w:left="567"/>
      </w:pPr>
    </w:p>
    <w:p w14:paraId="4069E8B4" w14:textId="215F51C9"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w:t>
      </w:r>
      <w:r w:rsidR="00F952D3">
        <w:t>S</w:t>
      </w:r>
      <w:r w:rsidR="000C6AE7">
        <w:t>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6293B68D"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w:t>
      </w:r>
      <w:r w:rsidR="00F952D3">
        <w:t>S</w:t>
      </w:r>
      <w:r w:rsidR="00012FC3">
        <w:t xml:space="preserve">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 xml:space="preserve">za spotřební materiál rozepsaná </w:t>
      </w:r>
      <w:r w:rsidR="00F952D3">
        <w:t>na jednotlivé položky dodaného S</w:t>
      </w:r>
      <w:r w:rsidR="00012FC3">
        <w:t>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4E026DF1" w14:textId="31C1658F" w:rsidR="00D36758" w:rsidRDefault="00D36758" w:rsidP="00D36758">
      <w:pPr>
        <w:pStyle w:val="Odstavecsmlouvy"/>
        <w:numPr>
          <w:ilvl w:val="1"/>
          <w:numId w:val="22"/>
        </w:numPr>
      </w:pPr>
      <w:r>
        <w:t xml:space="preserve">Jestliže je Poskytovatel oprávněn ve vztahu k Hlavnímu předávacímu protokolu vystavit více faktur dle tohoto článku smlouvy, je oprávněn namísto jednotlivých faktur vystavit ve vztahu k takovému Hlavnímu předávacímu protokolu společnou fakturu na souhrnnou částku, přičemž ujednání </w:t>
      </w:r>
      <w:proofErr w:type="gramStart"/>
      <w:r>
        <w:t xml:space="preserve">odst. </w:t>
      </w:r>
      <w:r>
        <w:fldChar w:fldCharType="begin"/>
      </w:r>
      <w:r>
        <w:instrText xml:space="preserve"> REF _Ref102668302 \n \h </w:instrText>
      </w:r>
      <w:r>
        <w:fldChar w:fldCharType="separate"/>
      </w:r>
      <w:r>
        <w:t>V.4</w:t>
      </w:r>
      <w:r>
        <w:fldChar w:fldCharType="end"/>
      </w:r>
      <w:r>
        <w:t xml:space="preserve">, </w:t>
      </w:r>
      <w:r>
        <w:fldChar w:fldCharType="begin"/>
      </w:r>
      <w:r>
        <w:instrText xml:space="preserve"> REF _Ref102668304 \n \h </w:instrText>
      </w:r>
      <w:r>
        <w:fldChar w:fldCharType="separate"/>
      </w:r>
      <w:r>
        <w:t>V.5</w:t>
      </w:r>
      <w:r>
        <w:fldChar w:fldCharType="end"/>
      </w:r>
      <w:r>
        <w:t xml:space="preserve"> a </w:t>
      </w:r>
      <w:r>
        <w:fldChar w:fldCharType="begin"/>
      </w:r>
      <w:r>
        <w:instrText xml:space="preserve"> REF _Ref102668305 \n \h </w:instrText>
      </w:r>
      <w:r>
        <w:fldChar w:fldCharType="separate"/>
      </w:r>
      <w:r>
        <w:t>V.6</w:t>
      </w:r>
      <w:r>
        <w:fldChar w:fldCharType="end"/>
      </w:r>
      <w:r>
        <w:t xml:space="preserve"> této</w:t>
      </w:r>
      <w:proofErr w:type="gramEnd"/>
      <w:r>
        <w:t xml:space="preserve"> smlouvy se v takovém případě použijí obdobně. Na takové společné faktuře však musí být všechny fakturované ceny řádně rozlišeny tak, jak jsou rozlišeny touto smlouvou,</w:t>
      </w:r>
      <w:r w:rsidRPr="008F503B">
        <w:t xml:space="preserve"> </w:t>
      </w:r>
      <w:r w:rsidRPr="006925A2">
        <w:t xml:space="preserve">jinak je </w:t>
      </w:r>
      <w:r>
        <w:t>Objednatel</w:t>
      </w:r>
      <w:r w:rsidRPr="006925A2">
        <w:t xml:space="preserve"> oprávněn vrátit</w:t>
      </w:r>
      <w:r>
        <w:t xml:space="preserve"> tuto</w:t>
      </w:r>
      <w:r w:rsidRPr="006925A2">
        <w:t xml:space="preserve"> fakturu </w:t>
      </w:r>
      <w:r>
        <w:t>Poskytovateli</w:t>
      </w:r>
      <w:r w:rsidRPr="006925A2">
        <w:t xml:space="preserve"> k přepracování či doplnění</w:t>
      </w:r>
      <w:r>
        <w:t>.</w:t>
      </w:r>
    </w:p>
    <w:p w14:paraId="4E408932" w14:textId="77777777" w:rsidR="00D36758" w:rsidRDefault="00D36758" w:rsidP="00D36758"/>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5B0125F0" w14:textId="77777777" w:rsidR="006E1E16" w:rsidRDefault="006E1E16" w:rsidP="00745EBE">
      <w:pPr>
        <w:pStyle w:val="Odstavecseseznamem"/>
      </w:pPr>
    </w:p>
    <w:p w14:paraId="56193C2E" w14:textId="77777777" w:rsidR="00AE7815" w:rsidRDefault="00AE7815" w:rsidP="00AE7815">
      <w:pPr>
        <w:pStyle w:val="Odstavecsmlouvy"/>
        <w:numPr>
          <w:ilvl w:val="1"/>
          <w:numId w:val="22"/>
        </w:numPr>
      </w:pPr>
      <w:r w:rsidRPr="00AE7815">
        <w:t xml:space="preserve">Poskytovatel je </w:t>
      </w:r>
      <w:r>
        <w:t xml:space="preserve">dále </w:t>
      </w:r>
      <w:r w:rsidRPr="00AE7815">
        <w:t xml:space="preserve">oprávněn zvýšit ceny </w:t>
      </w:r>
      <w:r>
        <w:t xml:space="preserve">uvedené v příloze č. 1 této smlouvy </w:t>
      </w:r>
      <w:r w:rsidRPr="00AE7815">
        <w:t>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nikoli však v roce, ve kterém tato smlouva nabyla účinnosti. Poskytovatel je však oprávněn navýšit c</w:t>
      </w:r>
      <w:r>
        <w:t xml:space="preserve">eny podle věty </w:t>
      </w:r>
      <w:r w:rsidR="006E1E16">
        <w:t xml:space="preserve">předchozí </w:t>
      </w:r>
      <w:r>
        <w:t xml:space="preserve">nejvýše </w:t>
      </w:r>
      <w:r w:rsidRPr="00AE7815">
        <w:t>o 5 %</w:t>
      </w:r>
      <w:r w:rsidR="006E1E16">
        <w:t xml:space="preserve"> a to i </w:t>
      </w:r>
      <w:r w:rsidRPr="00AE7815">
        <w:t>v případě, že míra inflace bude vyšší</w:t>
      </w:r>
      <w:r w:rsidR="006E1E16">
        <w:t>.</w:t>
      </w:r>
      <w:r w:rsidRPr="00AE7815">
        <w:t xml:space="preserve"> Zvýšení cen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cen uvedených v příloze č. 1 </w:t>
      </w:r>
      <w:r w:rsidRPr="00AE7815">
        <w:t>této sm</w:t>
      </w:r>
      <w:r w:rsidR="006E1E16">
        <w:t>louvy v příslušném roce zaniká.</w:t>
      </w:r>
    </w:p>
    <w:p w14:paraId="2126A24E" w14:textId="77777777" w:rsidR="00AE7815" w:rsidRDefault="00AE7815"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5CE9BD31" w:rsidR="00561F78" w:rsidRDefault="00561F78" w:rsidP="00561F78">
      <w:pPr>
        <w:pStyle w:val="Odstavecsmlouvy"/>
      </w:pPr>
      <w:bookmarkStart w:id="17" w:name="_Ref90987783"/>
      <w:bookmarkStart w:id="18" w:name="_Ref96439621"/>
      <w:bookmarkStart w:id="19"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9"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0" w:history="1">
        <w:r w:rsidRPr="00EF5A13">
          <w:rPr>
            <w:rStyle w:val="Hypertextovodkaz"/>
          </w:rPr>
          <w:t>https://www.first.org/cvss/</w:t>
        </w:r>
      </w:hyperlink>
      <w:r>
        <w:t>).</w:t>
      </w:r>
      <w:bookmarkEnd w:id="17"/>
      <w:bookmarkEnd w:id="18"/>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9"/>
    </w:p>
    <w:p w14:paraId="0E0BD8D8" w14:textId="77777777" w:rsidR="00861D71" w:rsidRDefault="00861D71" w:rsidP="00561F78">
      <w:pPr>
        <w:pStyle w:val="Odstavecsmlouvy"/>
      </w:pPr>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408DABE7" w:rsidR="00D822C8" w:rsidRDefault="00D822C8" w:rsidP="00561F78">
      <w:pPr>
        <w:pStyle w:val="Odstavecsmlouvy"/>
        <w:numPr>
          <w:ilvl w:val="0"/>
          <w:numId w:val="0"/>
        </w:numPr>
      </w:pPr>
    </w:p>
    <w:p w14:paraId="16089509" w14:textId="64BCEDCE" w:rsidR="00861D71" w:rsidRDefault="00861D71" w:rsidP="00561F78">
      <w:pPr>
        <w:pStyle w:val="Odstavecsmlouvy"/>
        <w:numPr>
          <w:ilvl w:val="0"/>
          <w:numId w:val="0"/>
        </w:numPr>
      </w:pPr>
    </w:p>
    <w:p w14:paraId="3EFBE442" w14:textId="77777777" w:rsidR="00861D71" w:rsidRPr="00BD5702" w:rsidRDefault="00861D71"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D813F10" w:rsidR="00CA6DA2" w:rsidRPr="00895988" w:rsidRDefault="00CA6DA2" w:rsidP="00CA6DA2">
      <w:pPr>
        <w:pStyle w:val="Odstavecsmlouvy"/>
        <w:numPr>
          <w:ilvl w:val="1"/>
          <w:numId w:val="22"/>
        </w:numPr>
      </w:pPr>
      <w:r>
        <w:t xml:space="preserve">Poskytovatel není oprávněn tuto smlouvu vypovědět </w:t>
      </w:r>
      <w:r w:rsidRPr="0024708C">
        <w:rPr>
          <w:b/>
        </w:rPr>
        <w:t xml:space="preserve">po dobu prvních </w:t>
      </w:r>
      <w:r w:rsidR="005D581D">
        <w:rPr>
          <w:b/>
        </w:rPr>
        <w:t>10</w:t>
      </w:r>
      <w:r w:rsidRPr="0024708C">
        <w:rPr>
          <w:b/>
        </w:rPr>
        <w:t xml:space="preserve">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0"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0"/>
    </w:p>
    <w:p w14:paraId="0BE36584" w14:textId="77777777" w:rsidR="00461378" w:rsidRPr="004D3843" w:rsidRDefault="00461378" w:rsidP="00461378">
      <w:pPr>
        <w:pStyle w:val="Psmenoodstavce"/>
        <w:numPr>
          <w:ilvl w:val="2"/>
          <w:numId w:val="22"/>
        </w:numPr>
        <w:ind w:left="1021"/>
        <w:contextualSpacing/>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1"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2" w:name="_Ref43804893"/>
      <w:bookmarkEnd w:id="21"/>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2"/>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3" w:name="_Ref529435017"/>
      <w:r>
        <w:t>Ochrana osobních údajů</w:t>
      </w:r>
      <w:bookmarkEnd w:id="23"/>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21E18BC" w:rsidR="00461378" w:rsidRDefault="00461378" w:rsidP="00461378">
      <w:pPr>
        <w:pStyle w:val="Odstavecsmlouvy"/>
        <w:numPr>
          <w:ilvl w:val="1"/>
          <w:numId w:val="22"/>
        </w:numPr>
      </w:pPr>
      <w:bookmarkStart w:id="24" w:name="_Ref529435327"/>
      <w:bookmarkStart w:id="25"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 xml:space="preserve">v souvislosti se zpracováním osobních údajů a o volném pohybu těchto údajů </w:t>
      </w:r>
      <w:r w:rsidR="00A06A31">
        <w:t xml:space="preserve"> </w:t>
      </w:r>
      <w:r>
        <w:t>a o zrušení směrnice 95/46/ES (obecné nařízení o ochraně osobních údajů), včetně adaptačních právních předpisů tohoto nařízení (dále souhrnně jen „</w:t>
      </w:r>
      <w:r w:rsidRPr="00C77CBC">
        <w:rPr>
          <w:b/>
        </w:rPr>
        <w:t>GDPR</w:t>
      </w:r>
      <w:r>
        <w:t>“), zavazuje</w:t>
      </w:r>
      <w:bookmarkEnd w:id="24"/>
      <w:r w:rsidR="00A06A31">
        <w:t xml:space="preserve"> </w:t>
      </w:r>
      <w:r>
        <w:t>zpracovávat Osobní údaje výhradně na základě pokynů Objednatele a výhradně za účelem plnění povinností vyplývajících z této smlouvy.</w:t>
      </w:r>
      <w:bookmarkEnd w:id="25"/>
      <w:r>
        <w:t xml:space="preserve"> </w:t>
      </w:r>
    </w:p>
    <w:p w14:paraId="44EB2F75" w14:textId="77777777" w:rsidR="00461378" w:rsidRDefault="00461378" w:rsidP="00461378">
      <w:pPr>
        <w:pStyle w:val="Odstavecsmlouvy"/>
        <w:numPr>
          <w:ilvl w:val="0"/>
          <w:numId w:val="0"/>
        </w:numPr>
        <w:ind w:left="567"/>
      </w:pPr>
    </w:p>
    <w:p w14:paraId="112FE8D6" w14:textId="1F96B4A5" w:rsidR="00461378" w:rsidRDefault="00461378" w:rsidP="00461378">
      <w:pPr>
        <w:pStyle w:val="Odstavecsmlouvy"/>
        <w:numPr>
          <w:ilvl w:val="1"/>
          <w:numId w:val="22"/>
        </w:numPr>
      </w:pPr>
      <w:bookmarkStart w:id="26" w:name="_Ref529439652"/>
      <w:r>
        <w:t>V případě události s dopadem na bezpečnost Zaří</w:t>
      </w:r>
      <w:r w:rsidR="00A06A31">
        <w:t xml:space="preserve">zení, bezpečnost Osobních údajů </w:t>
      </w:r>
      <w:r>
        <w:t xml:space="preserve">nebo bezpečnost informací v Zařízení je Poskytovatel povinen předat Objednateli </w:t>
      </w:r>
      <w:r w:rsidR="00A06A31">
        <w:t xml:space="preserve"> </w:t>
      </w:r>
      <w:r>
        <w:t>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6"/>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4FC02343"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proofErr w:type="gramStart"/>
      <w:r w:rsidR="00544849">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2051A237"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544849">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544849">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544849">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10DBB18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544849">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7714F8B7"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544849">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7C0DF813"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544849">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09FE6037"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544849">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00CA6DA2">
        <w:t xml:space="preserve">, resp. </w:t>
      </w:r>
      <w:proofErr w:type="spellStart"/>
      <w:r w:rsidR="00CA6DA2">
        <w:t>ZoIVD</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53E40859" w:rsidR="00811153" w:rsidRDefault="00811153" w:rsidP="004366E6">
      <w:pPr>
        <w:pStyle w:val="Odstavecsmlouvy"/>
        <w:rPr>
          <w:snapToGrid w:val="0"/>
        </w:rPr>
      </w:pPr>
      <w:r w:rsidRPr="00895988">
        <w:rPr>
          <w:snapToGrid w:val="0"/>
        </w:rPr>
        <w:t xml:space="preserve">Smluvní strany prohlašují, že se důkladně seznámily s obsahem této smlouvy, </w:t>
      </w:r>
      <w:r w:rsidR="00A06A31">
        <w:rPr>
          <w:snapToGrid w:val="0"/>
        </w:rPr>
        <w:t xml:space="preserve"> </w:t>
      </w:r>
      <w:r w:rsidRPr="00895988">
        <w:rPr>
          <w:snapToGrid w:val="0"/>
        </w:rPr>
        <w:t>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760"/>
        <w:gridCol w:w="988"/>
        <w:gridCol w:w="3757"/>
      </w:tblGrid>
      <w:tr w:rsidR="006477F1" w:rsidRPr="00363B64" w14:paraId="5A0941E9" w14:textId="77777777" w:rsidTr="008A2097">
        <w:tc>
          <w:tcPr>
            <w:tcW w:w="4077" w:type="dxa"/>
            <w:shd w:val="clear" w:color="auto" w:fill="auto"/>
          </w:tcPr>
          <w:p w14:paraId="42B8CBD3" w14:textId="77777777" w:rsidR="006477F1" w:rsidRPr="00363B64" w:rsidRDefault="006477F1" w:rsidP="008A2097">
            <w:pPr>
              <w:pStyle w:val="slovn"/>
              <w:numPr>
                <w:ilvl w:val="0"/>
                <w:numId w:val="0"/>
              </w:numPr>
              <w:tabs>
                <w:tab w:val="num" w:pos="567"/>
              </w:tabs>
              <w:spacing w:after="0" w:line="280" w:lineRule="atLeast"/>
              <w:jc w:val="left"/>
              <w:rPr>
                <w:sz w:val="22"/>
                <w:szCs w:val="22"/>
              </w:rPr>
            </w:pPr>
            <w:r w:rsidRPr="00363B64">
              <w:rPr>
                <w:sz w:val="22"/>
                <w:szCs w:val="22"/>
              </w:rPr>
              <w:t>V </w:t>
            </w:r>
            <w:r w:rsidRPr="00363B64">
              <w:rPr>
                <w:sz w:val="22"/>
                <w:szCs w:val="22"/>
                <w:highlight w:val="yellow"/>
              </w:rPr>
              <w:t>[DOPLNÍ POSKYTOVATEL]</w:t>
            </w:r>
            <w:r w:rsidRPr="00363B64">
              <w:rPr>
                <w:sz w:val="22"/>
                <w:szCs w:val="22"/>
              </w:rPr>
              <w:t xml:space="preserve"> dne</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6477F1" w:rsidRPr="00363B64" w14:paraId="27F7524D" w14:textId="77777777" w:rsidTr="008A2097">
        <w:tc>
          <w:tcPr>
            <w:tcW w:w="4077" w:type="dxa"/>
            <w:tcBorders>
              <w:bottom w:val="single" w:sz="4" w:space="0" w:color="auto"/>
            </w:tcBorders>
            <w:shd w:val="clear" w:color="auto" w:fill="auto"/>
          </w:tcPr>
          <w:p w14:paraId="303263E2" w14:textId="6919E4A9" w:rsidR="006477F1" w:rsidRDefault="006477F1" w:rsidP="008A2097">
            <w:pPr>
              <w:pStyle w:val="slovn"/>
              <w:numPr>
                <w:ilvl w:val="0"/>
                <w:numId w:val="0"/>
              </w:numPr>
              <w:tabs>
                <w:tab w:val="num" w:pos="567"/>
              </w:tabs>
              <w:spacing w:after="0" w:line="280" w:lineRule="atLeast"/>
              <w:rPr>
                <w:sz w:val="22"/>
                <w:szCs w:val="22"/>
              </w:rPr>
            </w:pPr>
          </w:p>
          <w:p w14:paraId="21660DD3" w14:textId="3CEBD78E" w:rsidR="005238A3" w:rsidRDefault="005238A3" w:rsidP="008A2097">
            <w:pPr>
              <w:pStyle w:val="slovn"/>
              <w:numPr>
                <w:ilvl w:val="0"/>
                <w:numId w:val="0"/>
              </w:numPr>
              <w:tabs>
                <w:tab w:val="num" w:pos="567"/>
              </w:tabs>
              <w:spacing w:after="0" w:line="280" w:lineRule="atLeast"/>
              <w:rPr>
                <w:sz w:val="22"/>
                <w:szCs w:val="22"/>
              </w:rPr>
            </w:pPr>
          </w:p>
          <w:p w14:paraId="3EB93B9A" w14:textId="77777777" w:rsidR="005238A3" w:rsidRPr="00363B64" w:rsidRDefault="005238A3" w:rsidP="008A2097">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561D0E1E"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highlight w:val="yellow"/>
              </w:rPr>
              <w:t>[DOPLNÍ POSKYTOVATEL]</w:t>
            </w:r>
          </w:p>
          <w:p w14:paraId="33B36CF1" w14:textId="77777777" w:rsidR="006477F1" w:rsidRPr="00363B64" w:rsidRDefault="006477F1" w:rsidP="008A2097">
            <w:pPr>
              <w:jc w:val="center"/>
              <w:rPr>
                <w:rFonts w:ascii="Arial" w:hAnsi="Arial" w:cs="Arial"/>
                <w:bCs/>
                <w:sz w:val="22"/>
                <w:szCs w:val="22"/>
              </w:rPr>
            </w:pPr>
            <w:r w:rsidRPr="00363B64">
              <w:rPr>
                <w:rFonts w:ascii="Arial" w:hAnsi="Arial" w:cs="Arial"/>
                <w:sz w:val="22"/>
                <w:szCs w:val="22"/>
                <w:highlight w:val="yellow"/>
              </w:rPr>
              <w:t>[DOPLNÍ POSKYTOVATEL]</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0F4CAA2F" w14:textId="77777777" w:rsidR="00122735" w:rsidRDefault="006477F1" w:rsidP="00122735">
            <w:pPr>
              <w:pStyle w:val="slovn"/>
              <w:numPr>
                <w:ilvl w:val="0"/>
                <w:numId w:val="0"/>
              </w:numPr>
              <w:tabs>
                <w:tab w:val="num" w:pos="567"/>
              </w:tabs>
              <w:spacing w:after="0" w:line="280" w:lineRule="atLeast"/>
              <w:jc w:val="center"/>
              <w:rPr>
                <w:sz w:val="22"/>
                <w:szCs w:val="22"/>
              </w:rPr>
            </w:pPr>
            <w:r w:rsidRPr="00363B64">
              <w:rPr>
                <w:sz w:val="22"/>
                <w:szCs w:val="22"/>
              </w:rPr>
              <w:t xml:space="preserve"> MUDr. </w:t>
            </w:r>
            <w:r w:rsidR="00122735">
              <w:rPr>
                <w:sz w:val="22"/>
                <w:szCs w:val="22"/>
              </w:rPr>
              <w:t>Ivo Rovný, MBA</w:t>
            </w:r>
          </w:p>
          <w:p w14:paraId="59D1886D" w14:textId="23C9C9BA" w:rsidR="006477F1" w:rsidRPr="00363B64" w:rsidRDefault="006477F1" w:rsidP="00122735">
            <w:pPr>
              <w:pStyle w:val="slovn"/>
              <w:numPr>
                <w:ilvl w:val="0"/>
                <w:numId w:val="0"/>
              </w:numPr>
              <w:tabs>
                <w:tab w:val="num" w:pos="567"/>
              </w:tabs>
              <w:spacing w:after="0" w:line="280" w:lineRule="atLeast"/>
              <w:jc w:val="center"/>
              <w:rPr>
                <w:sz w:val="22"/>
                <w:szCs w:val="22"/>
              </w:rPr>
            </w:pPr>
            <w:r w:rsidRPr="00363B64">
              <w:rPr>
                <w:sz w:val="22"/>
                <w:szCs w:val="22"/>
              </w:rPr>
              <w:t xml:space="preserve"> ředitel</w:t>
            </w:r>
          </w:p>
        </w:tc>
      </w:tr>
    </w:tbl>
    <w:p w14:paraId="77AC0038" w14:textId="77777777" w:rsidR="006477F1" w:rsidRDefault="006477F1" w:rsidP="006477F1">
      <w:pPr>
        <w:jc w:val="center"/>
        <w:rPr>
          <w:rFonts w:ascii="Arial" w:hAnsi="Arial" w:cs="Arial"/>
          <w:b/>
          <w:sz w:val="22"/>
          <w:szCs w:val="22"/>
        </w:rPr>
      </w:pPr>
      <w:r>
        <w:rPr>
          <w:rFonts w:ascii="Arial" w:hAnsi="Arial" w:cs="Arial"/>
          <w:sz w:val="22"/>
          <w:szCs w:val="22"/>
        </w:rPr>
        <w:br w:type="page"/>
      </w:r>
      <w:r w:rsidRPr="00363B64">
        <w:rPr>
          <w:rFonts w:ascii="Arial" w:hAnsi="Arial" w:cs="Arial"/>
          <w:b/>
          <w:sz w:val="22"/>
          <w:szCs w:val="22"/>
        </w:rPr>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Seznam servisovaných přístrojů a další údaje</w:t>
      </w:r>
    </w:p>
    <w:p w14:paraId="10DC5FD5" w14:textId="77777777" w:rsidR="006477F1" w:rsidRDefault="006477F1" w:rsidP="006477F1">
      <w:pPr>
        <w:jc w:val="center"/>
        <w:rPr>
          <w:rFonts w:ascii="Arial" w:hAnsi="Arial" w:cs="Arial"/>
          <w:b/>
          <w:sz w:val="22"/>
          <w:szCs w:val="22"/>
        </w:rPr>
      </w:pPr>
    </w:p>
    <w:p w14:paraId="71553602"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6D05DD70" w14:textId="77777777" w:rsidR="006477F1" w:rsidRDefault="006477F1" w:rsidP="006477F1">
      <w:pPr>
        <w:spacing w:after="160" w:line="259" w:lineRule="auto"/>
        <w:rPr>
          <w:rFonts w:ascii="Arial" w:hAnsi="Arial" w:cs="Arial"/>
          <w:b/>
          <w:sz w:val="22"/>
          <w:szCs w:val="22"/>
        </w:rPr>
      </w:pPr>
      <w:r>
        <w:rPr>
          <w:rFonts w:ascii="Arial" w:hAnsi="Arial" w:cs="Arial"/>
          <w:b/>
          <w:sz w:val="22"/>
          <w:szCs w:val="22"/>
        </w:rPr>
        <w:br w:type="page"/>
      </w:r>
    </w:p>
    <w:p w14:paraId="150D157D"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Příloha č. 2</w:t>
      </w:r>
    </w:p>
    <w:p w14:paraId="31FE235E" w14:textId="77777777" w:rsidR="006477F1" w:rsidRPr="00DA6E7A" w:rsidRDefault="006477F1" w:rsidP="006477F1">
      <w:pPr>
        <w:jc w:val="center"/>
        <w:rPr>
          <w:rFonts w:ascii="Arial" w:hAnsi="Arial" w:cs="Arial"/>
          <w:b/>
          <w:sz w:val="22"/>
          <w:szCs w:val="22"/>
        </w:rPr>
      </w:pPr>
    </w:p>
    <w:p w14:paraId="7D9FA782" w14:textId="36D367AD" w:rsidR="006477F1" w:rsidRPr="00DA6E7A" w:rsidRDefault="006477F1" w:rsidP="006477F1">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r w:rsidR="00CA6DA2">
        <w:rPr>
          <w:rFonts w:ascii="Arial" w:hAnsi="Arial" w:cs="Arial"/>
          <w:b/>
          <w:sz w:val="22"/>
          <w:szCs w:val="22"/>
        </w:rPr>
        <w:t xml:space="preserve">, resp. </w:t>
      </w:r>
      <w:proofErr w:type="spellStart"/>
      <w:r w:rsidR="00CA6DA2">
        <w:rPr>
          <w:rFonts w:ascii="Arial" w:hAnsi="Arial" w:cs="Arial"/>
          <w:b/>
          <w:sz w:val="22"/>
          <w:szCs w:val="22"/>
        </w:rPr>
        <w:t>ZoIVD</w:t>
      </w:r>
      <w:proofErr w:type="spellEnd"/>
    </w:p>
    <w:p w14:paraId="70EA28AD" w14:textId="77777777" w:rsidR="006477F1" w:rsidRDefault="006477F1" w:rsidP="006477F1">
      <w:pPr>
        <w:jc w:val="both"/>
        <w:rPr>
          <w:rFonts w:ascii="Arial" w:hAnsi="Arial" w:cs="Arial"/>
          <w:sz w:val="22"/>
          <w:szCs w:val="22"/>
        </w:rPr>
      </w:pPr>
    </w:p>
    <w:p w14:paraId="622757D4"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1A6137E9" w14:textId="77777777" w:rsidR="006477F1" w:rsidRPr="0017049F" w:rsidRDefault="006477F1" w:rsidP="006477F1">
      <w:pPr>
        <w:jc w:val="both"/>
        <w:rPr>
          <w:rFonts w:ascii="Arial" w:hAnsi="Arial" w:cs="Arial"/>
          <w:sz w:val="22"/>
          <w:szCs w:val="22"/>
        </w:rPr>
      </w:pPr>
    </w:p>
    <w:p w14:paraId="3567D1BC" w14:textId="78439E8D" w:rsidR="0049641C" w:rsidRPr="0017049F" w:rsidRDefault="0049641C" w:rsidP="006477F1">
      <w:pPr>
        <w:pStyle w:val="Odstavecsmlouvy"/>
        <w:numPr>
          <w:ilvl w:val="0"/>
          <w:numId w:val="0"/>
        </w:numPr>
        <w:ind w:left="567"/>
      </w:pPr>
    </w:p>
    <w:sectPr w:rsidR="0049641C" w:rsidRPr="0017049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0C9E3" w14:textId="77777777" w:rsidR="00561F78" w:rsidRDefault="00561F78" w:rsidP="008C3D93">
      <w:r>
        <w:separator/>
      </w:r>
    </w:p>
  </w:endnote>
  <w:endnote w:type="continuationSeparator" w:id="0">
    <w:p w14:paraId="731B8D3D" w14:textId="77777777" w:rsidR="00561F78" w:rsidRDefault="00561F78" w:rsidP="008C3D93">
      <w:r>
        <w:continuationSeparator/>
      </w:r>
    </w:p>
  </w:endnote>
  <w:endnote w:type="continuationNotice" w:id="1">
    <w:p w14:paraId="3E0DCB73" w14:textId="77777777" w:rsidR="00561F78" w:rsidRDefault="0056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9486" w14:textId="77777777" w:rsidR="004F7C51" w:rsidRDefault="004F7C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28C25A47"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3A5CFE">
          <w:rPr>
            <w:rFonts w:ascii="Arial" w:hAnsi="Arial" w:cs="Arial"/>
            <w:noProof/>
            <w:sz w:val="20"/>
          </w:rPr>
          <w:t>15</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93E7" w14:textId="77777777" w:rsidR="004F7C51" w:rsidRDefault="004F7C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8DF4" w14:textId="77777777" w:rsidR="00561F78" w:rsidRDefault="00561F78" w:rsidP="008C3D93">
      <w:r>
        <w:separator/>
      </w:r>
    </w:p>
  </w:footnote>
  <w:footnote w:type="continuationSeparator" w:id="0">
    <w:p w14:paraId="441F8A09" w14:textId="77777777" w:rsidR="00561F78" w:rsidRDefault="00561F78" w:rsidP="008C3D93">
      <w:r>
        <w:continuationSeparator/>
      </w:r>
    </w:p>
  </w:footnote>
  <w:footnote w:type="continuationNotice" w:id="1">
    <w:p w14:paraId="67BE2FAD" w14:textId="77777777" w:rsidR="00561F78" w:rsidRDefault="00561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8FEE" w14:textId="77777777" w:rsidR="004F7C51" w:rsidRDefault="004F7C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61F78" w:rsidRPr="0031252B" w:rsidRDefault="00561F78" w:rsidP="0031252B">
    <w:pPr>
      <w:pStyle w:val="Zhlav"/>
      <w:jc w:val="right"/>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5944" w14:textId="77777777" w:rsidR="004F7C51" w:rsidRDefault="004F7C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82232"/>
    <w:rsid w:val="00093A1A"/>
    <w:rsid w:val="000B4918"/>
    <w:rsid w:val="000C445F"/>
    <w:rsid w:val="000C6AE7"/>
    <w:rsid w:val="000D5717"/>
    <w:rsid w:val="000E473F"/>
    <w:rsid w:val="000F336D"/>
    <w:rsid w:val="000F392F"/>
    <w:rsid w:val="00106628"/>
    <w:rsid w:val="00106742"/>
    <w:rsid w:val="001069AA"/>
    <w:rsid w:val="00112D8C"/>
    <w:rsid w:val="00122735"/>
    <w:rsid w:val="00123E55"/>
    <w:rsid w:val="00137499"/>
    <w:rsid w:val="001478AB"/>
    <w:rsid w:val="00152B7A"/>
    <w:rsid w:val="00164605"/>
    <w:rsid w:val="00167493"/>
    <w:rsid w:val="0017049F"/>
    <w:rsid w:val="0017547B"/>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31247"/>
    <w:rsid w:val="002318B5"/>
    <w:rsid w:val="00254A40"/>
    <w:rsid w:val="00271A82"/>
    <w:rsid w:val="00275826"/>
    <w:rsid w:val="00275EF4"/>
    <w:rsid w:val="0028296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A5CFE"/>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4F7C51"/>
    <w:rsid w:val="00502B0B"/>
    <w:rsid w:val="00511D72"/>
    <w:rsid w:val="005238A3"/>
    <w:rsid w:val="005265E3"/>
    <w:rsid w:val="00543EA4"/>
    <w:rsid w:val="00544849"/>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D581D"/>
    <w:rsid w:val="005E599F"/>
    <w:rsid w:val="005F172F"/>
    <w:rsid w:val="005F278E"/>
    <w:rsid w:val="00600025"/>
    <w:rsid w:val="006117D5"/>
    <w:rsid w:val="00641421"/>
    <w:rsid w:val="006418A7"/>
    <w:rsid w:val="00642CE4"/>
    <w:rsid w:val="006477F1"/>
    <w:rsid w:val="0065312B"/>
    <w:rsid w:val="006533C5"/>
    <w:rsid w:val="00656C67"/>
    <w:rsid w:val="00672C8D"/>
    <w:rsid w:val="00676822"/>
    <w:rsid w:val="00677327"/>
    <w:rsid w:val="0068256A"/>
    <w:rsid w:val="0069166B"/>
    <w:rsid w:val="006A0A77"/>
    <w:rsid w:val="006A5BCB"/>
    <w:rsid w:val="006B54A9"/>
    <w:rsid w:val="006B6AFC"/>
    <w:rsid w:val="006C0AE3"/>
    <w:rsid w:val="006C0B91"/>
    <w:rsid w:val="006C4A2C"/>
    <w:rsid w:val="006D2D0F"/>
    <w:rsid w:val="006D58E5"/>
    <w:rsid w:val="006D7C3D"/>
    <w:rsid w:val="006E1E16"/>
    <w:rsid w:val="006E236B"/>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2766A"/>
    <w:rsid w:val="00841E87"/>
    <w:rsid w:val="008546CC"/>
    <w:rsid w:val="00861D71"/>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35C4"/>
    <w:rsid w:val="00C6601C"/>
    <w:rsid w:val="00C902A0"/>
    <w:rsid w:val="00CA6DA2"/>
    <w:rsid w:val="00CB049F"/>
    <w:rsid w:val="00CC32AB"/>
    <w:rsid w:val="00CD28DD"/>
    <w:rsid w:val="00CE48A0"/>
    <w:rsid w:val="00D04144"/>
    <w:rsid w:val="00D112AA"/>
    <w:rsid w:val="00D36758"/>
    <w:rsid w:val="00D536EA"/>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21A55"/>
    <w:rsid w:val="00E45744"/>
    <w:rsid w:val="00E45DB2"/>
    <w:rsid w:val="00E50051"/>
    <w:rsid w:val="00E61259"/>
    <w:rsid w:val="00E631D8"/>
    <w:rsid w:val="00E750EE"/>
    <w:rsid w:val="00E82C46"/>
    <w:rsid w:val="00E8670F"/>
    <w:rsid w:val="00E92F3F"/>
    <w:rsid w:val="00E93835"/>
    <w:rsid w:val="00E97231"/>
    <w:rsid w:val="00EA673C"/>
    <w:rsid w:val="00EB04C0"/>
    <w:rsid w:val="00EC319D"/>
    <w:rsid w:val="00EE1087"/>
    <w:rsid w:val="00F06785"/>
    <w:rsid w:val="00F20F9F"/>
    <w:rsid w:val="00F24439"/>
    <w:rsid w:val="00F34523"/>
    <w:rsid w:val="00F363B5"/>
    <w:rsid w:val="00F44940"/>
    <w:rsid w:val="00F5259D"/>
    <w:rsid w:val="00F566F6"/>
    <w:rsid w:val="00F72155"/>
    <w:rsid w:val="00F77F00"/>
    <w:rsid w:val="00F842BB"/>
    <w:rsid w:val="00F916F2"/>
    <w:rsid w:val="00F93F1A"/>
    <w:rsid w:val="00F952D3"/>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fnbrn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irst.org/cvss/" TargetMode="External"/><Relationship Id="rId4" Type="http://schemas.openxmlformats.org/officeDocument/2006/relationships/settings" Target="settings.xml"/><Relationship Id="rId9" Type="http://schemas.openxmlformats.org/officeDocument/2006/relationships/hyperlink" Target="https://cve.mitr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8AA2-BC25-4265-9B96-F20E577F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5886</Words>
  <Characters>34728</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2022-06-16T11:58:00Z</dcterms:created>
  <dcterms:modified xsi:type="dcterms:W3CDTF">2022-06-16T11:58:00Z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